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57EB" w:rsidRPr="003D1AE4" w:rsidRDefault="00D857EB" w:rsidP="00D857EB">
      <w:pPr>
        <w:pStyle w:val="Normlnweb"/>
        <w:spacing w:before="0" w:beforeAutospacing="0" w:after="240" w:afterAutospacing="0"/>
        <w:textAlignment w:val="baseline"/>
        <w:rPr>
          <w:color w:val="444444"/>
          <w:sz w:val="32"/>
          <w:szCs w:val="32"/>
        </w:rPr>
      </w:pPr>
      <w:r w:rsidRPr="003D1AE4">
        <w:rPr>
          <w:rStyle w:val="Siln"/>
          <w:color w:val="444444"/>
          <w:sz w:val="32"/>
          <w:szCs w:val="32"/>
          <w:u w:val="single"/>
        </w:rPr>
        <w:t>PLAVÁNÍ VE ZTÍŽENÝCH PODMÍNKÁCH</w:t>
      </w:r>
      <w:r w:rsidRPr="003D1AE4">
        <w:rPr>
          <w:color w:val="444444"/>
          <w:sz w:val="32"/>
          <w:szCs w:val="32"/>
        </w:rPr>
        <w:t xml:space="preserve"> </w:t>
      </w:r>
    </w:p>
    <w:p w:rsidR="00D857EB" w:rsidRPr="003D1AE4" w:rsidRDefault="00D857EB" w:rsidP="00D857EB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3D1AE4">
        <w:rPr>
          <w:rStyle w:val="Siln"/>
          <w:color w:val="444444"/>
          <w:u w:val="single"/>
        </w:rPr>
        <w:t>Součástí speciální plavecké průpravy pro záchranu tonoucích jsou i modelové situace plavání ve ztížených podmínkách.</w:t>
      </w:r>
      <w:r w:rsidRPr="003D1AE4">
        <w:rPr>
          <w:color w:val="444444"/>
        </w:rPr>
        <w:t xml:space="preserve"> </w:t>
      </w:r>
    </w:p>
    <w:p w:rsidR="00D857EB" w:rsidRPr="003D1AE4" w:rsidRDefault="00D857EB" w:rsidP="00D857EB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  <w:u w:val="single"/>
        </w:rPr>
      </w:pPr>
      <w:r w:rsidRPr="003D1AE4">
        <w:rPr>
          <w:rStyle w:val="Siln"/>
          <w:color w:val="444444"/>
          <w:u w:val="single"/>
        </w:rPr>
        <w:t>Plavání v oděvu</w:t>
      </w:r>
      <w:r w:rsidRPr="003D1AE4">
        <w:rPr>
          <w:color w:val="444444"/>
          <w:u w:val="single"/>
        </w:rPr>
        <w:t xml:space="preserve"> </w:t>
      </w:r>
    </w:p>
    <w:p w:rsidR="00D857EB" w:rsidRPr="003D1AE4" w:rsidRDefault="00D857EB" w:rsidP="00D857EB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3D1AE4">
        <w:rPr>
          <w:color w:val="444444"/>
        </w:rPr>
        <w:t>Plavání v oděvu</w:t>
      </w:r>
      <w:r w:rsidRPr="003D1AE4">
        <w:rPr>
          <w:rStyle w:val="Siln"/>
          <w:color w:val="444444"/>
        </w:rPr>
        <w:t xml:space="preserve"> </w:t>
      </w:r>
      <w:r w:rsidRPr="003D1AE4">
        <w:rPr>
          <w:color w:val="444444"/>
        </w:rPr>
        <w:t xml:space="preserve">je </w:t>
      </w:r>
      <w:r w:rsidRPr="003D1AE4">
        <w:rPr>
          <w:rStyle w:val="Siln"/>
          <w:color w:val="444444"/>
        </w:rPr>
        <w:t>významná praktická dovednost</w:t>
      </w:r>
      <w:r w:rsidRPr="003D1AE4">
        <w:rPr>
          <w:color w:val="444444"/>
        </w:rPr>
        <w:t>, využitelná v řadě vo</w:t>
      </w:r>
      <w:r w:rsidRPr="003D1AE4">
        <w:rPr>
          <w:color w:val="444444"/>
        </w:rPr>
        <w:softHyphen/>
        <w:t xml:space="preserve">jenských činností ve vodě. Vodou nasáklý, ztěžklý oděv omezuje plavecké pohyby, výrazně zhoršuje podmínky nadnášení těla, snižuje rychlost plavání. </w:t>
      </w:r>
      <w:r w:rsidRPr="003D1AE4">
        <w:rPr>
          <w:rStyle w:val="Siln"/>
          <w:color w:val="444444"/>
        </w:rPr>
        <w:t>I dobrý plavec nepřipravený na tuto skutečnost, např. při náhlém pádu do vody, se může dostat do situace vlastního ohrožení.</w:t>
      </w:r>
    </w:p>
    <w:p w:rsidR="00D857EB" w:rsidRPr="003D1AE4" w:rsidRDefault="00D857EB" w:rsidP="00D857EB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3D1AE4">
        <w:rPr>
          <w:color w:val="444444"/>
        </w:rPr>
        <w:t xml:space="preserve">Plavání v šatech je podstatně namáhavější a obtížnější, zejména proto, že omezují pohyb. Hmotnost vodou nasáklých šatů je několikanásobně větší. </w:t>
      </w:r>
    </w:p>
    <w:p w:rsidR="00D857EB" w:rsidRPr="003D1AE4" w:rsidRDefault="00D857EB" w:rsidP="00D857EB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3D1AE4">
        <w:rPr>
          <w:rStyle w:val="Siln"/>
          <w:color w:val="444444"/>
        </w:rPr>
        <w:t>Při svlékání oděvu ve vodě dodržujeme tyto zásady:</w:t>
      </w:r>
      <w:r w:rsidRPr="003D1AE4">
        <w:rPr>
          <w:color w:val="444444"/>
        </w:rPr>
        <w:t xml:space="preserve"> </w:t>
      </w:r>
    </w:p>
    <w:p w:rsidR="00D857EB" w:rsidRPr="003D1AE4" w:rsidRDefault="00D857EB" w:rsidP="00D857EB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3D1AE4">
        <w:rPr>
          <w:color w:val="444444"/>
        </w:rPr>
        <w:t xml:space="preserve">- jsme-li obuti, začínáme zouváním bot, pro zajištění lepší práce dolních končetin </w:t>
      </w:r>
      <w:r w:rsidRPr="003D1AE4">
        <w:rPr>
          <w:color w:val="444444"/>
        </w:rPr>
        <w:br/>
        <w:t>- rozvážeme tkaničky, rozepneme všechny knoflíky a zipy</w:t>
      </w:r>
      <w:r w:rsidRPr="003D1AE4">
        <w:rPr>
          <w:color w:val="444444"/>
        </w:rPr>
        <w:br/>
        <w:t xml:space="preserve">- nejprve svlékáme ty části oděvu, které nejvíce omezují plavecké pohyby </w:t>
      </w:r>
      <w:r w:rsidRPr="003D1AE4">
        <w:rPr>
          <w:color w:val="444444"/>
        </w:rPr>
        <w:br/>
        <w:t xml:space="preserve">- při svlékání vrchní části oděvu nezvedáme paže nad vodu, oděv přilne a je těžký. </w:t>
      </w:r>
      <w:r w:rsidRPr="003D1AE4">
        <w:rPr>
          <w:color w:val="444444"/>
        </w:rPr>
        <w:br/>
        <w:t xml:space="preserve">   Uchopíme spodní okraj horního oděvu a při potopení převlékneme přes hlavu. </w:t>
      </w:r>
      <w:r w:rsidRPr="003D1AE4">
        <w:rPr>
          <w:color w:val="444444"/>
        </w:rPr>
        <w:br/>
        <w:t xml:space="preserve">- oděvu se zbavujeme v klidu, pravidelně dýcháme </w:t>
      </w:r>
      <w:r w:rsidRPr="003D1AE4">
        <w:rPr>
          <w:color w:val="444444"/>
        </w:rPr>
        <w:br/>
        <w:t xml:space="preserve">- pokud budeme oděv později potřebovat, namotáváme jednotlivé svršky na sebe do    </w:t>
      </w:r>
      <w:r w:rsidRPr="003D1AE4">
        <w:rPr>
          <w:color w:val="444444"/>
        </w:rPr>
        <w:br/>
        <w:t xml:space="preserve">   jednoho balíku </w:t>
      </w:r>
    </w:p>
    <w:p w:rsidR="00D857EB" w:rsidRPr="003D1AE4" w:rsidRDefault="00D857EB" w:rsidP="00D857EB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3D1AE4">
        <w:rPr>
          <w:rStyle w:val="Siln"/>
          <w:color w:val="444444"/>
          <w:u w:val="single"/>
        </w:rPr>
        <w:t>Plavání s omezeným pohybem paží a nohou – způsob „</w:t>
      </w:r>
      <w:proofErr w:type="spellStart"/>
      <w:r w:rsidRPr="003D1AE4">
        <w:rPr>
          <w:rStyle w:val="Siln"/>
          <w:color w:val="444444"/>
          <w:u w:val="single"/>
        </w:rPr>
        <w:t>Mazepa</w:t>
      </w:r>
      <w:proofErr w:type="spellEnd"/>
      <w:r w:rsidRPr="003D1AE4">
        <w:rPr>
          <w:rStyle w:val="Siln"/>
          <w:color w:val="444444"/>
          <w:u w:val="single"/>
        </w:rPr>
        <w:t>“</w:t>
      </w:r>
    </w:p>
    <w:p w:rsidR="00D857EB" w:rsidRPr="003D1AE4" w:rsidRDefault="00D857EB" w:rsidP="00D857EB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3D1AE4">
        <w:rPr>
          <w:rStyle w:val="Siln"/>
          <w:color w:val="444444"/>
        </w:rPr>
        <w:t>Význam</w:t>
      </w:r>
      <w:r w:rsidRPr="003D1AE4">
        <w:rPr>
          <w:color w:val="444444"/>
        </w:rPr>
        <w:t xml:space="preserve"> tohoto způsobu plavání spočívá </w:t>
      </w:r>
      <w:r w:rsidRPr="003D1AE4">
        <w:rPr>
          <w:rStyle w:val="Siln"/>
          <w:color w:val="444444"/>
        </w:rPr>
        <w:t>především v psychické přípravě plavce</w:t>
      </w:r>
      <w:r w:rsidRPr="003D1AE4">
        <w:rPr>
          <w:color w:val="444444"/>
        </w:rPr>
        <w:t xml:space="preserve">. I když má svázané ruce, nohy, případně oboje je schopen udržet se na hladině včetně pohybu ve vodě. </w:t>
      </w:r>
      <w:r w:rsidRPr="003D1AE4">
        <w:rPr>
          <w:rStyle w:val="Siln"/>
          <w:color w:val="444444"/>
        </w:rPr>
        <w:t>Zvládnutí tohoto způsobu plavání výrazně posiluje sebedůvěru, zdokonaluje sebeovládání a zlepšuje pohybovou koordinaci.</w:t>
      </w:r>
    </w:p>
    <w:p w:rsidR="00D857EB" w:rsidRPr="003D1AE4" w:rsidRDefault="00D857EB" w:rsidP="00D857EB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3D1AE4">
        <w:rPr>
          <w:rStyle w:val="Siln"/>
          <w:color w:val="444444"/>
        </w:rPr>
        <w:t>Cvičení se provádí ve dvojicích, kdy jeden cvičenec cvičí a druhý jej zajišťuje:</w:t>
      </w:r>
      <w:r w:rsidRPr="003D1AE4">
        <w:rPr>
          <w:rStyle w:val="Siln"/>
          <w:color w:val="444444"/>
          <w:u w:val="single"/>
        </w:rPr>
        <w:br/>
      </w:r>
      <w:r w:rsidRPr="003D1AE4">
        <w:rPr>
          <w:color w:val="444444"/>
        </w:rPr>
        <w:t xml:space="preserve">- Svážeme ruce nejdřív za tělem a plaveme prsařské záběry nohou v poloze prsa, poté </w:t>
      </w:r>
      <w:r w:rsidRPr="003D1AE4">
        <w:rPr>
          <w:color w:val="444444"/>
        </w:rPr>
        <w:br/>
        <w:t xml:space="preserve">   svážeme před tělem a plaveme způsobem znak snožmo. </w:t>
      </w:r>
      <w:r w:rsidRPr="003D1AE4">
        <w:rPr>
          <w:color w:val="444444"/>
        </w:rPr>
        <w:br/>
        <w:t xml:space="preserve">- Svážeme nohy u kotníků a plaveme způsobem prsa (kraul). </w:t>
      </w:r>
      <w:r w:rsidRPr="003D1AE4">
        <w:rPr>
          <w:color w:val="444444"/>
        </w:rPr>
        <w:br/>
        <w:t xml:space="preserve">- Svážeme ruce před (za tělem) a nohy u kotníků. Provedeme pád do vody stranou ze sedu na okraji bazénu. Plavat je možné vlnitým (delfínovým) pohybem těla nebo i jen skrčováním a natahováním nohou v poloze naznak. </w:t>
      </w:r>
    </w:p>
    <w:p w:rsidR="00D857EB" w:rsidRDefault="00D857EB" w:rsidP="00D857EB">
      <w:pPr>
        <w:pStyle w:val="Normlnweb"/>
        <w:spacing w:before="0" w:beforeAutospacing="0" w:after="240" w:afterAutospacing="0" w:line="276" w:lineRule="auto"/>
        <w:textAlignment w:val="baseline"/>
        <w:rPr>
          <w:rFonts w:ascii="inherit" w:hAnsi="inherit"/>
          <w:color w:val="444444"/>
        </w:rPr>
      </w:pPr>
      <w:r w:rsidRPr="003D1AE4">
        <w:rPr>
          <w:color w:val="444444"/>
        </w:rPr>
        <w:t>Svázání kon</w:t>
      </w:r>
      <w:r w:rsidRPr="003D1AE4">
        <w:rPr>
          <w:color w:val="444444"/>
        </w:rPr>
        <w:softHyphen/>
        <w:t xml:space="preserve">četin se provádí dostatečně pevně, aby se úvaz při pohybu nemohl uvolnit, ale i dostatečně volně, aby se nezařezával a neomezoval krevní oběh. </w:t>
      </w:r>
    </w:p>
    <w:p w:rsidR="00D857EB" w:rsidRDefault="00D857EB" w:rsidP="00D857EB">
      <w:pPr>
        <w:pStyle w:val="Normlnweb"/>
        <w:spacing w:before="0" w:beforeAutospacing="0" w:after="240" w:afterAutospacing="0"/>
        <w:textAlignment w:val="baseline"/>
        <w:rPr>
          <w:rFonts w:ascii="inherit" w:hAnsi="inherit"/>
          <w:color w:val="444444"/>
        </w:rPr>
      </w:pPr>
    </w:p>
    <w:p w:rsidR="00D857EB" w:rsidRDefault="00D857EB" w:rsidP="00D857EB">
      <w:pPr>
        <w:pStyle w:val="Normlnweb"/>
        <w:spacing w:before="0" w:beforeAutospacing="0" w:after="240" w:afterAutospacing="0"/>
        <w:textAlignment w:val="baseline"/>
        <w:rPr>
          <w:rFonts w:ascii="inherit" w:hAnsi="inherit"/>
          <w:color w:val="444444"/>
        </w:rPr>
      </w:pPr>
    </w:p>
    <w:p w:rsidR="00D857EB" w:rsidRDefault="00D857EB" w:rsidP="00D857EB">
      <w:pPr>
        <w:pStyle w:val="Normlnweb"/>
        <w:spacing w:before="0" w:beforeAutospacing="0" w:after="240" w:afterAutospacing="0"/>
        <w:textAlignment w:val="baseline"/>
        <w:rPr>
          <w:rFonts w:ascii="inherit" w:hAnsi="inherit"/>
          <w:color w:val="444444"/>
        </w:rPr>
      </w:pPr>
      <w:r>
        <w:rPr>
          <w:rStyle w:val="Siln"/>
          <w:rFonts w:ascii="inherit" w:hAnsi="inherit"/>
          <w:color w:val="444444"/>
          <w:u w:val="single"/>
        </w:rPr>
        <w:lastRenderedPageBreak/>
        <w:t>Plavání pod vodou</w:t>
      </w:r>
      <w:r>
        <w:rPr>
          <w:rFonts w:ascii="inherit" w:hAnsi="inherit"/>
          <w:color w:val="444444"/>
        </w:rPr>
        <w:t xml:space="preserve"> </w:t>
      </w:r>
    </w:p>
    <w:p w:rsidR="00D857EB" w:rsidRPr="0030535D" w:rsidRDefault="00D857EB" w:rsidP="00D857EB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30535D">
        <w:rPr>
          <w:color w:val="444444"/>
        </w:rPr>
        <w:t xml:space="preserve">Plavání pod vodou je dovednost využitelná jak např. při běžném plavání na dovolené u moře, tak při plnění bojových povinností. </w:t>
      </w:r>
    </w:p>
    <w:p w:rsidR="00D857EB" w:rsidRPr="0030535D" w:rsidRDefault="00D857EB" w:rsidP="00D857EB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30535D">
        <w:rPr>
          <w:rStyle w:val="Siln"/>
          <w:color w:val="444444"/>
        </w:rPr>
        <w:t>Rozhodně patří do rejstříku dovedností dobrého plavce.</w:t>
      </w:r>
      <w:r w:rsidRPr="0030535D">
        <w:rPr>
          <w:color w:val="444444"/>
        </w:rPr>
        <w:t xml:space="preserve"> </w:t>
      </w:r>
    </w:p>
    <w:p w:rsidR="00D857EB" w:rsidRPr="0030535D" w:rsidRDefault="00D857EB" w:rsidP="00D857EB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30535D">
        <w:rPr>
          <w:color w:val="444444"/>
        </w:rPr>
        <w:t xml:space="preserve">Principem je plavat POD vodou, ne na hladině bez dechu. </w:t>
      </w:r>
    </w:p>
    <w:p w:rsidR="00D857EB" w:rsidRPr="0030535D" w:rsidRDefault="00D857EB" w:rsidP="00D857EB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30535D">
        <w:rPr>
          <w:color w:val="444444"/>
        </w:rPr>
        <w:t xml:space="preserve">Používá se </w:t>
      </w:r>
      <w:r w:rsidRPr="0030535D">
        <w:rPr>
          <w:rStyle w:val="Siln"/>
          <w:color w:val="444444"/>
        </w:rPr>
        <w:t>modifikovaný plavecký způsob prsa</w:t>
      </w:r>
      <w:r w:rsidRPr="0030535D">
        <w:rPr>
          <w:color w:val="444444"/>
        </w:rPr>
        <w:t xml:space="preserve">, kdy záběry jsou dotaženy až ke stehnům (analogie motýlkového záběru) a po záběru pažemi plavec splývá. Pohyby jsou prováděny plynule a relativně pomalu, aby plavec šetřil energii. Cílem je uplavat minimálně </w:t>
      </w:r>
      <w:proofErr w:type="gramStart"/>
      <w:r w:rsidRPr="0030535D">
        <w:rPr>
          <w:color w:val="444444"/>
        </w:rPr>
        <w:t>28m</w:t>
      </w:r>
      <w:proofErr w:type="gramEnd"/>
      <w:r w:rsidRPr="0030535D">
        <w:rPr>
          <w:color w:val="444444"/>
        </w:rPr>
        <w:t xml:space="preserve"> pod vodou. </w:t>
      </w:r>
    </w:p>
    <w:p w:rsidR="00D857EB" w:rsidRPr="0030535D" w:rsidRDefault="00D857EB" w:rsidP="00D857EB">
      <w:pPr>
        <w:pStyle w:val="Normlnweb"/>
        <w:spacing w:before="0" w:beforeAutospacing="0" w:after="240" w:afterAutospacing="0" w:line="276" w:lineRule="auto"/>
        <w:textAlignment w:val="baseline"/>
        <w:rPr>
          <w:color w:val="444444"/>
        </w:rPr>
      </w:pPr>
      <w:r w:rsidRPr="0030535D">
        <w:rPr>
          <w:rStyle w:val="Siln"/>
          <w:b w:val="0"/>
          <w:bCs w:val="0"/>
          <w:color w:val="444444"/>
        </w:rPr>
        <w:t>Častou chybou je, že se maximálně nadechnutý plavec dostává k hladině. Toto lze eliminovat tím, že plavec po každém záběru</w:t>
      </w:r>
      <w:r w:rsidRPr="0030535D">
        <w:rPr>
          <w:rStyle w:val="Siln"/>
          <w:color w:val="444444"/>
        </w:rPr>
        <w:t xml:space="preserve"> SKLONÍ hlavu a mírně VYSADÍ v bocích. </w:t>
      </w:r>
    </w:p>
    <w:p w:rsidR="00784587" w:rsidRDefault="00784587">
      <w:bookmarkStart w:id="0" w:name="_GoBack"/>
      <w:bookmarkEnd w:id="0"/>
    </w:p>
    <w:sectPr w:rsidR="0078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EB"/>
    <w:rsid w:val="00784587"/>
    <w:rsid w:val="00D8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0364F-E246-435A-A085-14F628F2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8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5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ircul</dc:creator>
  <cp:keywords/>
  <dc:description/>
  <cp:lastModifiedBy> </cp:lastModifiedBy>
  <cp:revision>1</cp:revision>
  <dcterms:created xsi:type="dcterms:W3CDTF">2020-03-22T09:10:00Z</dcterms:created>
  <dcterms:modified xsi:type="dcterms:W3CDTF">2020-03-22T09:10:00Z</dcterms:modified>
</cp:coreProperties>
</file>