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BDCEE" w14:textId="41557B09" w:rsidR="00EE564F" w:rsidRDefault="00EE564F" w:rsidP="0072609F">
      <w:pPr>
        <w:pStyle w:val="Zhlav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 w:rsidRPr="00EE564F">
        <w:rPr>
          <w:rFonts w:ascii="Times New Roman" w:hAnsi="Times New Roman" w:cs="Times New Roman"/>
          <w:color w:val="000000"/>
          <w:shd w:val="clear" w:color="auto" w:fill="FFFFFF"/>
        </w:rPr>
        <w:t>MACUROVÁ, A. Předpoklady čtení. In: Četba sluchově postižených. Praha: FRPSP, s. 35–</w:t>
      </w:r>
      <w:r w:rsidR="0072609F">
        <w:rPr>
          <w:rFonts w:ascii="Times New Roman" w:hAnsi="Times New Roman" w:cs="Times New Roman"/>
          <w:color w:val="000000"/>
          <w:shd w:val="clear" w:color="auto" w:fill="FFFFFF"/>
        </w:rPr>
        <w:t>42</w:t>
      </w:r>
    </w:p>
    <w:p w14:paraId="607C15A4" w14:textId="77777777" w:rsidR="0072609F" w:rsidRDefault="0072609F" w:rsidP="00EE5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38F55" w14:textId="13571BE8" w:rsidR="00EE564F" w:rsidRPr="00165A5F" w:rsidRDefault="00EE564F" w:rsidP="00EE5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A5F">
        <w:rPr>
          <w:rFonts w:ascii="Times New Roman" w:hAnsi="Times New Roman" w:cs="Times New Roman"/>
          <w:b/>
          <w:bCs/>
          <w:sz w:val="24"/>
          <w:szCs w:val="24"/>
        </w:rPr>
        <w:t>PŘEDPOKLADY ČTENÍ</w:t>
      </w:r>
    </w:p>
    <w:p w14:paraId="035A0A87" w14:textId="350D60F7" w:rsidR="001369F4" w:rsidRPr="00EE167D" w:rsidRDefault="001369F4" w:rsidP="0072609F">
      <w:p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  <w:b/>
          <w:bCs/>
        </w:rPr>
        <w:t>Uvedení do problematiky</w:t>
      </w:r>
    </w:p>
    <w:p w14:paraId="577638B0" w14:textId="196A1994" w:rsidR="001369F4" w:rsidRPr="00EE167D" w:rsidRDefault="001369F4" w:rsidP="001369F4">
      <w:pPr>
        <w:pStyle w:val="TEXTMOJE"/>
      </w:pPr>
      <w:r w:rsidRPr="00EE167D">
        <w:rPr>
          <w:u w:val="single"/>
        </w:rPr>
        <w:t>většinov</w:t>
      </w:r>
      <w:r w:rsidR="004053CB" w:rsidRPr="00EE167D">
        <w:rPr>
          <w:u w:val="single"/>
        </w:rPr>
        <w:t>é konstatování</w:t>
      </w:r>
      <w:r w:rsidR="004053CB" w:rsidRPr="00EE167D">
        <w:t xml:space="preserve"> </w:t>
      </w:r>
      <w:r w:rsidRPr="00EE167D">
        <w:t>= sluchově postižené děti nečtou, čtou málo, o čtení nejeví zájem</w:t>
      </w:r>
    </w:p>
    <w:p w14:paraId="10C60B03" w14:textId="61710923" w:rsidR="001369F4" w:rsidRPr="00EE167D" w:rsidRDefault="001369F4" w:rsidP="001369F4">
      <w:pPr>
        <w:pStyle w:val="TEXTMOJE"/>
      </w:pPr>
      <w:r w:rsidRPr="00EE167D">
        <w:rPr>
          <w:u w:val="single"/>
        </w:rPr>
        <w:t>názor prof. Macurové</w:t>
      </w:r>
      <w:r w:rsidRPr="00EE167D">
        <w:t xml:space="preserve"> = </w:t>
      </w:r>
      <w:r w:rsidR="004053CB" w:rsidRPr="00EE167D">
        <w:t>takové děti nejspíše nečtou, neboť jim tato činnost nepřináší užitek</w:t>
      </w:r>
    </w:p>
    <w:p w14:paraId="48786259" w14:textId="77777777" w:rsidR="004053CB" w:rsidRPr="00EE167D" w:rsidRDefault="004053CB" w:rsidP="004053CB">
      <w:pPr>
        <w:pStyle w:val="TEXTMOJE"/>
        <w:numPr>
          <w:ilvl w:val="0"/>
          <w:numId w:val="0"/>
        </w:numPr>
        <w:ind w:left="720"/>
      </w:pPr>
    </w:p>
    <w:p w14:paraId="388BBC4E" w14:textId="0582B45C" w:rsidR="004053CB" w:rsidRPr="00EE167D" w:rsidRDefault="004053CB" w:rsidP="0072609F">
      <w:pPr>
        <w:pStyle w:val="TEXTMOJE"/>
      </w:pPr>
      <w:r w:rsidRPr="00EE167D">
        <w:rPr>
          <w:b/>
          <w:bCs/>
        </w:rPr>
        <w:t xml:space="preserve">čtení </w:t>
      </w:r>
      <w:r w:rsidRPr="00EE167D">
        <w:t>= schopnost porozumět sdělení předávaného prostřednictvím psaného textu</w:t>
      </w:r>
    </w:p>
    <w:p w14:paraId="4861EA4C" w14:textId="4CFA6525" w:rsidR="004053CB" w:rsidRPr="00EE167D" w:rsidRDefault="004053CB" w:rsidP="0072609F">
      <w:pPr>
        <w:pStyle w:val="TEXTMOJE"/>
      </w:pPr>
      <w:r w:rsidRPr="00EE167D">
        <w:rPr>
          <w:b/>
          <w:bCs/>
        </w:rPr>
        <w:t>neslyšící</w:t>
      </w:r>
      <w:r w:rsidR="00D676D1" w:rsidRPr="00EE167D">
        <w:rPr>
          <w:b/>
          <w:bCs/>
        </w:rPr>
        <w:t xml:space="preserve"> </w:t>
      </w:r>
      <w:r w:rsidRPr="00EE167D">
        <w:t>= osoby, které ani s pomůckami nedokážou vnímat významotvorné zvuky mluveného jazyka (fonémy)</w:t>
      </w:r>
    </w:p>
    <w:p w14:paraId="5336A21B" w14:textId="77777777" w:rsidR="00D676D1" w:rsidRPr="00EE167D" w:rsidRDefault="00D676D1" w:rsidP="002D4A48">
      <w:pPr>
        <w:pStyle w:val="TEXTMOJE"/>
        <w:numPr>
          <w:ilvl w:val="1"/>
          <w:numId w:val="6"/>
        </w:numPr>
      </w:pPr>
      <w:r w:rsidRPr="00EE167D">
        <w:t>jestliže nedokážou sluchem vnímat fonémy, nemohou je ani identifikovat a vydělit</w:t>
      </w:r>
    </w:p>
    <w:p w14:paraId="47A78D0D" w14:textId="7B5EBEA9" w:rsidR="004053CB" w:rsidRPr="00EE167D" w:rsidRDefault="004053CB" w:rsidP="002D4A48">
      <w:pPr>
        <w:pStyle w:val="TEXTMOJE"/>
        <w:numPr>
          <w:ilvl w:val="1"/>
          <w:numId w:val="6"/>
        </w:numPr>
      </w:pPr>
      <w:r w:rsidRPr="00EE167D">
        <w:t xml:space="preserve">čtení </w:t>
      </w:r>
      <w:r w:rsidR="00D676D1" w:rsidRPr="00EE167D">
        <w:t xml:space="preserve">je tak pro neslyšící </w:t>
      </w:r>
      <w:r w:rsidRPr="00EE167D">
        <w:t>nesrovnatelně těžší než pro slyšící</w:t>
      </w:r>
    </w:p>
    <w:p w14:paraId="4D01C8E1" w14:textId="77777777" w:rsidR="00D676D1" w:rsidRPr="00EE167D" w:rsidRDefault="00D676D1" w:rsidP="00D676D1">
      <w:pPr>
        <w:pStyle w:val="TEXTMOJE"/>
        <w:numPr>
          <w:ilvl w:val="0"/>
          <w:numId w:val="0"/>
        </w:numPr>
        <w:ind w:left="1440"/>
      </w:pPr>
    </w:p>
    <w:p w14:paraId="4536D6E7" w14:textId="4C448729" w:rsidR="00D676D1" w:rsidRPr="00EE167D" w:rsidRDefault="00D676D1" w:rsidP="00D676D1">
      <w:pPr>
        <w:pStyle w:val="TEXTMOJE"/>
        <w:rPr>
          <w:b/>
          <w:bCs/>
        </w:rPr>
      </w:pPr>
      <w:r w:rsidRPr="00EE167D">
        <w:rPr>
          <w:b/>
          <w:bCs/>
        </w:rPr>
        <w:t>schopností myslet a dorozumět se jsou neslyšící obdařeni stejně jako slyšící</w:t>
      </w:r>
    </w:p>
    <w:p w14:paraId="36D0CF71" w14:textId="6539EA6B" w:rsidR="00D676D1" w:rsidRPr="00EE167D" w:rsidRDefault="00D676D1" w:rsidP="002D4A48">
      <w:pPr>
        <w:pStyle w:val="TEXTMOJE"/>
        <w:numPr>
          <w:ilvl w:val="1"/>
          <w:numId w:val="7"/>
        </w:numPr>
      </w:pPr>
      <w:r w:rsidRPr="00EE167D">
        <w:t>pro uspokojivé rozvíjení těchto schopností potřeba dostatek podnětů</w:t>
      </w:r>
    </w:p>
    <w:p w14:paraId="79E30A2C" w14:textId="120074A1" w:rsidR="00D676D1" w:rsidRPr="00EE167D" w:rsidRDefault="00D676D1" w:rsidP="00A508D8">
      <w:pPr>
        <w:pStyle w:val="TEXTMOJE"/>
        <w:numPr>
          <w:ilvl w:val="2"/>
          <w:numId w:val="13"/>
        </w:numPr>
      </w:pPr>
      <w:r w:rsidRPr="00EE167D">
        <w:t>podněty k významuplným dialogům = rozvíjení jazyka ve funkci interakční</w:t>
      </w:r>
    </w:p>
    <w:p w14:paraId="2D5DF1B4" w14:textId="21047D33" w:rsidR="00D676D1" w:rsidRPr="00EE167D" w:rsidRDefault="00D676D1" w:rsidP="00A508D8">
      <w:pPr>
        <w:pStyle w:val="TEXTMOJE"/>
        <w:numPr>
          <w:ilvl w:val="2"/>
          <w:numId w:val="13"/>
        </w:numPr>
      </w:pPr>
      <w:r w:rsidRPr="00EE167D">
        <w:t>podněty pro podněcování jazyka jako prostředku myšlení</w:t>
      </w:r>
    </w:p>
    <w:p w14:paraId="4443D1F0" w14:textId="512274E4" w:rsidR="00D676D1" w:rsidRPr="00EE167D" w:rsidRDefault="00D676D1" w:rsidP="002D4A48">
      <w:pPr>
        <w:pStyle w:val="TEXTMOJE"/>
        <w:numPr>
          <w:ilvl w:val="1"/>
          <w:numId w:val="7"/>
        </w:numPr>
      </w:pPr>
      <w:r w:rsidRPr="00EE167D">
        <w:t xml:space="preserve">neslyšícímu dítěti narozenému do slyšící rodiny se takových to podnětů dostává velmi málo </w:t>
      </w:r>
      <w:r w:rsidR="002D4A48" w:rsidRPr="00EE167D">
        <w:t>= vliv na přístup neslyšícího dítěte k tištěnému a psanému slovu</w:t>
      </w:r>
    </w:p>
    <w:p w14:paraId="25C77637" w14:textId="33E07BD1" w:rsidR="002D4A48" w:rsidRPr="00EE167D" w:rsidRDefault="002D4A48" w:rsidP="0072609F">
      <w:p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  <w:b/>
          <w:bCs/>
        </w:rPr>
        <w:t>Jak alespoň trochu usnadnit vstup neslyšícího dítěte do světa tištěného a psaného slova?</w:t>
      </w:r>
    </w:p>
    <w:p w14:paraId="2455CB43" w14:textId="7769B0E0" w:rsidR="002D4A48" w:rsidRPr="00EE167D" w:rsidRDefault="002D4A48" w:rsidP="002D4A4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</w:rPr>
        <w:t>dítě by své dospělé vzory mělo často vídat v ruce s knihou, časopisem apod.</w:t>
      </w:r>
    </w:p>
    <w:p w14:paraId="2CB3784A" w14:textId="39882019" w:rsidR="002D4A48" w:rsidRPr="00EE167D" w:rsidRDefault="002D4A48" w:rsidP="002D4A4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</w:rPr>
        <w:t>vysvětlit dítěti důležitost psaného textu = předává nějaké informace</w:t>
      </w:r>
    </w:p>
    <w:p w14:paraId="3644260A" w14:textId="1DB661A4" w:rsidR="002D4A48" w:rsidRPr="00EE167D" w:rsidRDefault="002D4A48" w:rsidP="002D4A4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</w:rPr>
        <w:t>demonstrovat „praktické výsledky“ čtení</w:t>
      </w:r>
    </w:p>
    <w:p w14:paraId="43BE2B20" w14:textId="7B46E5F2" w:rsidR="002D4A48" w:rsidRPr="00EE167D" w:rsidRDefault="002D4A48" w:rsidP="002D4A4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  <w:b/>
          <w:bCs/>
        </w:rPr>
        <w:t>s</w:t>
      </w:r>
      <w:r w:rsidRPr="00EE167D">
        <w:rPr>
          <w:rFonts w:ascii="Times New Roman" w:hAnsi="Times New Roman" w:cs="Times New Roman"/>
        </w:rPr>
        <w:t>eznamovat dítě s konvencemi čtení</w:t>
      </w:r>
    </w:p>
    <w:p w14:paraId="64F99B41" w14:textId="0DA83285" w:rsidR="001369F4" w:rsidRPr="00EE167D" w:rsidRDefault="001369F4" w:rsidP="0072609F">
      <w:p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  <w:b/>
          <w:bCs/>
        </w:rPr>
        <w:t>Proces čtení</w:t>
      </w:r>
    </w:p>
    <w:p w14:paraId="08A6CA13" w14:textId="7EF4B3EC" w:rsidR="002D4A48" w:rsidRPr="00EE167D" w:rsidRDefault="00650649" w:rsidP="00650649">
      <w:pPr>
        <w:pStyle w:val="Odstavecseseznamem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</w:rPr>
        <w:t>smyslové vybavení pro vnímání materiálního nositele znaku (písma, mezery, odstavce…)</w:t>
      </w:r>
    </w:p>
    <w:p w14:paraId="0CA757AE" w14:textId="5100CA5F" w:rsidR="00650649" w:rsidRPr="00EE167D" w:rsidRDefault="00650649" w:rsidP="00650649">
      <w:pPr>
        <w:pStyle w:val="Odstavecseseznamem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</w:rPr>
        <w:t>ve vnímaném umět vydělit výrazy nesoucí význam</w:t>
      </w:r>
    </w:p>
    <w:p w14:paraId="26608218" w14:textId="092083F8" w:rsidR="00650649" w:rsidRPr="00EE167D" w:rsidRDefault="00650649" w:rsidP="00650649">
      <w:pPr>
        <w:pStyle w:val="Odstavecseseznamem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</w:rPr>
        <w:t>k vyděleným výrazům umět přiřadit („správný) význam (význam slovní x gramatický)</w:t>
      </w:r>
    </w:p>
    <w:p w14:paraId="1B3C77F6" w14:textId="07995AD8" w:rsidR="00650649" w:rsidRPr="00EE167D" w:rsidRDefault="00650649" w:rsidP="00650649">
      <w:pPr>
        <w:pStyle w:val="Odstavecseseznamem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</w:rPr>
        <w:t>umět utvořit</w:t>
      </w:r>
      <w:r w:rsidR="00A508D8">
        <w:rPr>
          <w:rFonts w:ascii="Times New Roman" w:hAnsi="Times New Roman" w:cs="Times New Roman"/>
        </w:rPr>
        <w:t xml:space="preserve"> </w:t>
      </w:r>
      <w:r w:rsidRPr="00EE167D">
        <w:rPr>
          <w:rFonts w:ascii="Times New Roman" w:hAnsi="Times New Roman" w:cs="Times New Roman"/>
        </w:rPr>
        <w:t>si význam celého textu (znalost jazyka, zkušenost s jazykem x znalost světa, zkušenost se světem)</w:t>
      </w:r>
    </w:p>
    <w:p w14:paraId="454332DD" w14:textId="428C5943" w:rsidR="001369F4" w:rsidRPr="00EE167D" w:rsidRDefault="001065FC" w:rsidP="0072609F">
      <w:p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  <w:b/>
          <w:bCs/>
        </w:rPr>
        <w:t>„Předpříprava“ čtení</w:t>
      </w:r>
    </w:p>
    <w:p w14:paraId="1D49350F" w14:textId="05672C5D" w:rsidR="001065FC" w:rsidRPr="00EE167D" w:rsidRDefault="001065FC" w:rsidP="001065F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</w:rPr>
        <w:t>utvoření rámce pro čtení</w:t>
      </w:r>
    </w:p>
    <w:p w14:paraId="621DA69A" w14:textId="55974094" w:rsidR="001065FC" w:rsidRPr="00EE167D" w:rsidRDefault="001065FC" w:rsidP="001065F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</w:rPr>
        <w:t>vysvětlení všech pojmů objevujících se v textu</w:t>
      </w:r>
    </w:p>
    <w:p w14:paraId="35CC9D19" w14:textId="43AEEE27" w:rsidR="001065FC" w:rsidRPr="00EE167D" w:rsidRDefault="001065FC" w:rsidP="001065F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</w:rPr>
        <w:t>dosazení neznámých pojmů do kontextu</w:t>
      </w:r>
    </w:p>
    <w:p w14:paraId="566F5D81" w14:textId="0C6CC97F" w:rsidR="001065FC" w:rsidRPr="00EE167D" w:rsidRDefault="00EE167D" w:rsidP="001065FC">
      <w:p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  <w:b/>
          <w:bCs/>
        </w:rPr>
        <w:t xml:space="preserve">Čtení s porozuměním? (Čeští neslyšící a české texty) </w:t>
      </w:r>
    </w:p>
    <w:p w14:paraId="29C0EA3F" w14:textId="1A33396D" w:rsidR="00EE167D" w:rsidRDefault="00EE167D" w:rsidP="00EE167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diplomová práce na FFUK Marie Polákové (2000)</w:t>
      </w:r>
    </w:p>
    <w:p w14:paraId="3A2EBEC0" w14:textId="5D1D4146" w:rsidR="00EE167D" w:rsidRDefault="00EE167D" w:rsidP="00EE167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práce vychází z </w:t>
      </w:r>
      <w:r w:rsidRPr="00EE167D">
        <w:rPr>
          <w:rFonts w:ascii="Times New Roman" w:hAnsi="Times New Roman" w:cs="Times New Roman"/>
          <w:i/>
          <w:iCs/>
        </w:rPr>
        <w:t>Mezinárodní studie čtenářské gramotnosti a její realizace v</w:t>
      </w:r>
      <w:r>
        <w:rPr>
          <w:rFonts w:ascii="Times New Roman" w:hAnsi="Times New Roman" w:cs="Times New Roman"/>
          <w:i/>
          <w:iCs/>
        </w:rPr>
        <w:t> </w:t>
      </w:r>
      <w:r w:rsidRPr="00EE167D">
        <w:rPr>
          <w:rFonts w:ascii="Times New Roman" w:hAnsi="Times New Roman" w:cs="Times New Roman"/>
          <w:i/>
          <w:iCs/>
        </w:rPr>
        <w:t>Č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</w:rPr>
        <w:t>(1995)</w:t>
      </w:r>
    </w:p>
    <w:p w14:paraId="3396DAE0" w14:textId="7931F8C8" w:rsidR="00EE167D" w:rsidRDefault="00EE167D" w:rsidP="00EE167D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studie testovala slyšící děti ze třetích a osmých ročníků ZŠ</w:t>
      </w:r>
    </w:p>
    <w:p w14:paraId="0D22094B" w14:textId="2D644CA9" w:rsidR="00EE167D" w:rsidRDefault="00EE167D" w:rsidP="00EE167D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Poláková využila výchozích textů i příslušných testů porozumění</w:t>
      </w:r>
    </w:p>
    <w:p w14:paraId="7BDDADF5" w14:textId="3763AD33" w:rsidR="00EE167D" w:rsidRDefault="00881F36" w:rsidP="00EE167D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 </w:t>
      </w:r>
      <w:r w:rsidR="00EE167D">
        <w:rPr>
          <w:rFonts w:ascii="Times New Roman" w:hAnsi="Times New Roman" w:cs="Times New Roman"/>
        </w:rPr>
        <w:t>předložila sluchově postiženým žákům</w:t>
      </w:r>
      <w:r w:rsidR="00E9297C">
        <w:rPr>
          <w:rFonts w:ascii="Times New Roman" w:hAnsi="Times New Roman" w:cs="Times New Roman"/>
        </w:rPr>
        <w:t xml:space="preserve"> (končící povinnou školní docházku)</w:t>
      </w:r>
    </w:p>
    <w:p w14:paraId="109A4F63" w14:textId="77777777" w:rsidR="00EE167D" w:rsidRDefault="00EE167D" w:rsidP="001065F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výsledky nejsou moc uspokojivé</w:t>
      </w:r>
    </w:p>
    <w:p w14:paraId="595E8FC5" w14:textId="4952E17D" w:rsidR="001369F4" w:rsidRDefault="00EE167D" w:rsidP="00EE167D">
      <w:pPr>
        <w:jc w:val="both"/>
        <w:rPr>
          <w:rFonts w:ascii="Times New Roman" w:hAnsi="Times New Roman" w:cs="Times New Roman"/>
          <w:b/>
          <w:bCs/>
        </w:rPr>
      </w:pPr>
      <w:r w:rsidRPr="00EE167D">
        <w:rPr>
          <w:rFonts w:ascii="Times New Roman" w:hAnsi="Times New Roman" w:cs="Times New Roman"/>
          <w:b/>
          <w:bCs/>
        </w:rPr>
        <w:t>Závěr</w:t>
      </w:r>
    </w:p>
    <w:p w14:paraId="0BA15B3E" w14:textId="6F7907E8" w:rsidR="00EE167D" w:rsidRPr="00165A5F" w:rsidRDefault="00165A5F" w:rsidP="00EE167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165A5F">
        <w:rPr>
          <w:rFonts w:ascii="Times New Roman" w:hAnsi="Times New Roman" w:cs="Times New Roman"/>
          <w:b/>
          <w:bCs/>
        </w:rPr>
        <w:t>klíčovou úlohu v raném rozvoji dítěte plní každý jazyk</w:t>
      </w:r>
    </w:p>
    <w:p w14:paraId="11313676" w14:textId="5E27FB10" w:rsidR="00165A5F" w:rsidRPr="00165A5F" w:rsidRDefault="00165A5F" w:rsidP="00EE167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65A5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 užíváním </w:t>
      </w:r>
      <w:r w:rsidRPr="00165A5F">
        <w:rPr>
          <w:rFonts w:ascii="Times New Roman" w:hAnsi="Times New Roman" w:cs="Times New Roman"/>
        </w:rPr>
        <w:t xml:space="preserve">jakéhokoli přirozeného jazyka se vždy </w:t>
      </w:r>
      <w:r>
        <w:rPr>
          <w:rFonts w:ascii="Times New Roman" w:hAnsi="Times New Roman" w:cs="Times New Roman"/>
        </w:rPr>
        <w:t xml:space="preserve">přitom </w:t>
      </w:r>
      <w:r w:rsidRPr="00165A5F">
        <w:rPr>
          <w:rFonts w:ascii="Times New Roman" w:hAnsi="Times New Roman" w:cs="Times New Roman"/>
        </w:rPr>
        <w:t xml:space="preserve">učíme prostřednictvím jazyka, </w:t>
      </w:r>
      <w:r>
        <w:rPr>
          <w:rFonts w:ascii="Times New Roman" w:hAnsi="Times New Roman" w:cs="Times New Roman"/>
        </w:rPr>
        <w:t>zároveň se učíme jazyk</w:t>
      </w:r>
      <w:r w:rsidRPr="00165A5F">
        <w:rPr>
          <w:rFonts w:ascii="Times New Roman" w:hAnsi="Times New Roman" w:cs="Times New Roman"/>
        </w:rPr>
        <w:t xml:space="preserve"> a také se učíme něco o jazyce</w:t>
      </w:r>
    </w:p>
    <w:sectPr w:rsidR="00165A5F" w:rsidRPr="00165A5F" w:rsidSect="00165A5F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98A2" w14:textId="77777777" w:rsidR="00916B34" w:rsidRDefault="00916B34" w:rsidP="00EE564F">
      <w:pPr>
        <w:spacing w:after="0" w:line="240" w:lineRule="auto"/>
      </w:pPr>
      <w:r>
        <w:separator/>
      </w:r>
    </w:p>
  </w:endnote>
  <w:endnote w:type="continuationSeparator" w:id="0">
    <w:p w14:paraId="5357FF1A" w14:textId="77777777" w:rsidR="00916B34" w:rsidRDefault="00916B34" w:rsidP="00EE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F973F" w14:textId="77777777" w:rsidR="00916B34" w:rsidRDefault="00916B34" w:rsidP="00EE564F">
      <w:pPr>
        <w:spacing w:after="0" w:line="240" w:lineRule="auto"/>
      </w:pPr>
      <w:r>
        <w:separator/>
      </w:r>
    </w:p>
  </w:footnote>
  <w:footnote w:type="continuationSeparator" w:id="0">
    <w:p w14:paraId="777E754F" w14:textId="77777777" w:rsidR="00916B34" w:rsidRDefault="00916B34" w:rsidP="00EE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EFD02" w14:textId="2F666ACC" w:rsidR="00EE564F" w:rsidRPr="00EE564F" w:rsidRDefault="00EE564F" w:rsidP="00EE564F">
    <w:pPr>
      <w:pStyle w:val="Zhlav"/>
      <w:jc w:val="both"/>
      <w:rPr>
        <w:rFonts w:ascii="Times New Roman" w:hAnsi="Times New Roman" w:cs="Times New Roman"/>
        <w:sz w:val="24"/>
        <w:szCs w:val="24"/>
      </w:rPr>
    </w:pPr>
    <w:r w:rsidRPr="00EE564F">
      <w:rPr>
        <w:rFonts w:ascii="Times New Roman" w:hAnsi="Times New Roman" w:cs="Times New Roman"/>
        <w:sz w:val="24"/>
        <w:szCs w:val="24"/>
      </w:rPr>
      <w:tab/>
    </w:r>
    <w:r w:rsidRPr="00EE564F">
      <w:rPr>
        <w:rFonts w:ascii="Times New Roman" w:hAnsi="Times New Roman" w:cs="Times New Roman"/>
        <w:sz w:val="24"/>
        <w:szCs w:val="24"/>
      </w:rPr>
      <w:tab/>
      <w:t>Kateřina Hronová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739"/>
    <w:multiLevelType w:val="hybridMultilevel"/>
    <w:tmpl w:val="259ADB98"/>
    <w:lvl w:ilvl="0" w:tplc="F0E40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0781"/>
    <w:multiLevelType w:val="hybridMultilevel"/>
    <w:tmpl w:val="B718864A"/>
    <w:lvl w:ilvl="0" w:tplc="F0E40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E02DA"/>
    <w:multiLevelType w:val="hybridMultilevel"/>
    <w:tmpl w:val="506CC982"/>
    <w:lvl w:ilvl="0" w:tplc="559EE7C8">
      <w:numFmt w:val="bullet"/>
      <w:pStyle w:val="TEXTMOJ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164B4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0668"/>
    <w:multiLevelType w:val="hybridMultilevel"/>
    <w:tmpl w:val="C37042B8"/>
    <w:lvl w:ilvl="0" w:tplc="559EE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58"/>
    <w:multiLevelType w:val="hybridMultilevel"/>
    <w:tmpl w:val="D3A29E0E"/>
    <w:lvl w:ilvl="0" w:tplc="F0E40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76C1C"/>
    <w:multiLevelType w:val="hybridMultilevel"/>
    <w:tmpl w:val="6DCCC7E4"/>
    <w:lvl w:ilvl="0" w:tplc="F0E40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16DD3"/>
    <w:multiLevelType w:val="hybridMultilevel"/>
    <w:tmpl w:val="2E8AE0AA"/>
    <w:lvl w:ilvl="0" w:tplc="F0E40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2EB4"/>
    <w:multiLevelType w:val="hybridMultilevel"/>
    <w:tmpl w:val="C82A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02DFE"/>
    <w:multiLevelType w:val="hybridMultilevel"/>
    <w:tmpl w:val="66DA443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452788"/>
    <w:multiLevelType w:val="hybridMultilevel"/>
    <w:tmpl w:val="98E86D4C"/>
    <w:lvl w:ilvl="0" w:tplc="F0E40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73C9F"/>
    <w:multiLevelType w:val="hybridMultilevel"/>
    <w:tmpl w:val="DDFEE062"/>
    <w:lvl w:ilvl="0" w:tplc="559EE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D6EBF"/>
    <w:multiLevelType w:val="hybridMultilevel"/>
    <w:tmpl w:val="B88459EA"/>
    <w:lvl w:ilvl="0" w:tplc="559EE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B794B"/>
    <w:multiLevelType w:val="hybridMultilevel"/>
    <w:tmpl w:val="173A537C"/>
    <w:lvl w:ilvl="0" w:tplc="46B29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D6"/>
    <w:rsid w:val="001065FC"/>
    <w:rsid w:val="001369F4"/>
    <w:rsid w:val="00165A5F"/>
    <w:rsid w:val="002D4A48"/>
    <w:rsid w:val="004053CB"/>
    <w:rsid w:val="00650649"/>
    <w:rsid w:val="0072609F"/>
    <w:rsid w:val="0080250E"/>
    <w:rsid w:val="00881F36"/>
    <w:rsid w:val="00916B34"/>
    <w:rsid w:val="00A508D8"/>
    <w:rsid w:val="00AE2FD6"/>
    <w:rsid w:val="00D43695"/>
    <w:rsid w:val="00D676D1"/>
    <w:rsid w:val="00E9297C"/>
    <w:rsid w:val="00EE167D"/>
    <w:rsid w:val="00EE564F"/>
    <w:rsid w:val="00F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F10B"/>
  <w15:chartTrackingRefBased/>
  <w15:docId w15:val="{7BC2C968-907A-4B63-9ECA-82E837F0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64F"/>
  </w:style>
  <w:style w:type="paragraph" w:styleId="Zpat">
    <w:name w:val="footer"/>
    <w:basedOn w:val="Normln"/>
    <w:link w:val="ZpatChar"/>
    <w:uiPriority w:val="99"/>
    <w:unhideWhenUsed/>
    <w:rsid w:val="00EE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64F"/>
  </w:style>
  <w:style w:type="paragraph" w:styleId="Odstavecseseznamem">
    <w:name w:val="List Paragraph"/>
    <w:basedOn w:val="Normln"/>
    <w:link w:val="OdstavecseseznamemChar"/>
    <w:uiPriority w:val="34"/>
    <w:qFormat/>
    <w:rsid w:val="001369F4"/>
    <w:pPr>
      <w:ind w:left="720"/>
      <w:contextualSpacing/>
    </w:pPr>
  </w:style>
  <w:style w:type="paragraph" w:customStyle="1" w:styleId="TEXTMOJE">
    <w:name w:val="TEXT MOJE"/>
    <w:basedOn w:val="Odstavecseseznamem"/>
    <w:link w:val="TEXTMOJEChar"/>
    <w:qFormat/>
    <w:rsid w:val="001369F4"/>
    <w:pPr>
      <w:numPr>
        <w:numId w:val="3"/>
      </w:numPr>
      <w:jc w:val="both"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369F4"/>
  </w:style>
  <w:style w:type="character" w:customStyle="1" w:styleId="TEXTMOJEChar">
    <w:name w:val="TEXT MOJE Char"/>
    <w:basedOn w:val="OdstavecseseznamemChar"/>
    <w:link w:val="TEXTMOJE"/>
    <w:rsid w:val="001369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Hronová</dc:creator>
  <cp:keywords/>
  <dc:description/>
  <cp:lastModifiedBy>Irena Vaňková</cp:lastModifiedBy>
  <cp:revision>2</cp:revision>
  <dcterms:created xsi:type="dcterms:W3CDTF">2020-03-23T01:06:00Z</dcterms:created>
  <dcterms:modified xsi:type="dcterms:W3CDTF">2020-03-23T01:06:00Z</dcterms:modified>
</cp:coreProperties>
</file>