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7B9" w:rsidRPr="001C5466" w:rsidRDefault="00D17122" w:rsidP="001C5466">
      <w:pPr>
        <w:spacing w:line="276" w:lineRule="auto"/>
        <w:jc w:val="center"/>
        <w:rPr>
          <w:rFonts w:ascii="Times New Roman" w:hAnsi="Times New Roman" w:cs="Times New Roman"/>
          <w:b/>
          <w:bCs/>
          <w:sz w:val="24"/>
          <w:szCs w:val="24"/>
        </w:rPr>
      </w:pPr>
      <w:r w:rsidRPr="00D17122">
        <w:rPr>
          <w:rFonts w:ascii="Times New Roman" w:hAnsi="Times New Roman" w:cs="Times New Roman"/>
          <w:b/>
          <w:bCs/>
          <w:sz w:val="28"/>
          <w:szCs w:val="28"/>
        </w:rPr>
        <w:t>Psychické procesy ve sportu</w:t>
      </w:r>
    </w:p>
    <w:p w:rsidR="00D17122" w:rsidRPr="001C5466" w:rsidRDefault="00D17122"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Vytváření sportovních výkonů se bez aplikace psychologických poznatků dnes neobejde a nejde jen o výkony nejvyšší úrovně</w:t>
      </w:r>
      <w:r w:rsidR="0051548F">
        <w:rPr>
          <w:rFonts w:ascii="Times New Roman" w:hAnsi="Times New Roman" w:cs="Times New Roman"/>
          <w:sz w:val="24"/>
          <w:szCs w:val="24"/>
        </w:rPr>
        <w:t>. J</w:t>
      </w:r>
      <w:r w:rsidRPr="001C5466">
        <w:rPr>
          <w:rFonts w:ascii="Times New Roman" w:hAnsi="Times New Roman" w:cs="Times New Roman"/>
          <w:sz w:val="24"/>
          <w:szCs w:val="24"/>
        </w:rPr>
        <w:t>edinec se dlouhodobě musí v tréninku věnovat nejen pohybům, ze kterých se skládá výkon, ale učí se novým vědomostem, taktice a strategii, než dosáhne mistrovské úrovně.</w:t>
      </w:r>
    </w:p>
    <w:p w:rsidR="00D17122" w:rsidRPr="001C5466" w:rsidRDefault="00D17122"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Někteří jedinci sice dosáhnou dílčích úspěchů, ale nedosáhnou na nejvyšší stupeň</w:t>
      </w:r>
      <w:r w:rsidR="00D65D95" w:rsidRPr="001C5466">
        <w:rPr>
          <w:rFonts w:ascii="Times New Roman" w:hAnsi="Times New Roman" w:cs="Times New Roman"/>
          <w:sz w:val="24"/>
          <w:szCs w:val="24"/>
        </w:rPr>
        <w:t>? Stačí k dosažení nejvyšší výkonnosti jen cílevědomý přístup k tréninku a houževnatost nebo musí sportovec ve své výbavě mít ještě další předpoklady? Mají všichni, kteří se sportem začínají stejné možnosti k dosažení nejvyšší mety? Odpověď se pokusíme najít na tomto příkladu.</w:t>
      </w:r>
    </w:p>
    <w:p w:rsidR="00D65D95" w:rsidRPr="001C5466" w:rsidRDefault="00D65D95" w:rsidP="001C5466">
      <w:pPr>
        <w:spacing w:line="276" w:lineRule="auto"/>
        <w:rPr>
          <w:rFonts w:ascii="Times New Roman" w:hAnsi="Times New Roman" w:cs="Times New Roman"/>
          <w:i/>
          <w:iCs/>
          <w:sz w:val="24"/>
          <w:szCs w:val="24"/>
        </w:rPr>
      </w:pPr>
      <w:r w:rsidRPr="001C5466">
        <w:rPr>
          <w:rFonts w:ascii="Times New Roman" w:hAnsi="Times New Roman" w:cs="Times New Roman"/>
          <w:i/>
          <w:iCs/>
          <w:sz w:val="24"/>
          <w:szCs w:val="24"/>
        </w:rPr>
        <w:t xml:space="preserve">Příklad: Při tréninku žáků, všichni plní zadané úkoly na dobré úrovni, přesto trenér některé chválí a jiným vytýká při plnění úkolů různé nedostatky a není spokojen. Po dotazu na trenéra, proč tato rozdílná hodnocení – chválí jedince s nižšími schopnostmi, ale </w:t>
      </w:r>
      <w:proofErr w:type="gramStart"/>
      <w:r w:rsidRPr="001C5466">
        <w:rPr>
          <w:rFonts w:ascii="Times New Roman" w:hAnsi="Times New Roman" w:cs="Times New Roman"/>
          <w:i/>
          <w:iCs/>
          <w:sz w:val="24"/>
          <w:szCs w:val="24"/>
        </w:rPr>
        <w:t>dříče</w:t>
      </w:r>
      <w:proofErr w:type="gramEnd"/>
      <w:r w:rsidRPr="001C5466">
        <w:rPr>
          <w:rFonts w:ascii="Times New Roman" w:hAnsi="Times New Roman" w:cs="Times New Roman"/>
          <w:i/>
          <w:iCs/>
          <w:sz w:val="24"/>
          <w:szCs w:val="24"/>
        </w:rPr>
        <w:t xml:space="preserve"> a naopak kritika je na adresu jedinců, kteří úkoly plní snadno, nesnaží se, jak by bylo potřeba.</w:t>
      </w:r>
    </w:p>
    <w:p w:rsidR="00D65D95" w:rsidRPr="001C5466" w:rsidRDefault="00D65D95"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Tato hodnocení jsou častá.</w:t>
      </w:r>
    </w:p>
    <w:p w:rsidR="00D65D95" w:rsidRPr="001C5466" w:rsidRDefault="00D65D95"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Co vlastně schopnosti znamenají a proč j</w:t>
      </w:r>
      <w:r w:rsidR="00500D43" w:rsidRPr="001C5466">
        <w:rPr>
          <w:rFonts w:ascii="Times New Roman" w:hAnsi="Times New Roman" w:cs="Times New Roman"/>
          <w:sz w:val="24"/>
          <w:szCs w:val="24"/>
        </w:rPr>
        <w:t>sou jimi lidé různě vybaveni?</w:t>
      </w:r>
    </w:p>
    <w:p w:rsidR="00500D43" w:rsidRPr="001C5466" w:rsidRDefault="00500D43" w:rsidP="001C5466">
      <w:pPr>
        <w:spacing w:line="276" w:lineRule="auto"/>
        <w:rPr>
          <w:rFonts w:ascii="Times New Roman" w:hAnsi="Times New Roman" w:cs="Times New Roman"/>
          <w:b/>
          <w:bCs/>
          <w:sz w:val="24"/>
          <w:szCs w:val="24"/>
        </w:rPr>
      </w:pPr>
      <w:r w:rsidRPr="001C5466">
        <w:rPr>
          <w:rFonts w:ascii="Times New Roman" w:hAnsi="Times New Roman" w:cs="Times New Roman"/>
          <w:b/>
          <w:bCs/>
          <w:sz w:val="24"/>
          <w:szCs w:val="24"/>
        </w:rPr>
        <w:t>Rozlišujeme vybavenost:</w:t>
      </w:r>
    </w:p>
    <w:p w:rsidR="00500D43" w:rsidRPr="001C5466" w:rsidRDefault="00500D43" w:rsidP="001C5466">
      <w:pPr>
        <w:pStyle w:val="Odstavecseseznamem"/>
        <w:numPr>
          <w:ilvl w:val="0"/>
          <w:numId w:val="1"/>
        </w:numPr>
        <w:spacing w:line="276" w:lineRule="auto"/>
        <w:rPr>
          <w:rFonts w:ascii="Times New Roman" w:hAnsi="Times New Roman" w:cs="Times New Roman"/>
          <w:sz w:val="24"/>
          <w:szCs w:val="24"/>
        </w:rPr>
      </w:pPr>
      <w:r w:rsidRPr="001C5466">
        <w:rPr>
          <w:rFonts w:ascii="Times New Roman" w:hAnsi="Times New Roman" w:cs="Times New Roman"/>
          <w:sz w:val="24"/>
          <w:szCs w:val="24"/>
        </w:rPr>
        <w:t>Empirickou</w:t>
      </w:r>
    </w:p>
    <w:p w:rsidR="00500D43" w:rsidRPr="001C5466" w:rsidRDefault="00500D43" w:rsidP="001C5466">
      <w:pPr>
        <w:pStyle w:val="Odstavecseseznamem"/>
        <w:numPr>
          <w:ilvl w:val="0"/>
          <w:numId w:val="1"/>
        </w:numPr>
        <w:spacing w:line="276" w:lineRule="auto"/>
        <w:rPr>
          <w:rFonts w:ascii="Times New Roman" w:hAnsi="Times New Roman" w:cs="Times New Roman"/>
          <w:sz w:val="24"/>
          <w:szCs w:val="24"/>
        </w:rPr>
      </w:pPr>
      <w:r w:rsidRPr="001C5466">
        <w:rPr>
          <w:rFonts w:ascii="Times New Roman" w:hAnsi="Times New Roman" w:cs="Times New Roman"/>
          <w:sz w:val="24"/>
          <w:szCs w:val="24"/>
        </w:rPr>
        <w:t>Reálnou (aktuální, proměnnou)</w:t>
      </w:r>
    </w:p>
    <w:p w:rsidR="00500D43" w:rsidRPr="001C5466" w:rsidRDefault="00500D43" w:rsidP="001C5466">
      <w:pPr>
        <w:pStyle w:val="Odstavecseseznamem"/>
        <w:numPr>
          <w:ilvl w:val="0"/>
          <w:numId w:val="1"/>
        </w:numPr>
        <w:spacing w:line="276" w:lineRule="auto"/>
        <w:rPr>
          <w:rFonts w:ascii="Times New Roman" w:hAnsi="Times New Roman" w:cs="Times New Roman"/>
          <w:sz w:val="24"/>
          <w:szCs w:val="24"/>
        </w:rPr>
      </w:pPr>
      <w:r w:rsidRPr="001C5466">
        <w:rPr>
          <w:rFonts w:ascii="Times New Roman" w:hAnsi="Times New Roman" w:cs="Times New Roman"/>
          <w:sz w:val="24"/>
          <w:szCs w:val="24"/>
        </w:rPr>
        <w:t>Potencionální</w:t>
      </w:r>
    </w:p>
    <w:p w:rsidR="00500D43" w:rsidRPr="001C5466" w:rsidRDefault="00500D43" w:rsidP="001C5466">
      <w:pPr>
        <w:pStyle w:val="Odstavecseseznamem"/>
        <w:numPr>
          <w:ilvl w:val="0"/>
          <w:numId w:val="1"/>
        </w:numPr>
        <w:spacing w:line="276" w:lineRule="auto"/>
        <w:rPr>
          <w:rFonts w:ascii="Times New Roman" w:hAnsi="Times New Roman" w:cs="Times New Roman"/>
          <w:sz w:val="24"/>
          <w:szCs w:val="24"/>
        </w:rPr>
      </w:pPr>
      <w:r w:rsidRPr="001C5466">
        <w:rPr>
          <w:rFonts w:ascii="Times New Roman" w:hAnsi="Times New Roman" w:cs="Times New Roman"/>
          <w:sz w:val="24"/>
          <w:szCs w:val="24"/>
        </w:rPr>
        <w:t xml:space="preserve">Mezní - = možnosti = </w:t>
      </w:r>
      <w:r w:rsidRPr="001C5466">
        <w:rPr>
          <w:rFonts w:ascii="Times New Roman" w:hAnsi="Times New Roman" w:cs="Times New Roman"/>
          <w:b/>
          <w:bCs/>
          <w:sz w:val="24"/>
          <w:szCs w:val="24"/>
        </w:rPr>
        <w:t>vlohy</w:t>
      </w:r>
    </w:p>
    <w:p w:rsidR="00500D43" w:rsidRPr="001C5466" w:rsidRDefault="00500D43" w:rsidP="001C5466">
      <w:pPr>
        <w:spacing w:line="276" w:lineRule="auto"/>
        <w:rPr>
          <w:rFonts w:ascii="Times New Roman" w:hAnsi="Times New Roman" w:cs="Times New Roman"/>
          <w:b/>
          <w:bCs/>
          <w:i/>
          <w:iCs/>
          <w:sz w:val="24"/>
          <w:szCs w:val="24"/>
        </w:rPr>
      </w:pPr>
      <w:r w:rsidRPr="001C5466">
        <w:rPr>
          <w:rFonts w:ascii="Times New Roman" w:hAnsi="Times New Roman" w:cs="Times New Roman"/>
          <w:b/>
          <w:bCs/>
          <w:i/>
          <w:iCs/>
          <w:sz w:val="24"/>
          <w:szCs w:val="24"/>
        </w:rPr>
        <w:t>Vlohy – jsou geneticky získané potencionální předpoklady jedince k určitému druhu činnosti = potenciál člověka.</w:t>
      </w:r>
    </w:p>
    <w:p w:rsidR="00500D43" w:rsidRPr="001C5466" w:rsidRDefault="00500D43" w:rsidP="001C5466">
      <w:pPr>
        <w:spacing w:line="276" w:lineRule="auto"/>
        <w:rPr>
          <w:rFonts w:ascii="Times New Roman" w:hAnsi="Times New Roman" w:cs="Times New Roman"/>
          <w:b/>
          <w:bCs/>
          <w:i/>
          <w:iCs/>
          <w:sz w:val="24"/>
          <w:szCs w:val="24"/>
        </w:rPr>
      </w:pPr>
      <w:r w:rsidRPr="001C5466">
        <w:rPr>
          <w:rFonts w:ascii="Times New Roman" w:hAnsi="Times New Roman" w:cs="Times New Roman"/>
          <w:b/>
          <w:bCs/>
          <w:i/>
          <w:iCs/>
          <w:sz w:val="24"/>
          <w:szCs w:val="24"/>
        </w:rPr>
        <w:t>X</w:t>
      </w:r>
    </w:p>
    <w:p w:rsidR="00500D43" w:rsidRPr="001C5466" w:rsidRDefault="00500D43" w:rsidP="001C5466">
      <w:pPr>
        <w:spacing w:line="276" w:lineRule="auto"/>
        <w:rPr>
          <w:rFonts w:ascii="Times New Roman" w:hAnsi="Times New Roman" w:cs="Times New Roman"/>
          <w:b/>
          <w:bCs/>
          <w:i/>
          <w:iCs/>
          <w:sz w:val="24"/>
          <w:szCs w:val="24"/>
        </w:rPr>
      </w:pPr>
      <w:r w:rsidRPr="001C5466">
        <w:rPr>
          <w:rFonts w:ascii="Times New Roman" w:hAnsi="Times New Roman" w:cs="Times New Roman"/>
          <w:b/>
          <w:bCs/>
          <w:i/>
          <w:iCs/>
          <w:sz w:val="24"/>
          <w:szCs w:val="24"/>
        </w:rPr>
        <w:t>Schopnosti – psychofyzické předpoklady, na kterých závisí dynamika získaných vědomostí, dovedností a návyků i úspěšnost provedení určité činnosti.</w:t>
      </w:r>
    </w:p>
    <w:p w:rsidR="00500D43" w:rsidRPr="001C5466" w:rsidRDefault="00500D43"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Vzájemný vztah mezi vlohami a schopnostmi je vyjádřen následujícím obrázkem, kde vnější obrazec vyznačuje potenciální možnosti = vlohy jedince</w:t>
      </w:r>
      <w:r w:rsidR="003C71B7" w:rsidRPr="001C5466">
        <w:rPr>
          <w:rFonts w:ascii="Times New Roman" w:hAnsi="Times New Roman" w:cs="Times New Roman"/>
          <w:sz w:val="24"/>
          <w:szCs w:val="24"/>
        </w:rPr>
        <w:t xml:space="preserve"> a vnitřní obrazec ukazuje, jak se vlohy rozvinuly do schopností.</w:t>
      </w:r>
    </w:p>
    <w:p w:rsidR="003C71B7" w:rsidRPr="001C5466" w:rsidRDefault="003C71B7" w:rsidP="001C5466">
      <w:pPr>
        <w:spacing w:line="276" w:lineRule="auto"/>
        <w:rPr>
          <w:rFonts w:ascii="Times New Roman" w:hAnsi="Times New Roman" w:cs="Times New Roman"/>
          <w:sz w:val="24"/>
          <w:szCs w:val="24"/>
        </w:rPr>
      </w:pPr>
      <w:r w:rsidRPr="001C5466">
        <w:rPr>
          <w:rFonts w:ascii="Times New Roman" w:hAnsi="Times New Roman" w:cs="Times New Roman"/>
          <w:b/>
          <w:bCs/>
          <w:sz w:val="24"/>
          <w:szCs w:val="24"/>
        </w:rPr>
        <w:t>Úroveň schopností</w:t>
      </w:r>
      <w:r w:rsidRPr="001C5466">
        <w:rPr>
          <w:rFonts w:ascii="Times New Roman" w:hAnsi="Times New Roman" w:cs="Times New Roman"/>
          <w:sz w:val="24"/>
          <w:szCs w:val="24"/>
        </w:rPr>
        <w:t xml:space="preserve"> je dána dvěma faktory:</w:t>
      </w:r>
    </w:p>
    <w:p w:rsidR="003C71B7" w:rsidRPr="001C5466" w:rsidRDefault="003C71B7" w:rsidP="001C5466">
      <w:pPr>
        <w:pStyle w:val="Odstavecseseznamem"/>
        <w:numPr>
          <w:ilvl w:val="0"/>
          <w:numId w:val="2"/>
        </w:numPr>
        <w:spacing w:line="276" w:lineRule="auto"/>
        <w:rPr>
          <w:rFonts w:ascii="Times New Roman" w:hAnsi="Times New Roman" w:cs="Times New Roman"/>
          <w:sz w:val="24"/>
          <w:szCs w:val="24"/>
        </w:rPr>
      </w:pPr>
      <w:r w:rsidRPr="001C5466">
        <w:rPr>
          <w:rFonts w:ascii="Times New Roman" w:hAnsi="Times New Roman" w:cs="Times New Roman"/>
          <w:sz w:val="24"/>
          <w:szCs w:val="24"/>
        </w:rPr>
        <w:t>Dědičností</w:t>
      </w:r>
    </w:p>
    <w:p w:rsidR="003C71B7" w:rsidRPr="001C5466" w:rsidRDefault="003C71B7" w:rsidP="001C5466">
      <w:pPr>
        <w:pStyle w:val="Odstavecseseznamem"/>
        <w:numPr>
          <w:ilvl w:val="0"/>
          <w:numId w:val="2"/>
        </w:numPr>
        <w:spacing w:line="276" w:lineRule="auto"/>
        <w:rPr>
          <w:rFonts w:ascii="Times New Roman" w:hAnsi="Times New Roman" w:cs="Times New Roman"/>
          <w:sz w:val="24"/>
          <w:szCs w:val="24"/>
        </w:rPr>
      </w:pPr>
      <w:r w:rsidRPr="001C5466">
        <w:rPr>
          <w:rFonts w:ascii="Times New Roman" w:hAnsi="Times New Roman" w:cs="Times New Roman"/>
          <w:sz w:val="24"/>
          <w:szCs w:val="24"/>
        </w:rPr>
        <w:t>Prostředím</w:t>
      </w:r>
    </w:p>
    <w:p w:rsidR="003C71B7" w:rsidRPr="001C5466" w:rsidRDefault="003C71B7" w:rsidP="001C5466">
      <w:pPr>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Oba faktory mají velký význam a nelze jeden upřednostňovat nad druhým. Existence samotných vloh ještě neznamená, že se tyto rozvinou ve schopnosti k tomu je potřeba podnětné prostředí a cílevědomá výchova.</w:t>
      </w:r>
    </w:p>
    <w:p w:rsidR="003C71B7" w:rsidRPr="001C5466" w:rsidRDefault="003C71B7" w:rsidP="001C5466">
      <w:pPr>
        <w:spacing w:line="276" w:lineRule="auto"/>
        <w:rPr>
          <w:rFonts w:ascii="Times New Roman" w:hAnsi="Times New Roman" w:cs="Times New Roman"/>
          <w:sz w:val="24"/>
          <w:szCs w:val="24"/>
        </w:rPr>
      </w:pPr>
    </w:p>
    <w:p w:rsidR="00500D43" w:rsidRPr="001C5466" w:rsidRDefault="003C71B7" w:rsidP="0051548F">
      <w:r w:rsidRPr="001C5466">
        <w:lastRenderedPageBreak/>
        <w:t>Obr.:</w:t>
      </w:r>
      <w:r w:rsidR="0051548F" w:rsidRPr="0051548F">
        <w:rPr>
          <w:noProof/>
        </w:rPr>
        <w:t xml:space="preserve">  </w:t>
      </w:r>
      <w:r w:rsidR="0051548F" w:rsidRPr="0051548F">
        <w:rPr>
          <w:noProof/>
        </w:rPr>
        <w:drawing>
          <wp:inline distT="0" distB="0" distL="0" distR="0" wp14:anchorId="33279279" wp14:editId="7EDBAB9D">
            <wp:extent cx="3552825" cy="2494915"/>
            <wp:effectExtent l="0" t="0" r="952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75317" cy="2510710"/>
                    </a:xfrm>
                    <a:prstGeom prst="rect">
                      <a:avLst/>
                    </a:prstGeom>
                  </pic:spPr>
                </pic:pic>
              </a:graphicData>
            </a:graphic>
          </wp:inline>
        </w:drawing>
      </w:r>
    </w:p>
    <w:p w:rsidR="003C71B7" w:rsidRPr="001C5466" w:rsidRDefault="003C71B7" w:rsidP="001C5466">
      <w:pPr>
        <w:spacing w:line="276" w:lineRule="auto"/>
        <w:rPr>
          <w:rFonts w:ascii="Times New Roman" w:hAnsi="Times New Roman" w:cs="Times New Roman"/>
          <w:sz w:val="24"/>
          <w:szCs w:val="24"/>
        </w:rPr>
      </w:pPr>
    </w:p>
    <w:p w:rsidR="003C71B7" w:rsidRPr="001C5466" w:rsidRDefault="003C71B7"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Mezi jednotlivými schopnostmi mohou existovat silné kompenzační vlivy. Tzn., že při nedostatečném rozvinutí jedné ze schopností může dojít k rozvoji a následnému nahrazení jinou silnější schopností.</w:t>
      </w:r>
    </w:p>
    <w:p w:rsidR="003C71B7" w:rsidRPr="001C5466" w:rsidRDefault="003C71B7" w:rsidP="001C5466">
      <w:pPr>
        <w:spacing w:line="276" w:lineRule="auto"/>
        <w:rPr>
          <w:rFonts w:ascii="Times New Roman" w:hAnsi="Times New Roman" w:cs="Times New Roman"/>
          <w:i/>
          <w:iCs/>
          <w:sz w:val="24"/>
          <w:szCs w:val="24"/>
        </w:rPr>
      </w:pPr>
      <w:r w:rsidRPr="001C5466">
        <w:rPr>
          <w:rFonts w:ascii="Times New Roman" w:hAnsi="Times New Roman" w:cs="Times New Roman"/>
          <w:i/>
          <w:iCs/>
          <w:sz w:val="24"/>
          <w:szCs w:val="24"/>
        </w:rPr>
        <w:t xml:space="preserve">Příklad: hráč s nedostatečnou rychlostí reakce toto nahradí schopností dobré </w:t>
      </w:r>
      <w:proofErr w:type="spellStart"/>
      <w:r w:rsidRPr="001C5466">
        <w:rPr>
          <w:rFonts w:ascii="Times New Roman" w:hAnsi="Times New Roman" w:cs="Times New Roman"/>
          <w:i/>
          <w:iCs/>
          <w:sz w:val="24"/>
          <w:szCs w:val="24"/>
        </w:rPr>
        <w:t>oordinace</w:t>
      </w:r>
      <w:proofErr w:type="spellEnd"/>
      <w:r w:rsidRPr="001C5466">
        <w:rPr>
          <w:rFonts w:ascii="Times New Roman" w:hAnsi="Times New Roman" w:cs="Times New Roman"/>
          <w:i/>
          <w:iCs/>
          <w:sz w:val="24"/>
          <w:szCs w:val="24"/>
        </w:rPr>
        <w:t xml:space="preserve"> pohybů, anticipací herních situací, přesným vnímáním času a </w:t>
      </w:r>
      <w:r w:rsidR="004A1E85" w:rsidRPr="001C5466">
        <w:rPr>
          <w:rFonts w:ascii="Times New Roman" w:hAnsi="Times New Roman" w:cs="Times New Roman"/>
          <w:i/>
          <w:iCs/>
          <w:sz w:val="24"/>
          <w:szCs w:val="24"/>
        </w:rPr>
        <w:t>emocionální stabilitou ve vypjatých herních situacích.</w:t>
      </w:r>
    </w:p>
    <w:p w:rsidR="004A1E85" w:rsidRPr="001C5466" w:rsidRDefault="004A1E85"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 xml:space="preserve">V průběhu ontogenetického vývoje člověka vliv dědičnosti </w:t>
      </w:r>
      <w:proofErr w:type="gramStart"/>
      <w:r w:rsidRPr="001C5466">
        <w:rPr>
          <w:rFonts w:ascii="Times New Roman" w:hAnsi="Times New Roman" w:cs="Times New Roman"/>
          <w:sz w:val="24"/>
          <w:szCs w:val="24"/>
        </w:rPr>
        <w:t>klesá</w:t>
      </w:r>
      <w:proofErr w:type="gramEnd"/>
      <w:r w:rsidRPr="001C5466">
        <w:rPr>
          <w:rFonts w:ascii="Times New Roman" w:hAnsi="Times New Roman" w:cs="Times New Roman"/>
          <w:sz w:val="24"/>
          <w:szCs w:val="24"/>
        </w:rPr>
        <w:t xml:space="preserve"> a naopak se zvyšuje vliv prostředí.</w:t>
      </w:r>
    </w:p>
    <w:p w:rsidR="004A1E85" w:rsidRPr="001C5466" w:rsidRDefault="004A1E85"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 xml:space="preserve">Schopnosti se v průběhu ontogeneze rozvíjejí nerovnoměrně, proto hovoříme o věku, který je vhodný nejen ke stanovení schopností, ale i k jejich rozvoji = </w:t>
      </w:r>
      <w:r w:rsidRPr="001C5466">
        <w:rPr>
          <w:rFonts w:ascii="Times New Roman" w:hAnsi="Times New Roman" w:cs="Times New Roman"/>
          <w:b/>
          <w:bCs/>
          <w:sz w:val="24"/>
          <w:szCs w:val="24"/>
        </w:rPr>
        <w:t>senzitivní periody (</w:t>
      </w:r>
      <w:r w:rsidRPr="001C5466">
        <w:rPr>
          <w:rFonts w:ascii="Times New Roman" w:hAnsi="Times New Roman" w:cs="Times New Roman"/>
          <w:sz w:val="24"/>
          <w:szCs w:val="24"/>
        </w:rPr>
        <w:t xml:space="preserve">Rychlost – optimální rozvoj 13 – 14 let, výběrová reakce 16 – 17 </w:t>
      </w:r>
      <w:proofErr w:type="gramStart"/>
      <w:r w:rsidRPr="001C5466">
        <w:rPr>
          <w:rFonts w:ascii="Times New Roman" w:hAnsi="Times New Roman" w:cs="Times New Roman"/>
          <w:sz w:val="24"/>
          <w:szCs w:val="24"/>
        </w:rPr>
        <w:t>let….</w:t>
      </w:r>
      <w:proofErr w:type="gramEnd"/>
      <w:r w:rsidRPr="001C5466">
        <w:rPr>
          <w:rFonts w:ascii="Times New Roman" w:hAnsi="Times New Roman" w:cs="Times New Roman"/>
          <w:sz w:val="24"/>
          <w:szCs w:val="24"/>
        </w:rPr>
        <w:t xml:space="preserve">). Někteří jedinci svůj kalendářní věk předbíhají x zpožďují === </w:t>
      </w:r>
      <w:r w:rsidRPr="001C5466">
        <w:rPr>
          <w:rFonts w:ascii="Times New Roman" w:hAnsi="Times New Roman" w:cs="Times New Roman"/>
          <w:b/>
          <w:bCs/>
          <w:sz w:val="24"/>
          <w:szCs w:val="24"/>
        </w:rPr>
        <w:t>záleží na jejich stupni vloh</w:t>
      </w:r>
      <w:r w:rsidRPr="001C5466">
        <w:rPr>
          <w:rFonts w:ascii="Times New Roman" w:hAnsi="Times New Roman" w:cs="Times New Roman"/>
          <w:sz w:val="24"/>
          <w:szCs w:val="24"/>
        </w:rPr>
        <w:t xml:space="preserve"> – senzitivní perioda nastupuje dříve.</w:t>
      </w:r>
    </w:p>
    <w:p w:rsidR="004A1E85" w:rsidRPr="001C5466" w:rsidRDefault="00A303AE"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Bez sportovní činnosti nemůžeme o schopnostech ani uvažovat natož je posuzovat. Důležitým činitelem v rozvoji schopností jsou i psychické vlastnosti osobnosti = motivace, zájmy, sklony ….</w:t>
      </w:r>
    </w:p>
    <w:p w:rsidR="001C5466" w:rsidRDefault="00A303AE"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Pokud jedinec má dobré předpoklady a nejeví zájem o svůj výkonnostní růst je to k ničemu. Ani násilné utváření zájmů nepomáhá a výsledky ani nyní neodpovídají (ambice rodičů přenášené na děti).</w:t>
      </w:r>
    </w:p>
    <w:p w:rsidR="00A303AE" w:rsidRPr="001C5466" w:rsidRDefault="00A303AE" w:rsidP="001C5466">
      <w:pPr>
        <w:spacing w:line="276" w:lineRule="auto"/>
        <w:rPr>
          <w:rFonts w:ascii="Times New Roman" w:hAnsi="Times New Roman" w:cs="Times New Roman"/>
          <w:i/>
          <w:iCs/>
          <w:sz w:val="24"/>
          <w:szCs w:val="24"/>
        </w:rPr>
      </w:pPr>
      <w:r w:rsidRPr="001C5466">
        <w:rPr>
          <w:rFonts w:ascii="Times New Roman" w:hAnsi="Times New Roman" w:cs="Times New Roman"/>
          <w:i/>
          <w:iCs/>
          <w:sz w:val="24"/>
          <w:szCs w:val="24"/>
        </w:rPr>
        <w:t>Př. Chlapce, který dosáhl úspěchu a jeho otec se rozhodl ho trénovat – vytratila se radost – byla povinnost.</w:t>
      </w:r>
    </w:p>
    <w:p w:rsidR="003C71B7" w:rsidRPr="001C5466" w:rsidRDefault="00A303AE"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Podobné jevy uvidíme i u dětí, které začaly se sportovní přípravou příliš brzo. Většinou se děti sportovní činností přesytí a následně o ni ztrácejí zájem – TSM, ST.</w:t>
      </w:r>
    </w:p>
    <w:p w:rsidR="00A303AE" w:rsidRDefault="00A303AE"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Problematický je věk puberty, kdy zájmy zdánlivě velmi hluboké a intenzivní rychle vznikají a záhy zanikají.</w:t>
      </w:r>
    </w:p>
    <w:p w:rsidR="001C5466" w:rsidRPr="001C5466" w:rsidRDefault="001C5466" w:rsidP="001C546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Schopnosti sportovce mohou dosáhnout různých úrovní </w:t>
      </w:r>
      <w:proofErr w:type="gramStart"/>
      <w:r>
        <w:rPr>
          <w:rFonts w:ascii="Times New Roman" w:hAnsi="Times New Roman" w:cs="Times New Roman"/>
          <w:sz w:val="24"/>
          <w:szCs w:val="24"/>
        </w:rPr>
        <w:t>rozvoje</w:t>
      </w:r>
      <w:proofErr w:type="gramEnd"/>
      <w:r>
        <w:rPr>
          <w:rFonts w:ascii="Times New Roman" w:hAnsi="Times New Roman" w:cs="Times New Roman"/>
          <w:sz w:val="24"/>
          <w:szCs w:val="24"/>
        </w:rPr>
        <w:t xml:space="preserve"> a to z hlediska kvantity i kvality. </w:t>
      </w:r>
      <w:r w:rsidRPr="001C5466">
        <w:rPr>
          <w:rFonts w:ascii="Times New Roman" w:hAnsi="Times New Roman" w:cs="Times New Roman"/>
          <w:b/>
          <w:bCs/>
          <w:sz w:val="24"/>
          <w:szCs w:val="24"/>
        </w:rPr>
        <w:t>Vysoký stupeň rozvoje schopností se označuje jako nadání nebo talent.</w:t>
      </w:r>
    </w:p>
    <w:p w:rsidR="003C71B7" w:rsidRPr="001C5466" w:rsidRDefault="00A303AE"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Existuje mnoho schopností se vztahem ke sportovní činnosti</w:t>
      </w:r>
      <w:r w:rsidR="00FD3686" w:rsidRPr="001C5466">
        <w:rPr>
          <w:rFonts w:ascii="Times New Roman" w:hAnsi="Times New Roman" w:cs="Times New Roman"/>
          <w:sz w:val="24"/>
          <w:szCs w:val="24"/>
        </w:rPr>
        <w:t>,</w:t>
      </w:r>
      <w:r w:rsidRPr="001C5466">
        <w:rPr>
          <w:rFonts w:ascii="Times New Roman" w:hAnsi="Times New Roman" w:cs="Times New Roman"/>
          <w:sz w:val="24"/>
          <w:szCs w:val="24"/>
        </w:rPr>
        <w:t xml:space="preserve"> a proto je dělíme do </w:t>
      </w:r>
      <w:r w:rsidRPr="001C5466">
        <w:rPr>
          <w:rFonts w:ascii="Times New Roman" w:hAnsi="Times New Roman" w:cs="Times New Roman"/>
          <w:b/>
          <w:bCs/>
          <w:sz w:val="24"/>
          <w:szCs w:val="24"/>
        </w:rPr>
        <w:t>tří skupin</w:t>
      </w:r>
      <w:r w:rsidRPr="001C5466">
        <w:rPr>
          <w:rFonts w:ascii="Times New Roman" w:hAnsi="Times New Roman" w:cs="Times New Roman"/>
          <w:sz w:val="24"/>
          <w:szCs w:val="24"/>
        </w:rPr>
        <w:t>:</w:t>
      </w:r>
    </w:p>
    <w:p w:rsidR="005D2306" w:rsidRPr="001C5466" w:rsidRDefault="005D2306" w:rsidP="001C5466">
      <w:pPr>
        <w:pStyle w:val="Odstavecseseznamem"/>
        <w:numPr>
          <w:ilvl w:val="0"/>
          <w:numId w:val="3"/>
        </w:numPr>
        <w:spacing w:line="276" w:lineRule="auto"/>
        <w:rPr>
          <w:rFonts w:ascii="Times New Roman" w:hAnsi="Times New Roman" w:cs="Times New Roman"/>
          <w:sz w:val="24"/>
          <w:szCs w:val="24"/>
        </w:rPr>
      </w:pPr>
      <w:r w:rsidRPr="001C5466">
        <w:rPr>
          <w:rFonts w:ascii="Times New Roman" w:hAnsi="Times New Roman" w:cs="Times New Roman"/>
          <w:sz w:val="24"/>
          <w:szCs w:val="24"/>
        </w:rPr>
        <w:t>Senzomotorické</w:t>
      </w:r>
    </w:p>
    <w:p w:rsidR="005D2306" w:rsidRPr="001C5466" w:rsidRDefault="005D2306" w:rsidP="001C5466">
      <w:pPr>
        <w:pStyle w:val="Odstavecseseznamem"/>
        <w:numPr>
          <w:ilvl w:val="0"/>
          <w:numId w:val="3"/>
        </w:numPr>
        <w:spacing w:line="276" w:lineRule="auto"/>
        <w:rPr>
          <w:rFonts w:ascii="Times New Roman" w:hAnsi="Times New Roman" w:cs="Times New Roman"/>
          <w:sz w:val="24"/>
          <w:szCs w:val="24"/>
        </w:rPr>
      </w:pPr>
      <w:r w:rsidRPr="001C5466">
        <w:rPr>
          <w:rFonts w:ascii="Times New Roman" w:hAnsi="Times New Roman" w:cs="Times New Roman"/>
          <w:sz w:val="24"/>
          <w:szCs w:val="24"/>
        </w:rPr>
        <w:t>Intelektové</w:t>
      </w:r>
    </w:p>
    <w:p w:rsidR="005D2306" w:rsidRDefault="005D2306" w:rsidP="001C5466">
      <w:pPr>
        <w:pStyle w:val="Odstavecseseznamem"/>
        <w:numPr>
          <w:ilvl w:val="0"/>
          <w:numId w:val="3"/>
        </w:numPr>
        <w:spacing w:line="276" w:lineRule="auto"/>
        <w:rPr>
          <w:rFonts w:ascii="Times New Roman" w:hAnsi="Times New Roman" w:cs="Times New Roman"/>
          <w:sz w:val="24"/>
          <w:szCs w:val="24"/>
        </w:rPr>
      </w:pPr>
      <w:r w:rsidRPr="001C5466">
        <w:rPr>
          <w:rFonts w:ascii="Times New Roman" w:hAnsi="Times New Roman" w:cs="Times New Roman"/>
          <w:sz w:val="24"/>
          <w:szCs w:val="24"/>
        </w:rPr>
        <w:t>Sociální</w:t>
      </w:r>
    </w:p>
    <w:p w:rsidR="001C5466" w:rsidRPr="001C5466" w:rsidRDefault="001C5466" w:rsidP="001C5466">
      <w:pPr>
        <w:pStyle w:val="Odstavecseseznamem"/>
        <w:spacing w:line="276" w:lineRule="auto"/>
        <w:rPr>
          <w:rFonts w:ascii="Times New Roman" w:hAnsi="Times New Roman" w:cs="Times New Roman"/>
          <w:sz w:val="24"/>
          <w:szCs w:val="24"/>
        </w:rPr>
      </w:pPr>
    </w:p>
    <w:p w:rsidR="00FD3686" w:rsidRPr="001C5466" w:rsidRDefault="00FD3686" w:rsidP="001C5466">
      <w:pPr>
        <w:pStyle w:val="Odstavecseseznamem"/>
        <w:numPr>
          <w:ilvl w:val="0"/>
          <w:numId w:val="4"/>
        </w:numPr>
        <w:spacing w:line="276" w:lineRule="auto"/>
        <w:rPr>
          <w:rFonts w:ascii="Times New Roman" w:hAnsi="Times New Roman" w:cs="Times New Roman"/>
          <w:sz w:val="24"/>
          <w:szCs w:val="24"/>
        </w:rPr>
      </w:pPr>
      <w:r w:rsidRPr="001C5466">
        <w:rPr>
          <w:rFonts w:ascii="Times New Roman" w:hAnsi="Times New Roman" w:cs="Times New Roman"/>
          <w:b/>
          <w:bCs/>
          <w:sz w:val="24"/>
          <w:szCs w:val="24"/>
          <w:u w:val="single"/>
        </w:rPr>
        <w:t>Schopnosti senzomotorické</w:t>
      </w:r>
      <w:r w:rsidRPr="001C5466">
        <w:rPr>
          <w:rFonts w:ascii="Times New Roman" w:hAnsi="Times New Roman" w:cs="Times New Roman"/>
          <w:sz w:val="24"/>
          <w:szCs w:val="24"/>
        </w:rPr>
        <w:t xml:space="preserve"> </w:t>
      </w:r>
      <w:proofErr w:type="gramStart"/>
      <w:r w:rsidRPr="001C5466">
        <w:rPr>
          <w:rFonts w:ascii="Times New Roman" w:hAnsi="Times New Roman" w:cs="Times New Roman"/>
          <w:sz w:val="24"/>
          <w:szCs w:val="24"/>
        </w:rPr>
        <w:t xml:space="preserve">( </w:t>
      </w:r>
      <w:proofErr w:type="spellStart"/>
      <w:r w:rsidRPr="001C5466">
        <w:rPr>
          <w:rFonts w:ascii="Times New Roman" w:hAnsi="Times New Roman" w:cs="Times New Roman"/>
          <w:sz w:val="24"/>
          <w:szCs w:val="24"/>
        </w:rPr>
        <w:t>senzus</w:t>
      </w:r>
      <w:proofErr w:type="spellEnd"/>
      <w:proofErr w:type="gramEnd"/>
      <w:r w:rsidRPr="001C5466">
        <w:rPr>
          <w:rFonts w:ascii="Times New Roman" w:hAnsi="Times New Roman" w:cs="Times New Roman"/>
          <w:sz w:val="24"/>
          <w:szCs w:val="24"/>
        </w:rPr>
        <w:t xml:space="preserve"> = smysl, vnímání; motorika = pohyb)</w:t>
      </w:r>
    </w:p>
    <w:p w:rsidR="00FD3686" w:rsidRPr="001C5466" w:rsidRDefault="00FD3686"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 xml:space="preserve">Vztahují se k vnímání i k pohybovým projevům a jejich vzájemné koordinaci. Ve sportovní činnosti se nejčastěji uplatňují při nácviku pohybu, jeho regulaci a řízení. Kvalita senzomotorických schopností je podmíněna činností receptorů – exteroreceptorů, </w:t>
      </w:r>
      <w:proofErr w:type="spellStart"/>
      <w:r w:rsidRPr="001C5466">
        <w:rPr>
          <w:rFonts w:ascii="Times New Roman" w:hAnsi="Times New Roman" w:cs="Times New Roman"/>
          <w:sz w:val="24"/>
          <w:szCs w:val="24"/>
        </w:rPr>
        <w:t>interoreceptorů</w:t>
      </w:r>
      <w:proofErr w:type="spellEnd"/>
      <w:r w:rsidRPr="001C5466">
        <w:rPr>
          <w:rFonts w:ascii="Times New Roman" w:hAnsi="Times New Roman" w:cs="Times New Roman"/>
          <w:sz w:val="24"/>
          <w:szCs w:val="24"/>
        </w:rPr>
        <w:t xml:space="preserve"> a proprioreceptorů i svalovým aparátem.</w:t>
      </w:r>
    </w:p>
    <w:p w:rsidR="00FD3686" w:rsidRPr="001C5466" w:rsidRDefault="00FD3686" w:rsidP="001C5466">
      <w:pPr>
        <w:spacing w:line="276" w:lineRule="auto"/>
        <w:rPr>
          <w:rFonts w:ascii="Times New Roman" w:hAnsi="Times New Roman" w:cs="Times New Roman"/>
          <w:sz w:val="24"/>
          <w:szCs w:val="24"/>
        </w:rPr>
      </w:pPr>
      <w:r w:rsidRPr="001C5466">
        <w:rPr>
          <w:rFonts w:ascii="Times New Roman" w:hAnsi="Times New Roman" w:cs="Times New Roman"/>
          <w:sz w:val="24"/>
          <w:szCs w:val="24"/>
        </w:rPr>
        <w:t>Jejich význam je především ve sportech, kde je kladen vysoký nárok na přes</w:t>
      </w:r>
      <w:r w:rsidR="004366A2" w:rsidRPr="001C5466">
        <w:rPr>
          <w:rFonts w:ascii="Times New Roman" w:hAnsi="Times New Roman" w:cs="Times New Roman"/>
          <w:sz w:val="24"/>
          <w:szCs w:val="24"/>
        </w:rPr>
        <w:t>nost prováděných pohybů a rychlost reakce, přesné řízení a regulaci pohybů, pohybovou koordinaci.</w:t>
      </w:r>
    </w:p>
    <w:p w:rsidR="00D17122" w:rsidRPr="001C5466" w:rsidRDefault="00D17122" w:rsidP="001C5466">
      <w:pPr>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 xml:space="preserve">Pojmy </w:t>
      </w:r>
      <w:proofErr w:type="spellStart"/>
      <w:r w:rsidRPr="001C5466">
        <w:rPr>
          <w:rFonts w:ascii="Times New Roman" w:hAnsi="Times New Roman" w:cs="Times New Roman"/>
          <w:sz w:val="24"/>
          <w:szCs w:val="24"/>
        </w:rPr>
        <w:t>senzomotorika</w:t>
      </w:r>
      <w:proofErr w:type="spellEnd"/>
      <w:r w:rsidRPr="001C5466">
        <w:rPr>
          <w:rFonts w:ascii="Times New Roman" w:hAnsi="Times New Roman" w:cs="Times New Roman"/>
          <w:sz w:val="24"/>
          <w:szCs w:val="24"/>
        </w:rPr>
        <w:t xml:space="preserve"> a psychomotorika naznačují úzké sepětí lidského pohybu s poznávacími funkcemi, které zajišťují neodmyslitelnou informační stránku hybnosti. Technické a taktické mistrovství sportovce souvisí s jeho kognicí</w:t>
      </w:r>
      <w:r w:rsidR="00FD3686" w:rsidRPr="001C5466">
        <w:rPr>
          <w:rFonts w:ascii="Times New Roman" w:hAnsi="Times New Roman" w:cs="Times New Roman"/>
          <w:sz w:val="24"/>
          <w:szCs w:val="24"/>
        </w:rPr>
        <w:t xml:space="preserve"> (</w:t>
      </w:r>
      <w:r w:rsidR="00FD3686" w:rsidRPr="001C5466">
        <w:rPr>
          <w:rFonts w:ascii="Times New Roman" w:hAnsi="Times New Roman" w:cs="Times New Roman"/>
          <w:color w:val="666666"/>
          <w:sz w:val="24"/>
          <w:szCs w:val="24"/>
          <w:shd w:val="clear" w:color="auto" w:fill="FFFFEE"/>
        </w:rPr>
        <w:t xml:space="preserve">souhrn </w:t>
      </w:r>
      <w:hyperlink r:id="rId6" w:history="1">
        <w:r w:rsidR="00FD3686" w:rsidRPr="001C5466">
          <w:rPr>
            <w:rStyle w:val="Hypertextovodkaz"/>
            <w:rFonts w:ascii="Times New Roman" w:hAnsi="Times New Roman" w:cs="Times New Roman"/>
            <w:color w:val="DD3300"/>
            <w:sz w:val="24"/>
            <w:szCs w:val="24"/>
            <w:u w:val="none"/>
          </w:rPr>
          <w:t>operací</w:t>
        </w:r>
      </w:hyperlink>
      <w:r w:rsidR="00FD3686" w:rsidRPr="001C5466">
        <w:rPr>
          <w:rFonts w:ascii="Times New Roman" w:hAnsi="Times New Roman" w:cs="Times New Roman"/>
          <w:color w:val="666666"/>
          <w:sz w:val="24"/>
          <w:szCs w:val="24"/>
          <w:shd w:val="clear" w:color="auto" w:fill="FFFFEE"/>
        </w:rPr>
        <w:t xml:space="preserve"> a pochodů, jejichž prostřednictvím si člověk uvědomuje a poznává svět i sebe samého, </w:t>
      </w:r>
      <w:hyperlink r:id="rId7" w:history="1">
        <w:r w:rsidR="00FD3686" w:rsidRPr="001C5466">
          <w:rPr>
            <w:rStyle w:val="Hypertextovodkaz"/>
            <w:rFonts w:ascii="Times New Roman" w:hAnsi="Times New Roman" w:cs="Times New Roman"/>
            <w:color w:val="DD3300"/>
            <w:sz w:val="24"/>
            <w:szCs w:val="24"/>
            <w:u w:val="none"/>
          </w:rPr>
          <w:t>kognitivní</w:t>
        </w:r>
      </w:hyperlink>
      <w:r w:rsidR="00FD3686" w:rsidRPr="001C5466">
        <w:rPr>
          <w:rFonts w:ascii="Times New Roman" w:hAnsi="Times New Roman" w:cs="Times New Roman"/>
          <w:color w:val="666666"/>
          <w:sz w:val="24"/>
          <w:szCs w:val="24"/>
          <w:shd w:val="clear" w:color="auto" w:fill="FFFFEE"/>
        </w:rPr>
        <w:t xml:space="preserve"> </w:t>
      </w:r>
      <w:hyperlink r:id="rId8" w:history="1">
        <w:r w:rsidR="00FD3686" w:rsidRPr="001C5466">
          <w:rPr>
            <w:rStyle w:val="Hypertextovodkaz"/>
            <w:rFonts w:ascii="Times New Roman" w:hAnsi="Times New Roman" w:cs="Times New Roman"/>
            <w:color w:val="DD3300"/>
            <w:sz w:val="24"/>
            <w:szCs w:val="24"/>
            <w:u w:val="none"/>
          </w:rPr>
          <w:t>procesy</w:t>
        </w:r>
      </w:hyperlink>
      <w:r w:rsidR="00FD3686" w:rsidRPr="001C5466">
        <w:rPr>
          <w:rFonts w:ascii="Times New Roman" w:hAnsi="Times New Roman" w:cs="Times New Roman"/>
          <w:color w:val="666666"/>
          <w:sz w:val="24"/>
          <w:szCs w:val="24"/>
          <w:shd w:val="clear" w:color="auto" w:fill="FFFFEE"/>
        </w:rPr>
        <w:t xml:space="preserve">, poznávání; výsledek těchto </w:t>
      </w:r>
      <w:hyperlink r:id="rId9" w:history="1">
        <w:r w:rsidR="00FD3686" w:rsidRPr="001C5466">
          <w:rPr>
            <w:rStyle w:val="Hypertextovodkaz"/>
            <w:rFonts w:ascii="Times New Roman" w:hAnsi="Times New Roman" w:cs="Times New Roman"/>
            <w:color w:val="DD3300"/>
            <w:sz w:val="24"/>
            <w:szCs w:val="24"/>
            <w:u w:val="none"/>
          </w:rPr>
          <w:t>procesů</w:t>
        </w:r>
      </w:hyperlink>
      <w:r w:rsidR="00FD3686" w:rsidRPr="001C5466">
        <w:rPr>
          <w:rFonts w:ascii="Times New Roman" w:hAnsi="Times New Roman" w:cs="Times New Roman"/>
          <w:color w:val="666666"/>
          <w:sz w:val="24"/>
          <w:szCs w:val="24"/>
          <w:shd w:val="clear" w:color="auto" w:fill="FFFFEE"/>
        </w:rPr>
        <w:t xml:space="preserve">, tj. to, co člověk poznal prostřednictvím </w:t>
      </w:r>
      <w:hyperlink r:id="rId10" w:history="1">
        <w:r w:rsidR="00FD3686" w:rsidRPr="001C5466">
          <w:rPr>
            <w:rStyle w:val="Hypertextovodkaz"/>
            <w:rFonts w:ascii="Times New Roman" w:hAnsi="Times New Roman" w:cs="Times New Roman"/>
            <w:color w:val="DD3300"/>
            <w:sz w:val="24"/>
            <w:szCs w:val="24"/>
            <w:u w:val="none"/>
          </w:rPr>
          <w:t>vnímání</w:t>
        </w:r>
      </w:hyperlink>
      <w:r w:rsidR="00FD3686" w:rsidRPr="001C5466">
        <w:rPr>
          <w:rFonts w:ascii="Times New Roman" w:hAnsi="Times New Roman" w:cs="Times New Roman"/>
          <w:color w:val="666666"/>
          <w:sz w:val="24"/>
          <w:szCs w:val="24"/>
          <w:shd w:val="clear" w:color="auto" w:fill="FFFFEE"/>
        </w:rPr>
        <w:t xml:space="preserve">, usuzování či </w:t>
      </w:r>
      <w:hyperlink r:id="rId11" w:history="1">
        <w:r w:rsidR="00FD3686" w:rsidRPr="001C5466">
          <w:rPr>
            <w:rStyle w:val="Hypertextovodkaz"/>
            <w:rFonts w:ascii="Times New Roman" w:hAnsi="Times New Roman" w:cs="Times New Roman"/>
            <w:color w:val="DD3300"/>
            <w:sz w:val="24"/>
            <w:szCs w:val="24"/>
            <w:u w:val="none"/>
          </w:rPr>
          <w:t>intuice</w:t>
        </w:r>
      </w:hyperlink>
      <w:r w:rsidR="00FD3686" w:rsidRPr="001C5466">
        <w:rPr>
          <w:rFonts w:ascii="Times New Roman" w:hAnsi="Times New Roman" w:cs="Times New Roman"/>
          <w:color w:val="666666"/>
          <w:sz w:val="24"/>
          <w:szCs w:val="24"/>
          <w:shd w:val="clear" w:color="auto" w:fill="FFFFEE"/>
        </w:rPr>
        <w:t xml:space="preserve"> (znalost)</w:t>
      </w:r>
      <w:r w:rsidRPr="001C5466">
        <w:rPr>
          <w:rFonts w:ascii="Times New Roman" w:hAnsi="Times New Roman" w:cs="Times New Roman"/>
          <w:sz w:val="24"/>
          <w:szCs w:val="24"/>
        </w:rPr>
        <w:t xml:space="preserve">. Mezi kognitivní funkce tradičně řadíme vnímání, představování, pamatování, fantazii, myšlení a pozornost.  </w:t>
      </w:r>
    </w:p>
    <w:p w:rsidR="00D17122" w:rsidRPr="001C5466" w:rsidRDefault="00D17122" w:rsidP="001C5466">
      <w:pPr>
        <w:spacing w:after="0" w:line="276" w:lineRule="auto"/>
        <w:jc w:val="both"/>
        <w:rPr>
          <w:rFonts w:ascii="Times New Roman" w:hAnsi="Times New Roman" w:cs="Times New Roman"/>
          <w:b/>
          <w:bCs/>
          <w:sz w:val="24"/>
          <w:szCs w:val="24"/>
          <w:u w:val="single"/>
        </w:rPr>
      </w:pPr>
      <w:r w:rsidRPr="001C5466">
        <w:rPr>
          <w:rFonts w:ascii="Times New Roman" w:hAnsi="Times New Roman" w:cs="Times New Roman"/>
          <w:b/>
          <w:bCs/>
          <w:sz w:val="24"/>
          <w:szCs w:val="24"/>
          <w:u w:val="single"/>
        </w:rPr>
        <w:t>Vnímání ve sportu</w:t>
      </w:r>
    </w:p>
    <w:p w:rsidR="004366A2"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proofErr w:type="spellStart"/>
      <w:proofErr w:type="gramStart"/>
      <w:r w:rsidRPr="001C5466">
        <w:rPr>
          <w:rFonts w:ascii="Times New Roman" w:hAnsi="Times New Roman" w:cs="Times New Roman"/>
          <w:b/>
          <w:bCs/>
          <w:i/>
          <w:iCs/>
          <w:sz w:val="24"/>
          <w:szCs w:val="24"/>
        </w:rPr>
        <w:t>Exterorecepce</w:t>
      </w:r>
      <w:proofErr w:type="spellEnd"/>
      <w:r w:rsidRPr="001C5466">
        <w:rPr>
          <w:rFonts w:ascii="Times New Roman" w:hAnsi="Times New Roman" w:cs="Times New Roman"/>
          <w:b/>
          <w:bCs/>
          <w:i/>
          <w:iCs/>
          <w:sz w:val="24"/>
          <w:szCs w:val="24"/>
        </w:rPr>
        <w:t xml:space="preserve"> </w:t>
      </w:r>
      <w:r w:rsidR="004366A2" w:rsidRPr="001C5466">
        <w:rPr>
          <w:rFonts w:ascii="Times New Roman" w:hAnsi="Times New Roman" w:cs="Times New Roman"/>
          <w:sz w:val="24"/>
          <w:szCs w:val="24"/>
        </w:rPr>
        <w:t xml:space="preserve"> -</w:t>
      </w:r>
      <w:proofErr w:type="gramEnd"/>
      <w:r w:rsidR="004366A2" w:rsidRPr="001C5466">
        <w:rPr>
          <w:rFonts w:ascii="Times New Roman" w:hAnsi="Times New Roman" w:cs="Times New Roman"/>
          <w:sz w:val="24"/>
          <w:szCs w:val="24"/>
        </w:rPr>
        <w:t xml:space="preserve"> </w:t>
      </w:r>
      <w:r w:rsidRPr="001C5466">
        <w:rPr>
          <w:rFonts w:ascii="Times New Roman" w:hAnsi="Times New Roman" w:cs="Times New Roman"/>
          <w:sz w:val="24"/>
          <w:szCs w:val="24"/>
        </w:rPr>
        <w:t xml:space="preserve">zajišťuje informace z okolního světa analyzátory (zrak, sluch), smysly (chuť, čich) a kožními receptory (tlak, bolest, teplo, chlad). </w:t>
      </w:r>
    </w:p>
    <w:p w:rsidR="00873E94" w:rsidRPr="001C5466" w:rsidRDefault="001C5466" w:rsidP="001C5466">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br/>
      </w:r>
      <w:r w:rsidR="00D17122" w:rsidRPr="001C5466">
        <w:rPr>
          <w:rFonts w:ascii="Times New Roman" w:hAnsi="Times New Roman" w:cs="Times New Roman"/>
          <w:sz w:val="24"/>
          <w:szCs w:val="24"/>
        </w:rPr>
        <w:t xml:space="preserve">Kromě toho nabývá na významu </w:t>
      </w:r>
      <w:proofErr w:type="spellStart"/>
      <w:r w:rsidR="00D17122" w:rsidRPr="001C5466">
        <w:rPr>
          <w:rFonts w:ascii="Times New Roman" w:hAnsi="Times New Roman" w:cs="Times New Roman"/>
          <w:b/>
          <w:bCs/>
          <w:i/>
          <w:iCs/>
          <w:sz w:val="24"/>
          <w:szCs w:val="24"/>
        </w:rPr>
        <w:t>interorecepce</w:t>
      </w:r>
      <w:proofErr w:type="spellEnd"/>
      <w:r w:rsidR="00D17122" w:rsidRPr="001C5466">
        <w:rPr>
          <w:rFonts w:ascii="Times New Roman" w:hAnsi="Times New Roman" w:cs="Times New Roman"/>
          <w:b/>
          <w:bCs/>
          <w:i/>
          <w:iCs/>
          <w:sz w:val="24"/>
          <w:szCs w:val="24"/>
        </w:rPr>
        <w:t>,</w:t>
      </w:r>
      <w:r w:rsidR="00D17122" w:rsidRPr="001C5466">
        <w:rPr>
          <w:rFonts w:ascii="Times New Roman" w:hAnsi="Times New Roman" w:cs="Times New Roman"/>
          <w:sz w:val="24"/>
          <w:szCs w:val="24"/>
        </w:rPr>
        <w:t xml:space="preserve"> tj. počitky z vnitřního prostředí člověka (</w:t>
      </w:r>
      <w:proofErr w:type="spellStart"/>
      <w:r w:rsidR="00D17122" w:rsidRPr="001C5466">
        <w:rPr>
          <w:rFonts w:ascii="Times New Roman" w:hAnsi="Times New Roman" w:cs="Times New Roman"/>
          <w:sz w:val="24"/>
          <w:szCs w:val="24"/>
        </w:rPr>
        <w:t>propriocepce</w:t>
      </w:r>
      <w:proofErr w:type="spellEnd"/>
      <w:r w:rsidR="00D17122" w:rsidRPr="001C5466">
        <w:rPr>
          <w:rFonts w:ascii="Times New Roman" w:hAnsi="Times New Roman" w:cs="Times New Roman"/>
          <w:sz w:val="24"/>
          <w:szCs w:val="24"/>
        </w:rPr>
        <w:t xml:space="preserve">, </w:t>
      </w:r>
      <w:proofErr w:type="spellStart"/>
      <w:r w:rsidR="00D17122" w:rsidRPr="001C5466">
        <w:rPr>
          <w:rFonts w:ascii="Times New Roman" w:hAnsi="Times New Roman" w:cs="Times New Roman"/>
          <w:sz w:val="24"/>
          <w:szCs w:val="24"/>
        </w:rPr>
        <w:t>kinesteze</w:t>
      </w:r>
      <w:proofErr w:type="spellEnd"/>
      <w:r w:rsidR="00D17122" w:rsidRPr="001C5466">
        <w:rPr>
          <w:rFonts w:ascii="Times New Roman" w:hAnsi="Times New Roman" w:cs="Times New Roman"/>
          <w:sz w:val="24"/>
          <w:szCs w:val="24"/>
        </w:rPr>
        <w:t xml:space="preserve">, rovnováha). Vše kulminuje vjemy, někdy též nazývanými specifické pocity, jako je třeba pocit sněhu, vody, míče, rychlosti, skluzu, odrazu atp., které jsou příznakem adaptace člověka na jemné podnětové situace v rámci tréninku, který je i tréninkem smyslů. </w:t>
      </w:r>
    </w:p>
    <w:p w:rsidR="00873E94"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r w:rsidRPr="001C5466">
        <w:rPr>
          <w:rFonts w:ascii="Times New Roman" w:hAnsi="Times New Roman" w:cs="Times New Roman"/>
          <w:b/>
          <w:bCs/>
          <w:i/>
          <w:iCs/>
          <w:sz w:val="24"/>
          <w:szCs w:val="24"/>
        </w:rPr>
        <w:t xml:space="preserve">Vedoucí kontrolní úlohu má ve sportu </w:t>
      </w:r>
      <w:r w:rsidRPr="001C5466">
        <w:rPr>
          <w:rFonts w:ascii="Times New Roman" w:hAnsi="Times New Roman" w:cs="Times New Roman"/>
          <w:b/>
          <w:bCs/>
          <w:i/>
          <w:iCs/>
          <w:sz w:val="24"/>
          <w:szCs w:val="24"/>
          <w:u w:val="single"/>
        </w:rPr>
        <w:t>zrak</w:t>
      </w:r>
      <w:r w:rsidRPr="001C5466">
        <w:rPr>
          <w:rFonts w:ascii="Times New Roman" w:hAnsi="Times New Roman" w:cs="Times New Roman"/>
          <w:sz w:val="24"/>
          <w:szCs w:val="24"/>
          <w:u w:val="single"/>
        </w:rPr>
        <w:t>,</w:t>
      </w:r>
      <w:r w:rsidRPr="001C5466">
        <w:rPr>
          <w:rFonts w:ascii="Times New Roman" w:hAnsi="Times New Roman" w:cs="Times New Roman"/>
          <w:sz w:val="24"/>
          <w:szCs w:val="24"/>
        </w:rPr>
        <w:t xml:space="preserve"> detekuje časoprostor ve vztahu k subjektu činnosti. Často se ve sportu používá tzv. </w:t>
      </w:r>
      <w:r w:rsidRPr="001C5466">
        <w:rPr>
          <w:rFonts w:ascii="Times New Roman" w:hAnsi="Times New Roman" w:cs="Times New Roman"/>
          <w:b/>
          <w:bCs/>
          <w:sz w:val="24"/>
          <w:szCs w:val="24"/>
        </w:rPr>
        <w:t xml:space="preserve">slepý nácvik </w:t>
      </w:r>
      <w:r w:rsidRPr="001C5466">
        <w:rPr>
          <w:rFonts w:ascii="Times New Roman" w:hAnsi="Times New Roman" w:cs="Times New Roman"/>
          <w:sz w:val="24"/>
          <w:szCs w:val="24"/>
        </w:rPr>
        <w:t xml:space="preserve">jako vzor technické dokonalosti, někdy je požadavek manipulací bez zrakové kontroly a s rozdělenou pozorností samozřejmým nárokem na dokonalou sportovní techniku (dribling). Velký význam ve sportu má </w:t>
      </w:r>
      <w:r w:rsidRPr="001C5466">
        <w:rPr>
          <w:rFonts w:ascii="Times New Roman" w:hAnsi="Times New Roman" w:cs="Times New Roman"/>
          <w:b/>
          <w:bCs/>
          <w:sz w:val="24"/>
          <w:szCs w:val="24"/>
        </w:rPr>
        <w:t>periferní vidění</w:t>
      </w:r>
      <w:r w:rsidRPr="001C5466">
        <w:rPr>
          <w:rFonts w:ascii="Times New Roman" w:hAnsi="Times New Roman" w:cs="Times New Roman"/>
          <w:sz w:val="24"/>
          <w:szCs w:val="24"/>
        </w:rPr>
        <w:t xml:space="preserve">, zvláště ve sportovních hrách. Hráč se orientuje na „vjemové konstanty“ v souvislosti s hřištěm (branka, koš, mantinely apod.) i některé „záchytné“ body v prostoru. Periferní vidění je narušováno emočním napětím. Zorné pole se při intenzívní emoci zužuje, mluví se o efektu „rourovitého vidění“. To někdy bývá příčinou „spálení“ jasné střelecké šance při strachu z odpovědnosti. Silná únava vidění zhoršuje. </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r w:rsidRPr="001C5466">
        <w:rPr>
          <w:rFonts w:ascii="Times New Roman" w:hAnsi="Times New Roman" w:cs="Times New Roman"/>
          <w:b/>
          <w:bCs/>
          <w:i/>
          <w:iCs/>
          <w:sz w:val="24"/>
          <w:szCs w:val="24"/>
          <w:u w:val="single"/>
        </w:rPr>
        <w:t>Sluch</w:t>
      </w:r>
      <w:r w:rsidRPr="001C5466">
        <w:rPr>
          <w:rFonts w:ascii="Times New Roman" w:hAnsi="Times New Roman" w:cs="Times New Roman"/>
          <w:sz w:val="24"/>
          <w:szCs w:val="24"/>
          <w:u w:val="single"/>
        </w:rPr>
        <w:t xml:space="preserve"> </w:t>
      </w:r>
      <w:r w:rsidRPr="001C5466">
        <w:rPr>
          <w:rFonts w:ascii="Times New Roman" w:hAnsi="Times New Roman" w:cs="Times New Roman"/>
          <w:sz w:val="24"/>
          <w:szCs w:val="24"/>
        </w:rPr>
        <w:t xml:space="preserve">má ve sportu význam jako detektor akustických signálů a rytmických podnětů. Apelační význam zvukového podnětu závisí na jeho intenzitě. Naléhavé signály, např. startovní výstřely, bývají intenzívní. Prokázalo se, že s růstem intenzity signálu se zkracuje reakční doba </w:t>
      </w:r>
      <w:r w:rsidRPr="001C5466">
        <w:rPr>
          <w:rFonts w:ascii="Times New Roman" w:hAnsi="Times New Roman" w:cs="Times New Roman"/>
          <w:sz w:val="24"/>
          <w:szCs w:val="24"/>
        </w:rPr>
        <w:lastRenderedPageBreak/>
        <w:t xml:space="preserve">sportovců. Velká intenzita hluku je škodlivá z hlediska psychohygieny. Proto se ve střeleckém, nebo motoristickém prostředí nosí chrániče uší. Stresující je i hlučení diváckého davu, které podle měření může např. na fotbalovém stadionu dosáhnout úrovně až 100 decibelů. Regulační význam akustických podnětů vyniká při slaďování pohybů s hudbou, což je doména esteticko-koordinačních sportů. V některých sportech (veslování, pádlování) je frekvence záběrů těsně spojena s aktuálním výkonem posádky. Akustickému vodiči je zde věnována velká pozornost a dračím lodím stojí za to mít vlastního bubeníka. V řadě sportů nejde jen o samotnou rytmizaci, ale i o to, že např. hudební kulisa činnosti snižuje monotonii, která je běžná u dlouhodobých činností. Proto je z hlediska psychohygieny sportu vítaným doprovodem např. v plavání, ale i ve fitness (spinning). </w:t>
      </w:r>
    </w:p>
    <w:p w:rsidR="00873E94" w:rsidRPr="001C5466" w:rsidRDefault="00D17122" w:rsidP="001C5466">
      <w:pPr>
        <w:widowControl w:val="0"/>
        <w:autoSpaceDE w:val="0"/>
        <w:autoSpaceDN w:val="0"/>
        <w:adjustRightInd w:val="0"/>
        <w:spacing w:line="276" w:lineRule="auto"/>
        <w:jc w:val="both"/>
        <w:rPr>
          <w:rFonts w:ascii="Times New Roman" w:hAnsi="Times New Roman" w:cs="Times New Roman"/>
          <w:sz w:val="24"/>
          <w:szCs w:val="24"/>
        </w:rPr>
      </w:pPr>
      <w:r w:rsidRPr="001C5466">
        <w:rPr>
          <w:rFonts w:ascii="Times New Roman" w:hAnsi="Times New Roman" w:cs="Times New Roman"/>
          <w:b/>
          <w:bCs/>
          <w:sz w:val="24"/>
          <w:szCs w:val="24"/>
        </w:rPr>
        <w:t xml:space="preserve">Receptory vnitřního </w:t>
      </w:r>
      <w:r w:rsidRPr="001C5466">
        <w:rPr>
          <w:rFonts w:ascii="Times New Roman" w:hAnsi="Times New Roman" w:cs="Times New Roman"/>
          <w:b/>
          <w:bCs/>
          <w:i/>
          <w:iCs/>
          <w:sz w:val="24"/>
          <w:szCs w:val="24"/>
        </w:rPr>
        <w:t>proprioceptivního</w:t>
      </w:r>
      <w:r w:rsidRPr="001C5466">
        <w:rPr>
          <w:rFonts w:ascii="Times New Roman" w:hAnsi="Times New Roman" w:cs="Times New Roman"/>
          <w:sz w:val="24"/>
          <w:szCs w:val="24"/>
        </w:rPr>
        <w:t xml:space="preserve"> čití jsou umístěny ve svalech, šlachách, kloubních pouzdrech, útrobách a jsou zdrojem informací o </w:t>
      </w:r>
      <w:r w:rsidRPr="001C5466">
        <w:rPr>
          <w:rFonts w:ascii="Times New Roman" w:hAnsi="Times New Roman" w:cs="Times New Roman"/>
          <w:i/>
          <w:iCs/>
          <w:sz w:val="24"/>
          <w:szCs w:val="24"/>
        </w:rPr>
        <w:t>vnitřních změnách</w:t>
      </w:r>
      <w:r w:rsidRPr="001C5466">
        <w:rPr>
          <w:rFonts w:ascii="Times New Roman" w:hAnsi="Times New Roman" w:cs="Times New Roman"/>
          <w:sz w:val="24"/>
          <w:szCs w:val="24"/>
        </w:rPr>
        <w:t xml:space="preserve">, ze kterých analyzátory vyvozují závěry o poloze, pohybu, bolesti, tlaku, tahu, napětí, plnosti a dalších fenoménech vnitřního prostředí. U sportovců má zvláštní význam </w:t>
      </w:r>
      <w:proofErr w:type="spellStart"/>
      <w:r w:rsidRPr="001C5466">
        <w:rPr>
          <w:rFonts w:ascii="Times New Roman" w:hAnsi="Times New Roman" w:cs="Times New Roman"/>
          <w:b/>
          <w:bCs/>
          <w:sz w:val="24"/>
          <w:szCs w:val="24"/>
        </w:rPr>
        <w:t>kinestéze</w:t>
      </w:r>
      <w:proofErr w:type="spellEnd"/>
      <w:r w:rsidRPr="001C5466">
        <w:rPr>
          <w:rFonts w:ascii="Times New Roman" w:hAnsi="Times New Roman" w:cs="Times New Roman"/>
          <w:b/>
          <w:bCs/>
          <w:sz w:val="24"/>
          <w:szCs w:val="24"/>
        </w:rPr>
        <w:t>,</w:t>
      </w:r>
      <w:r w:rsidRPr="001C5466">
        <w:rPr>
          <w:rFonts w:ascii="Times New Roman" w:hAnsi="Times New Roman" w:cs="Times New Roman"/>
          <w:sz w:val="24"/>
          <w:szCs w:val="24"/>
        </w:rPr>
        <w:t xml:space="preserve"> tj. schopnost rozlišovat vlastní rozsah a intenzitu pohybu, včetně poloh těla. Četné výzkumy ve sportu se zabývaly důsledky vyřazení určitých proprioceptivních vjemů na koordinaci sportovních pohybů. </w:t>
      </w:r>
    </w:p>
    <w:p w:rsidR="00873E94" w:rsidRPr="001C5466" w:rsidRDefault="00D17122" w:rsidP="001C5466">
      <w:pPr>
        <w:widowControl w:val="0"/>
        <w:autoSpaceDE w:val="0"/>
        <w:autoSpaceDN w:val="0"/>
        <w:adjustRightInd w:val="0"/>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 xml:space="preserve">Experimentálně byl dokázán </w:t>
      </w:r>
      <w:r w:rsidRPr="001C5466">
        <w:rPr>
          <w:rFonts w:ascii="Times New Roman" w:hAnsi="Times New Roman" w:cs="Times New Roman"/>
          <w:b/>
          <w:bCs/>
          <w:sz w:val="24"/>
          <w:szCs w:val="24"/>
        </w:rPr>
        <w:t xml:space="preserve">velký význam </w:t>
      </w:r>
      <w:proofErr w:type="spellStart"/>
      <w:r w:rsidRPr="001C5466">
        <w:rPr>
          <w:rFonts w:ascii="Times New Roman" w:hAnsi="Times New Roman" w:cs="Times New Roman"/>
          <w:b/>
          <w:bCs/>
          <w:sz w:val="24"/>
          <w:szCs w:val="24"/>
        </w:rPr>
        <w:t>propriocepce</w:t>
      </w:r>
      <w:proofErr w:type="spellEnd"/>
      <w:r w:rsidRPr="001C5466">
        <w:rPr>
          <w:rFonts w:ascii="Times New Roman" w:hAnsi="Times New Roman" w:cs="Times New Roman"/>
          <w:sz w:val="24"/>
          <w:szCs w:val="24"/>
        </w:rPr>
        <w:t xml:space="preserve"> ze </w:t>
      </w:r>
      <w:r w:rsidRPr="001C5466">
        <w:rPr>
          <w:rFonts w:ascii="Times New Roman" w:hAnsi="Times New Roman" w:cs="Times New Roman"/>
          <w:i/>
          <w:iCs/>
          <w:sz w:val="24"/>
          <w:szCs w:val="24"/>
        </w:rPr>
        <w:t>šíjových svalů pro cviky bez opory</w:t>
      </w:r>
      <w:r w:rsidRPr="001C5466">
        <w:rPr>
          <w:rFonts w:ascii="Times New Roman" w:hAnsi="Times New Roman" w:cs="Times New Roman"/>
          <w:sz w:val="24"/>
          <w:szCs w:val="24"/>
        </w:rPr>
        <w:t xml:space="preserve"> těla (např. skoky v krasobruslení) a cvičení rovnováhy. Další oblastí, jejíž vyřazení z </w:t>
      </w:r>
      <w:proofErr w:type="spellStart"/>
      <w:r w:rsidRPr="001C5466">
        <w:rPr>
          <w:rFonts w:ascii="Times New Roman" w:hAnsi="Times New Roman" w:cs="Times New Roman"/>
          <w:sz w:val="24"/>
          <w:szCs w:val="24"/>
        </w:rPr>
        <w:t>propriocepce</w:t>
      </w:r>
      <w:proofErr w:type="spellEnd"/>
      <w:r w:rsidRPr="001C5466">
        <w:rPr>
          <w:rFonts w:ascii="Times New Roman" w:hAnsi="Times New Roman" w:cs="Times New Roman"/>
          <w:sz w:val="24"/>
          <w:szCs w:val="24"/>
        </w:rPr>
        <w:t xml:space="preserve"> má destruktivní vliv na lidskou motoriku jsou </w:t>
      </w:r>
      <w:r w:rsidRPr="001C5466">
        <w:rPr>
          <w:rFonts w:ascii="Times New Roman" w:hAnsi="Times New Roman" w:cs="Times New Roman"/>
          <w:i/>
          <w:iCs/>
          <w:sz w:val="24"/>
          <w:szCs w:val="24"/>
        </w:rPr>
        <w:t>okohybné svaly</w:t>
      </w:r>
      <w:r w:rsidRPr="001C5466">
        <w:rPr>
          <w:rFonts w:ascii="Times New Roman" w:hAnsi="Times New Roman" w:cs="Times New Roman"/>
          <w:sz w:val="24"/>
          <w:szCs w:val="24"/>
        </w:rPr>
        <w:t xml:space="preserve">. Jejich blokáda znamená porušení rovnováhy a ztrátu orientace v prostoru. Třetí důležitou proprioceptivní oblastí je </w:t>
      </w:r>
      <w:r w:rsidRPr="001C5466">
        <w:rPr>
          <w:rFonts w:ascii="Times New Roman" w:hAnsi="Times New Roman" w:cs="Times New Roman"/>
          <w:i/>
          <w:iCs/>
          <w:sz w:val="24"/>
          <w:szCs w:val="24"/>
        </w:rPr>
        <w:t>svalstvo trupu</w:t>
      </w:r>
      <w:r w:rsidRPr="001C5466">
        <w:rPr>
          <w:rFonts w:ascii="Times New Roman" w:hAnsi="Times New Roman" w:cs="Times New Roman"/>
          <w:sz w:val="24"/>
          <w:szCs w:val="24"/>
        </w:rPr>
        <w:t xml:space="preserve">, zajišťující posturální reflexy. Podle fyzioterapeutů má </w:t>
      </w:r>
      <w:proofErr w:type="spellStart"/>
      <w:r w:rsidRPr="001C5466">
        <w:rPr>
          <w:rFonts w:ascii="Times New Roman" w:hAnsi="Times New Roman" w:cs="Times New Roman"/>
          <w:sz w:val="24"/>
          <w:szCs w:val="24"/>
        </w:rPr>
        <w:t>postura</w:t>
      </w:r>
      <w:proofErr w:type="spellEnd"/>
      <w:r w:rsidRPr="001C5466">
        <w:rPr>
          <w:rFonts w:ascii="Times New Roman" w:hAnsi="Times New Roman" w:cs="Times New Roman"/>
          <w:sz w:val="24"/>
          <w:szCs w:val="24"/>
        </w:rPr>
        <w:t xml:space="preserve"> zásadní význam jako východisko pohybů a psychologicky patrně souvisí s vnímáním celkového tělesného </w:t>
      </w:r>
      <w:proofErr w:type="gramStart"/>
      <w:r w:rsidRPr="001C5466">
        <w:rPr>
          <w:rFonts w:ascii="Times New Roman" w:hAnsi="Times New Roman" w:cs="Times New Roman"/>
          <w:sz w:val="24"/>
          <w:szCs w:val="24"/>
        </w:rPr>
        <w:t>schématu</w:t>
      </w:r>
      <w:proofErr w:type="gramEnd"/>
      <w:r w:rsidRPr="001C5466">
        <w:rPr>
          <w:rFonts w:ascii="Times New Roman" w:hAnsi="Times New Roman" w:cs="Times New Roman"/>
          <w:sz w:val="24"/>
          <w:szCs w:val="24"/>
        </w:rPr>
        <w:t xml:space="preserve"> a tudíž s osobností jako celkem. Pokyn „napřimte se“ nemá jen somatický význam a tělesná „schlíplost“ je i duševní stav. </w:t>
      </w:r>
    </w:p>
    <w:p w:rsidR="00873E94" w:rsidRPr="001C5466" w:rsidRDefault="00D17122" w:rsidP="001C5466">
      <w:pPr>
        <w:widowControl w:val="0"/>
        <w:autoSpaceDE w:val="0"/>
        <w:autoSpaceDN w:val="0"/>
        <w:adjustRightInd w:val="0"/>
        <w:spacing w:line="276" w:lineRule="auto"/>
        <w:jc w:val="both"/>
        <w:rPr>
          <w:rFonts w:ascii="Times New Roman" w:hAnsi="Times New Roman" w:cs="Times New Roman"/>
          <w:sz w:val="24"/>
          <w:szCs w:val="24"/>
        </w:rPr>
      </w:pPr>
      <w:r w:rsidRPr="001C5466">
        <w:rPr>
          <w:rFonts w:ascii="Times New Roman" w:hAnsi="Times New Roman" w:cs="Times New Roman"/>
          <w:b/>
          <w:bCs/>
          <w:i/>
          <w:iCs/>
          <w:sz w:val="24"/>
          <w:szCs w:val="24"/>
        </w:rPr>
        <w:t xml:space="preserve">Podobně útrobní </w:t>
      </w:r>
      <w:proofErr w:type="spellStart"/>
      <w:r w:rsidRPr="001C5466">
        <w:rPr>
          <w:rFonts w:ascii="Times New Roman" w:hAnsi="Times New Roman" w:cs="Times New Roman"/>
          <w:b/>
          <w:bCs/>
          <w:i/>
          <w:iCs/>
          <w:sz w:val="24"/>
          <w:szCs w:val="24"/>
        </w:rPr>
        <w:t>propriocepce</w:t>
      </w:r>
      <w:proofErr w:type="spellEnd"/>
      <w:r w:rsidRPr="001C5466">
        <w:rPr>
          <w:rFonts w:ascii="Times New Roman" w:hAnsi="Times New Roman" w:cs="Times New Roman"/>
          <w:b/>
          <w:bCs/>
          <w:i/>
          <w:iCs/>
          <w:sz w:val="24"/>
          <w:szCs w:val="24"/>
        </w:rPr>
        <w:t xml:space="preserve"> se dostává do popředí jako negativní příznaky předstartovního stavu</w:t>
      </w:r>
      <w:r w:rsidRPr="001C5466">
        <w:rPr>
          <w:rFonts w:ascii="Times New Roman" w:hAnsi="Times New Roman" w:cs="Times New Roman"/>
          <w:sz w:val="24"/>
          <w:szCs w:val="24"/>
        </w:rPr>
        <w:t xml:space="preserve"> (sucho v krku, žaludek na vodě, nutkání močit apod.). Do okruhu </w:t>
      </w:r>
      <w:proofErr w:type="spellStart"/>
      <w:r w:rsidRPr="001C5466">
        <w:rPr>
          <w:rFonts w:ascii="Times New Roman" w:hAnsi="Times New Roman" w:cs="Times New Roman"/>
          <w:sz w:val="24"/>
          <w:szCs w:val="24"/>
        </w:rPr>
        <w:t>propriocepce</w:t>
      </w:r>
      <w:proofErr w:type="spellEnd"/>
      <w:r w:rsidRPr="001C5466">
        <w:rPr>
          <w:rFonts w:ascii="Times New Roman" w:hAnsi="Times New Roman" w:cs="Times New Roman"/>
          <w:sz w:val="24"/>
          <w:szCs w:val="24"/>
        </w:rPr>
        <w:t xml:space="preserve"> patří i</w:t>
      </w:r>
    </w:p>
    <w:p w:rsidR="00D17122" w:rsidRPr="001C5466" w:rsidRDefault="00D17122" w:rsidP="001C5466">
      <w:pPr>
        <w:widowControl w:val="0"/>
        <w:autoSpaceDE w:val="0"/>
        <w:autoSpaceDN w:val="0"/>
        <w:adjustRightInd w:val="0"/>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 xml:space="preserve"> </w:t>
      </w:r>
      <w:proofErr w:type="spellStart"/>
      <w:r w:rsidRPr="001C5466">
        <w:rPr>
          <w:rFonts w:ascii="Times New Roman" w:hAnsi="Times New Roman" w:cs="Times New Roman"/>
          <w:b/>
          <w:bCs/>
          <w:i/>
          <w:iCs/>
          <w:sz w:val="24"/>
          <w:szCs w:val="24"/>
        </w:rPr>
        <w:t>nocicepce</w:t>
      </w:r>
      <w:proofErr w:type="spellEnd"/>
      <w:r w:rsidRPr="001C5466">
        <w:rPr>
          <w:rFonts w:ascii="Times New Roman" w:hAnsi="Times New Roman" w:cs="Times New Roman"/>
          <w:sz w:val="24"/>
          <w:szCs w:val="24"/>
        </w:rPr>
        <w:t xml:space="preserve">, tj. vnímání bolesti pomocí </w:t>
      </w:r>
      <w:proofErr w:type="spellStart"/>
      <w:r w:rsidRPr="001C5466">
        <w:rPr>
          <w:rFonts w:ascii="Times New Roman" w:hAnsi="Times New Roman" w:cs="Times New Roman"/>
          <w:sz w:val="24"/>
          <w:szCs w:val="24"/>
        </w:rPr>
        <w:t>nociceptorů</w:t>
      </w:r>
      <w:proofErr w:type="spellEnd"/>
      <w:r w:rsidRPr="001C5466">
        <w:rPr>
          <w:rFonts w:ascii="Times New Roman" w:hAnsi="Times New Roman" w:cs="Times New Roman"/>
          <w:sz w:val="24"/>
          <w:szCs w:val="24"/>
        </w:rPr>
        <w:t xml:space="preserve"> ve tkáních. Ve sportu jde o důležitý signál svalové námahy a únavy, předcházející možné poškození hybného aparátu. Bolestivý diskomfort je zvláštní problém psychologie sportu. Jeho překonání volním úsilím patří mezi sportovní asketické ctnosti. </w:t>
      </w:r>
    </w:p>
    <w:p w:rsidR="005D2306" w:rsidRPr="001C5466" w:rsidRDefault="005D2306" w:rsidP="001C5466">
      <w:pPr>
        <w:pStyle w:val="Odstavecseseznamem"/>
        <w:widowControl w:val="0"/>
        <w:numPr>
          <w:ilvl w:val="0"/>
          <w:numId w:val="4"/>
        </w:numPr>
        <w:autoSpaceDE w:val="0"/>
        <w:autoSpaceDN w:val="0"/>
        <w:adjustRightInd w:val="0"/>
        <w:spacing w:after="0" w:line="276" w:lineRule="auto"/>
        <w:rPr>
          <w:rFonts w:ascii="Times New Roman" w:hAnsi="Times New Roman" w:cs="Times New Roman"/>
          <w:b/>
          <w:bCs/>
          <w:sz w:val="24"/>
          <w:szCs w:val="24"/>
          <w:u w:val="single"/>
        </w:rPr>
      </w:pPr>
      <w:r w:rsidRPr="001C5466">
        <w:rPr>
          <w:rFonts w:ascii="Times New Roman" w:hAnsi="Times New Roman" w:cs="Times New Roman"/>
          <w:b/>
          <w:bCs/>
          <w:sz w:val="24"/>
          <w:szCs w:val="24"/>
          <w:u w:val="single"/>
        </w:rPr>
        <w:t>Schopnosti intelektové</w:t>
      </w:r>
    </w:p>
    <w:p w:rsidR="005D2306" w:rsidRPr="001C5466" w:rsidRDefault="005D2306" w:rsidP="001C5466">
      <w:pPr>
        <w:widowControl w:val="0"/>
        <w:autoSpaceDE w:val="0"/>
        <w:autoSpaceDN w:val="0"/>
        <w:adjustRightInd w:val="0"/>
        <w:spacing w:after="0" w:line="276" w:lineRule="auto"/>
        <w:jc w:val="both"/>
        <w:rPr>
          <w:rFonts w:ascii="Times New Roman" w:hAnsi="Times New Roman" w:cs="Times New Roman"/>
          <w:sz w:val="24"/>
          <w:szCs w:val="24"/>
        </w:rPr>
      </w:pPr>
      <w:r w:rsidRPr="001C5466">
        <w:rPr>
          <w:rFonts w:ascii="Times New Roman" w:hAnsi="Times New Roman" w:cs="Times New Roman"/>
          <w:sz w:val="24"/>
          <w:szCs w:val="24"/>
        </w:rPr>
        <w:br/>
        <w:t>Mají vztah k rychlému a přesnému zpracování informací, k chápavosti, vypracování soudů, závěrů a k zobecnění. Sportovec s vysokým IQ dokáže nejen rychle řešit vzniklé situace v průběhu činnost, ale dokáže i pohotově nalézt nová řešení na vzniklou situaci. Intelektové schopnosti se podílejí na vypracování strategie a taktiky ve sportovních soutěžích a promítají se i do tréninku.</w:t>
      </w:r>
      <w:r w:rsidR="00A30F86" w:rsidRPr="001C5466">
        <w:rPr>
          <w:rFonts w:ascii="Times New Roman" w:hAnsi="Times New Roman" w:cs="Times New Roman"/>
          <w:sz w:val="24"/>
          <w:szCs w:val="24"/>
        </w:rPr>
        <w:t xml:space="preserve"> Např v podobě představ pohybových řešení, myšlení, pozornost apod.</w:t>
      </w:r>
    </w:p>
    <w:p w:rsidR="005D2306" w:rsidRPr="001C5466" w:rsidRDefault="005D2306" w:rsidP="001C5466">
      <w:pPr>
        <w:widowControl w:val="0"/>
        <w:autoSpaceDE w:val="0"/>
        <w:autoSpaceDN w:val="0"/>
        <w:adjustRightInd w:val="0"/>
        <w:spacing w:after="0" w:line="276" w:lineRule="auto"/>
        <w:jc w:val="both"/>
        <w:rPr>
          <w:rFonts w:ascii="Times New Roman" w:hAnsi="Times New Roman" w:cs="Times New Roman"/>
          <w:sz w:val="24"/>
          <w:szCs w:val="24"/>
        </w:rPr>
      </w:pPr>
      <w:r w:rsidRPr="001C5466">
        <w:rPr>
          <w:rFonts w:ascii="Times New Roman" w:hAnsi="Times New Roman" w:cs="Times New Roman"/>
          <w:sz w:val="24"/>
          <w:szCs w:val="24"/>
        </w:rPr>
        <w:t>Sportovci jsou jako celek dle výzkumů nad populačním průměrem intelektových schopnost</w:t>
      </w:r>
      <w:r w:rsidR="00A30F86" w:rsidRPr="001C5466">
        <w:rPr>
          <w:rFonts w:ascii="Times New Roman" w:hAnsi="Times New Roman" w:cs="Times New Roman"/>
          <w:sz w:val="24"/>
          <w:szCs w:val="24"/>
        </w:rPr>
        <w:t xml:space="preserve"> – 118 IQ</w:t>
      </w:r>
      <w:r w:rsidR="001C5466">
        <w:rPr>
          <w:rFonts w:ascii="Times New Roman" w:hAnsi="Times New Roman" w:cs="Times New Roman"/>
          <w:sz w:val="24"/>
          <w:szCs w:val="24"/>
        </w:rPr>
        <w:t xml:space="preserve"> (průměr 90 – 110)</w:t>
      </w:r>
    </w:p>
    <w:p w:rsidR="00A30F86" w:rsidRPr="001C5466" w:rsidRDefault="00A30F86" w:rsidP="001C5466">
      <w:pPr>
        <w:widowControl w:val="0"/>
        <w:autoSpaceDE w:val="0"/>
        <w:autoSpaceDN w:val="0"/>
        <w:adjustRightInd w:val="0"/>
        <w:spacing w:after="0" w:line="276" w:lineRule="auto"/>
        <w:jc w:val="both"/>
        <w:rPr>
          <w:rFonts w:ascii="Times New Roman" w:hAnsi="Times New Roman" w:cs="Times New Roman"/>
          <w:sz w:val="24"/>
          <w:szCs w:val="24"/>
        </w:rPr>
      </w:pP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b/>
          <w:bCs/>
          <w:sz w:val="24"/>
          <w:szCs w:val="24"/>
          <w:u w:val="single"/>
        </w:rPr>
      </w:pPr>
      <w:r w:rsidRPr="001C5466">
        <w:rPr>
          <w:rFonts w:ascii="Times New Roman" w:hAnsi="Times New Roman" w:cs="Times New Roman"/>
          <w:b/>
          <w:bCs/>
          <w:sz w:val="24"/>
          <w:szCs w:val="24"/>
          <w:u w:val="single"/>
        </w:rPr>
        <w:t>Představy při pohybových činnostech</w:t>
      </w:r>
    </w:p>
    <w:p w:rsidR="005D2306" w:rsidRPr="001C5466" w:rsidRDefault="00D17122" w:rsidP="001C5466">
      <w:pPr>
        <w:widowControl w:val="0"/>
        <w:autoSpaceDE w:val="0"/>
        <w:autoSpaceDN w:val="0"/>
        <w:adjustRightInd w:val="0"/>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 xml:space="preserve">Představa pohybu má zásadní význam pro řízení motoriky. Existuje předem jako plán průběhu </w:t>
      </w:r>
      <w:r w:rsidRPr="001C5466">
        <w:rPr>
          <w:rFonts w:ascii="Times New Roman" w:hAnsi="Times New Roman" w:cs="Times New Roman"/>
          <w:sz w:val="24"/>
          <w:szCs w:val="24"/>
        </w:rPr>
        <w:lastRenderedPageBreak/>
        <w:t>i jako představa výsledné situace (akceptor činnosti). Následný reálný pohyb je neustále s představou průběhu konfrontován (kontrolní, průběhová zpětná vazba). Při představě pohybu dochází k vzestupu svalového napětí ve svalech, které jsou sice objektivně v klidu, ale v reálném pohybu by byly aktivovány.</w:t>
      </w:r>
    </w:p>
    <w:p w:rsidR="00A30F86" w:rsidRPr="001C5466" w:rsidRDefault="00D17122" w:rsidP="001C5466">
      <w:pPr>
        <w:widowControl w:val="0"/>
        <w:autoSpaceDE w:val="0"/>
        <w:autoSpaceDN w:val="0"/>
        <w:adjustRightInd w:val="0"/>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Elektromyografická měření při představě pohybu a při jeho reálném proběhu prokázala obdobnost průběhu svalového napětí při představě a při pohybu s tím, že elektromyografické potenciály při představě jsou na nepoměrně nižší úrovni intenzity. Tento jev našel uplatnění v rehabilitaci pohybových funkcí po zranění a ve sportu v </w:t>
      </w:r>
      <w:r w:rsidRPr="001C5466">
        <w:rPr>
          <w:rFonts w:ascii="Times New Roman" w:hAnsi="Times New Roman" w:cs="Times New Roman"/>
          <w:i/>
          <w:iCs/>
          <w:sz w:val="24"/>
          <w:szCs w:val="24"/>
        </w:rPr>
        <w:t>oblasti ideomotorického tréninku</w:t>
      </w:r>
      <w:r w:rsidRPr="001C5466">
        <w:rPr>
          <w:rFonts w:ascii="Times New Roman" w:hAnsi="Times New Roman" w:cs="Times New Roman"/>
          <w:sz w:val="24"/>
          <w:szCs w:val="24"/>
        </w:rPr>
        <w:t xml:space="preserve">. </w:t>
      </w:r>
    </w:p>
    <w:p w:rsidR="00D17122" w:rsidRPr="001C5466" w:rsidRDefault="00D17122" w:rsidP="001C5466">
      <w:pPr>
        <w:widowControl w:val="0"/>
        <w:autoSpaceDE w:val="0"/>
        <w:autoSpaceDN w:val="0"/>
        <w:adjustRightInd w:val="0"/>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 xml:space="preserve">Podobně jako u vnímání, dochází v průběhu tréninku i k precizaci pamětních představ. Mluvíme o </w:t>
      </w:r>
      <w:r w:rsidRPr="001C5466">
        <w:rPr>
          <w:rFonts w:ascii="Times New Roman" w:hAnsi="Times New Roman" w:cs="Times New Roman"/>
          <w:b/>
          <w:bCs/>
          <w:sz w:val="24"/>
          <w:szCs w:val="24"/>
        </w:rPr>
        <w:t>speciální paměti</w:t>
      </w:r>
      <w:r w:rsidRPr="001C5466">
        <w:rPr>
          <w:rFonts w:ascii="Times New Roman" w:hAnsi="Times New Roman" w:cs="Times New Roman"/>
          <w:sz w:val="24"/>
          <w:szCs w:val="24"/>
        </w:rPr>
        <w:t xml:space="preserve">. Tak např. slalomář po prohlídce trati je schopen reprodukovat věrně sestavy branek, zatímco laik si ve stejné situaci pamatuje jen kusé prvky. Orientační běžec po pohledu do mapy si po dlouhou dobu pamatuje cestu tam, kde laik se do mapy musí dívat opakovaně. </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b/>
          <w:bCs/>
          <w:sz w:val="24"/>
          <w:szCs w:val="24"/>
          <w:u w:val="single"/>
        </w:rPr>
      </w:pPr>
      <w:r w:rsidRPr="001C5466">
        <w:rPr>
          <w:rFonts w:ascii="Times New Roman" w:hAnsi="Times New Roman" w:cs="Times New Roman"/>
          <w:b/>
          <w:bCs/>
          <w:sz w:val="24"/>
          <w:szCs w:val="24"/>
          <w:u w:val="single"/>
        </w:rPr>
        <w:t>Myšlení při sportu</w:t>
      </w:r>
    </w:p>
    <w:p w:rsidR="00D17122" w:rsidRPr="001C5466" w:rsidRDefault="00D17122" w:rsidP="001C5466">
      <w:pPr>
        <w:widowControl w:val="0"/>
        <w:autoSpaceDE w:val="0"/>
        <w:autoSpaceDN w:val="0"/>
        <w:adjustRightInd w:val="0"/>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Tradičním konceptem myšlení ve sportu je pohybová inteligence. Jako převážně vrozená je faktorem sportovního nadání (přirozený talent). Jejím hlavními měřitelnými součástmi jsou: reaktibilita v jednoduchých i složitých (</w:t>
      </w:r>
      <w:proofErr w:type="gramStart"/>
      <w:r w:rsidRPr="001C5466">
        <w:rPr>
          <w:rFonts w:ascii="Times New Roman" w:hAnsi="Times New Roman" w:cs="Times New Roman"/>
          <w:sz w:val="24"/>
          <w:szCs w:val="24"/>
        </w:rPr>
        <w:t>disjunktivních</w:t>
      </w:r>
      <w:r w:rsidR="00A30F86" w:rsidRPr="001C5466">
        <w:rPr>
          <w:rFonts w:ascii="Times New Roman" w:hAnsi="Times New Roman" w:cs="Times New Roman"/>
          <w:sz w:val="24"/>
          <w:szCs w:val="24"/>
        </w:rPr>
        <w:t xml:space="preserve"> - </w:t>
      </w:r>
      <w:r w:rsidR="00A30F86" w:rsidRPr="001C5466">
        <w:rPr>
          <w:rFonts w:ascii="Times New Roman" w:hAnsi="Times New Roman" w:cs="Times New Roman"/>
          <w:color w:val="666666"/>
          <w:sz w:val="24"/>
          <w:szCs w:val="24"/>
          <w:shd w:val="clear" w:color="auto" w:fill="FFFFEE"/>
        </w:rPr>
        <w:t>navzájem</w:t>
      </w:r>
      <w:proofErr w:type="gramEnd"/>
      <w:r w:rsidR="00A30F86" w:rsidRPr="001C5466">
        <w:rPr>
          <w:rFonts w:ascii="Times New Roman" w:hAnsi="Times New Roman" w:cs="Times New Roman"/>
          <w:color w:val="666666"/>
          <w:sz w:val="24"/>
          <w:szCs w:val="24"/>
          <w:shd w:val="clear" w:color="auto" w:fill="FFFFEE"/>
        </w:rPr>
        <w:t xml:space="preserve"> se vylučující; rozlučovací</w:t>
      </w:r>
      <w:r w:rsidRPr="001C5466">
        <w:rPr>
          <w:rFonts w:ascii="Times New Roman" w:hAnsi="Times New Roman" w:cs="Times New Roman"/>
          <w:sz w:val="24"/>
          <w:szCs w:val="24"/>
        </w:rPr>
        <w:t xml:space="preserve">) pohybových situacích, schopnost rychle nacházet pohybová řešení. Motorická </w:t>
      </w:r>
      <w:proofErr w:type="spellStart"/>
      <w:r w:rsidRPr="001C5466">
        <w:rPr>
          <w:rFonts w:ascii="Times New Roman" w:hAnsi="Times New Roman" w:cs="Times New Roman"/>
          <w:sz w:val="24"/>
          <w:szCs w:val="24"/>
        </w:rPr>
        <w:t>docilita</w:t>
      </w:r>
      <w:proofErr w:type="spellEnd"/>
      <w:r w:rsidRPr="001C5466">
        <w:rPr>
          <w:rFonts w:ascii="Times New Roman" w:hAnsi="Times New Roman" w:cs="Times New Roman"/>
          <w:sz w:val="24"/>
          <w:szCs w:val="24"/>
        </w:rPr>
        <w:t xml:space="preserve">, tj. schopnost rychlého a přesného osvojení neznámého pohybu. </w:t>
      </w:r>
      <w:proofErr w:type="spellStart"/>
      <w:r w:rsidRPr="001C5466">
        <w:rPr>
          <w:rFonts w:ascii="Times New Roman" w:hAnsi="Times New Roman" w:cs="Times New Roman"/>
          <w:sz w:val="24"/>
          <w:szCs w:val="24"/>
        </w:rPr>
        <w:t>Kinesteze</w:t>
      </w:r>
      <w:proofErr w:type="spellEnd"/>
      <w:r w:rsidRPr="001C5466">
        <w:rPr>
          <w:rFonts w:ascii="Times New Roman" w:hAnsi="Times New Roman" w:cs="Times New Roman"/>
          <w:sz w:val="24"/>
          <w:szCs w:val="24"/>
        </w:rPr>
        <w:t xml:space="preserve">, měřitelná jako schopnost opakovat pohyb se stejnými parametry bez zrakové kontroly. </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b/>
          <w:bCs/>
          <w:sz w:val="24"/>
          <w:szCs w:val="24"/>
          <w:u w:val="single"/>
        </w:rPr>
      </w:pPr>
      <w:r w:rsidRPr="001C5466">
        <w:rPr>
          <w:rFonts w:ascii="Times New Roman" w:hAnsi="Times New Roman" w:cs="Times New Roman"/>
          <w:b/>
          <w:bCs/>
          <w:sz w:val="24"/>
          <w:szCs w:val="24"/>
          <w:u w:val="single"/>
        </w:rPr>
        <w:t>Pozornost při sportu</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r w:rsidRPr="001C5466">
        <w:rPr>
          <w:rFonts w:ascii="Times New Roman" w:hAnsi="Times New Roman" w:cs="Times New Roman"/>
          <w:sz w:val="24"/>
          <w:szCs w:val="24"/>
        </w:rPr>
        <w:t>Pozornost, chápaná jako zaměřenost a soustředěnost kognitivních funkcí na ohraničený děj, objekt, situaci, je samozřejmým předpokladem sportovní činnosti. Fyziologickým základem je určitá úroveň aktivace, spojená s dominantním podrážděním v CNS. Nejdůležitější vlastnosti (charakteristiky) pozornosti ve sportu jsou:</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r w:rsidRPr="001C5466">
        <w:rPr>
          <w:rFonts w:ascii="Times New Roman" w:hAnsi="Times New Roman" w:cs="Times New Roman"/>
          <w:b/>
          <w:bCs/>
          <w:sz w:val="24"/>
          <w:szCs w:val="24"/>
        </w:rPr>
        <w:t>Intenzita koncentrace</w:t>
      </w:r>
      <w:r w:rsidRPr="001C5466">
        <w:rPr>
          <w:rFonts w:ascii="Times New Roman" w:hAnsi="Times New Roman" w:cs="Times New Roman"/>
          <w:sz w:val="24"/>
          <w:szCs w:val="24"/>
        </w:rPr>
        <w:t xml:space="preserve">, je schopnost setrvávat delší čas v soustředění na prováděný úkol (činnost). Ve sportu je důležitou mentální dovedností nekřečovitá koncentrace a odolávání nežádoucím oscilacím (fluktuace pozornosti). V některých sportech (např. střelba, šerm apod.) je koncentrace na prováděný výkon předpokladem dobrého výkonu. </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r w:rsidRPr="001C5466">
        <w:rPr>
          <w:rFonts w:ascii="Times New Roman" w:hAnsi="Times New Roman" w:cs="Times New Roman"/>
          <w:b/>
          <w:bCs/>
          <w:sz w:val="24"/>
          <w:szCs w:val="24"/>
        </w:rPr>
        <w:t>Rozdělení pozornosti</w:t>
      </w:r>
      <w:r w:rsidRPr="001C5466">
        <w:rPr>
          <w:rFonts w:ascii="Times New Roman" w:hAnsi="Times New Roman" w:cs="Times New Roman"/>
          <w:sz w:val="24"/>
          <w:szCs w:val="24"/>
        </w:rPr>
        <w:t xml:space="preserve"> je schopnost sledovat, nebo provádět více činností najednou. Je poněkud v protikladu s předchozím požadavkem a ve sportu je důležitá např. v pestré podnětové situaci sportovních her, kdy je třeba se pohybovat po hřišti, driblovat s </w:t>
      </w:r>
      <w:proofErr w:type="gramStart"/>
      <w:r w:rsidRPr="001C5466">
        <w:rPr>
          <w:rFonts w:ascii="Times New Roman" w:hAnsi="Times New Roman" w:cs="Times New Roman"/>
          <w:sz w:val="24"/>
          <w:szCs w:val="24"/>
        </w:rPr>
        <w:t>míčem</w:t>
      </w:r>
      <w:proofErr w:type="gramEnd"/>
      <w:r w:rsidRPr="001C5466">
        <w:rPr>
          <w:rFonts w:ascii="Times New Roman" w:hAnsi="Times New Roman" w:cs="Times New Roman"/>
          <w:sz w:val="24"/>
          <w:szCs w:val="24"/>
        </w:rPr>
        <w:t xml:space="preserve"> a ještě sledovat spoluhráče a protihráče. Rozdělení pozornosti je umožněno automatizací některých činností, které jsou vlastně převedeny na úroveň sekundárně bezděčné pozornosti. </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1C5466">
        <w:rPr>
          <w:rFonts w:ascii="Times New Roman" w:hAnsi="Times New Roman" w:cs="Times New Roman"/>
          <w:b/>
          <w:bCs/>
          <w:sz w:val="24"/>
          <w:szCs w:val="24"/>
        </w:rPr>
        <w:t>Stálost,</w:t>
      </w:r>
      <w:proofErr w:type="gramEnd"/>
      <w:r w:rsidRPr="001C5466">
        <w:rPr>
          <w:rFonts w:ascii="Times New Roman" w:hAnsi="Times New Roman" w:cs="Times New Roman"/>
          <w:sz w:val="24"/>
          <w:szCs w:val="24"/>
        </w:rPr>
        <w:t xml:space="preserve"> neboli trvalost pozornosti je ve vazbě na koncentraci a nároky na ni jsou především ve vytrvalostních činnostech. </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r w:rsidRPr="001C5466">
        <w:rPr>
          <w:rFonts w:ascii="Times New Roman" w:hAnsi="Times New Roman" w:cs="Times New Roman"/>
          <w:b/>
          <w:bCs/>
          <w:sz w:val="24"/>
          <w:szCs w:val="24"/>
        </w:rPr>
        <w:t>Rozsah pozornosti</w:t>
      </w:r>
      <w:r w:rsidRPr="001C5466">
        <w:rPr>
          <w:rFonts w:ascii="Times New Roman" w:hAnsi="Times New Roman" w:cs="Times New Roman"/>
          <w:sz w:val="24"/>
          <w:szCs w:val="24"/>
        </w:rPr>
        <w:t xml:space="preserve"> určuje možnost vnímat více prvků najednou. Experimentace ukazuje, že jde asi o 6 až 12 prvků najednou při krátkodobých expozicích, které je člověk schopen následně reprodukovat. Záleží na komplikovanosti vjemové situace a zkušenosti vnímajícího. Školené oko rozhodčího postřehne najednou mnohem více detailů než laik. </w:t>
      </w:r>
    </w:p>
    <w:p w:rsidR="00D17122" w:rsidRPr="001C5466" w:rsidRDefault="00D17122" w:rsidP="001C5466">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1C5466">
        <w:rPr>
          <w:rFonts w:ascii="Times New Roman" w:hAnsi="Times New Roman" w:cs="Times New Roman"/>
          <w:b/>
          <w:bCs/>
          <w:sz w:val="24"/>
          <w:szCs w:val="24"/>
        </w:rPr>
        <w:t>Bdělost,</w:t>
      </w:r>
      <w:proofErr w:type="gramEnd"/>
      <w:r w:rsidRPr="001C5466">
        <w:rPr>
          <w:rFonts w:ascii="Times New Roman" w:hAnsi="Times New Roman" w:cs="Times New Roman"/>
          <w:b/>
          <w:bCs/>
          <w:sz w:val="24"/>
          <w:szCs w:val="24"/>
        </w:rPr>
        <w:t xml:space="preserve"> neboli </w:t>
      </w:r>
      <w:proofErr w:type="spellStart"/>
      <w:r w:rsidRPr="001C5466">
        <w:rPr>
          <w:rFonts w:ascii="Times New Roman" w:hAnsi="Times New Roman" w:cs="Times New Roman"/>
          <w:b/>
          <w:bCs/>
          <w:sz w:val="24"/>
          <w:szCs w:val="24"/>
        </w:rPr>
        <w:t>vigilance</w:t>
      </w:r>
      <w:proofErr w:type="spellEnd"/>
      <w:r w:rsidRPr="001C5466">
        <w:rPr>
          <w:rFonts w:ascii="Times New Roman" w:hAnsi="Times New Roman" w:cs="Times New Roman"/>
          <w:sz w:val="24"/>
          <w:szCs w:val="24"/>
        </w:rPr>
        <w:t xml:space="preserve">, přichází v úvahu při sledování jemných, nepravidelně se vyskytujících změn v relativně dlouhých intervalech v dost monotónní podnětové situaci. Je to </w:t>
      </w:r>
      <w:r w:rsidRPr="001C5466">
        <w:rPr>
          <w:rFonts w:ascii="Times New Roman" w:hAnsi="Times New Roman" w:cs="Times New Roman"/>
          <w:sz w:val="24"/>
          <w:szCs w:val="24"/>
        </w:rPr>
        <w:lastRenderedPageBreak/>
        <w:t xml:space="preserve">pozornost spíše „operátorského“ typu, která má ve sportu uplatnění při dlouhodobých únavných činnostech, kdy nepostřehnutí něčeho může znamenat nebezpečí, např. při motosportu, nebo osamělé mořeplavbě.  </w:t>
      </w:r>
    </w:p>
    <w:p w:rsidR="001C5466" w:rsidRPr="001C5466" w:rsidRDefault="001C5466" w:rsidP="001C5466">
      <w:pPr>
        <w:widowControl w:val="0"/>
        <w:autoSpaceDE w:val="0"/>
        <w:autoSpaceDN w:val="0"/>
        <w:adjustRightInd w:val="0"/>
        <w:spacing w:after="0" w:line="276" w:lineRule="auto"/>
        <w:jc w:val="both"/>
        <w:rPr>
          <w:rFonts w:ascii="Times New Roman" w:hAnsi="Times New Roman" w:cs="Times New Roman"/>
          <w:sz w:val="24"/>
          <w:szCs w:val="24"/>
        </w:rPr>
      </w:pPr>
    </w:p>
    <w:p w:rsidR="00D17122" w:rsidRPr="001C5466" w:rsidRDefault="00A30F86" w:rsidP="001C5466">
      <w:pPr>
        <w:pStyle w:val="Odstavecseseznamem"/>
        <w:numPr>
          <w:ilvl w:val="0"/>
          <w:numId w:val="4"/>
        </w:numPr>
        <w:spacing w:line="276" w:lineRule="auto"/>
        <w:rPr>
          <w:rFonts w:ascii="Times New Roman" w:hAnsi="Times New Roman" w:cs="Times New Roman"/>
          <w:b/>
          <w:bCs/>
          <w:sz w:val="24"/>
          <w:szCs w:val="24"/>
          <w:u w:val="single"/>
        </w:rPr>
      </w:pPr>
      <w:r w:rsidRPr="001C5466">
        <w:rPr>
          <w:rFonts w:ascii="Times New Roman" w:hAnsi="Times New Roman" w:cs="Times New Roman"/>
          <w:b/>
          <w:bCs/>
          <w:sz w:val="24"/>
          <w:szCs w:val="24"/>
          <w:u w:val="single"/>
        </w:rPr>
        <w:t>Schopnosti sociální</w:t>
      </w:r>
    </w:p>
    <w:p w:rsidR="00A30F86" w:rsidRPr="001C5466" w:rsidRDefault="00A30F86" w:rsidP="001C5466">
      <w:pPr>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Ovlivňují především některé kvality lidského chování – citlivost a komunikaci</w:t>
      </w:r>
    </w:p>
    <w:p w:rsidR="00A30F86" w:rsidRPr="001C5466" w:rsidRDefault="00A30F86" w:rsidP="001C5466">
      <w:pPr>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Důležitou roli mají v přípravě a v soutěžích.</w:t>
      </w:r>
    </w:p>
    <w:p w:rsidR="00A30F86" w:rsidRPr="001C5466" w:rsidRDefault="00A30F86" w:rsidP="001C5466">
      <w:pPr>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Projevují se v sociálních vztazích mezi sportovci</w:t>
      </w:r>
      <w:r w:rsidR="001C5466" w:rsidRPr="001C5466">
        <w:rPr>
          <w:rFonts w:ascii="Times New Roman" w:hAnsi="Times New Roman" w:cs="Times New Roman"/>
          <w:sz w:val="24"/>
          <w:szCs w:val="24"/>
        </w:rPr>
        <w:t xml:space="preserve">, mezi sportovcem a </w:t>
      </w:r>
      <w:proofErr w:type="gramStart"/>
      <w:r w:rsidR="001C5466" w:rsidRPr="001C5466">
        <w:rPr>
          <w:rFonts w:ascii="Times New Roman" w:hAnsi="Times New Roman" w:cs="Times New Roman"/>
          <w:sz w:val="24"/>
          <w:szCs w:val="24"/>
        </w:rPr>
        <w:t>trenérem  i</w:t>
      </w:r>
      <w:proofErr w:type="gramEnd"/>
      <w:r w:rsidR="001C5466" w:rsidRPr="001C5466">
        <w:rPr>
          <w:rFonts w:ascii="Times New Roman" w:hAnsi="Times New Roman" w:cs="Times New Roman"/>
          <w:sz w:val="24"/>
          <w:szCs w:val="24"/>
        </w:rPr>
        <w:t xml:space="preserve"> v jejich spolupráci.</w:t>
      </w:r>
    </w:p>
    <w:p w:rsidR="001C5466" w:rsidRPr="001C5466" w:rsidRDefault="001C5466" w:rsidP="001C5466">
      <w:pPr>
        <w:spacing w:line="276" w:lineRule="auto"/>
        <w:jc w:val="both"/>
        <w:rPr>
          <w:rFonts w:ascii="Times New Roman" w:hAnsi="Times New Roman" w:cs="Times New Roman"/>
          <w:sz w:val="24"/>
          <w:szCs w:val="24"/>
        </w:rPr>
      </w:pPr>
      <w:r w:rsidRPr="001C5466">
        <w:rPr>
          <w:rFonts w:ascii="Times New Roman" w:hAnsi="Times New Roman" w:cs="Times New Roman"/>
          <w:sz w:val="24"/>
          <w:szCs w:val="24"/>
        </w:rPr>
        <w:t>Vysoké nároky na tyto schopnosti jsou hlavně v kolektivních sportech, kde jejich úroveň souvisí s aktuální výkonností</w:t>
      </w:r>
      <w:bookmarkStart w:id="0" w:name="_GoBack"/>
      <w:bookmarkEnd w:id="0"/>
      <w:r w:rsidRPr="001C5466">
        <w:rPr>
          <w:rFonts w:ascii="Times New Roman" w:hAnsi="Times New Roman" w:cs="Times New Roman"/>
          <w:sz w:val="24"/>
          <w:szCs w:val="24"/>
        </w:rPr>
        <w:t xml:space="preserve"> kolektivu i s jeho růstem</w:t>
      </w:r>
    </w:p>
    <w:sectPr w:rsidR="001C5466" w:rsidRPr="001C5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95247"/>
    <w:multiLevelType w:val="hybridMultilevel"/>
    <w:tmpl w:val="95D82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E96586"/>
    <w:multiLevelType w:val="hybridMultilevel"/>
    <w:tmpl w:val="0C5C6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E00400E"/>
    <w:multiLevelType w:val="hybridMultilevel"/>
    <w:tmpl w:val="B1D24942"/>
    <w:lvl w:ilvl="0" w:tplc="836412CE">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F4549DB"/>
    <w:multiLevelType w:val="hybridMultilevel"/>
    <w:tmpl w:val="03D8C0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22"/>
    <w:rsid w:val="00150B3F"/>
    <w:rsid w:val="001C5466"/>
    <w:rsid w:val="003C71B7"/>
    <w:rsid w:val="004366A2"/>
    <w:rsid w:val="004A1E85"/>
    <w:rsid w:val="00500D43"/>
    <w:rsid w:val="0051548F"/>
    <w:rsid w:val="005D2306"/>
    <w:rsid w:val="006917B9"/>
    <w:rsid w:val="00873E94"/>
    <w:rsid w:val="00A303AE"/>
    <w:rsid w:val="00A30F86"/>
    <w:rsid w:val="00D17122"/>
    <w:rsid w:val="00D20A9C"/>
    <w:rsid w:val="00D65D95"/>
    <w:rsid w:val="00FD3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A44A"/>
  <w15:chartTrackingRefBased/>
  <w15:docId w15:val="{B652072E-9F1F-4234-9A18-D37C31D3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0D43"/>
    <w:pPr>
      <w:ind w:left="720"/>
      <w:contextualSpacing/>
    </w:pPr>
  </w:style>
  <w:style w:type="character" w:styleId="Hypertextovodkaz">
    <w:name w:val="Hyperlink"/>
    <w:basedOn w:val="Standardnpsmoodstavce"/>
    <w:uiPriority w:val="99"/>
    <w:semiHidden/>
    <w:unhideWhenUsed/>
    <w:rsid w:val="00FD3686"/>
    <w:rPr>
      <w:color w:val="0000FF"/>
      <w:u w:val="single"/>
    </w:rPr>
  </w:style>
  <w:style w:type="paragraph" w:styleId="Textbubliny">
    <w:name w:val="Balloon Text"/>
    <w:basedOn w:val="Normln"/>
    <w:link w:val="TextbublinyChar"/>
    <w:uiPriority w:val="99"/>
    <w:semiHidden/>
    <w:unhideWhenUsed/>
    <w:rsid w:val="00D20A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vnik-cizich-slov.abz.cz/web.php/slovo/pro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lovnik-cizich-slov.abz.cz/web.php/hledat?cizi_slovo=kognitivn&#2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ovnik-cizich-slov.abz.cz/web.php/slovo/operace" TargetMode="External"/><Relationship Id="rId11" Type="http://schemas.openxmlformats.org/officeDocument/2006/relationships/hyperlink" Target="https://slovnik-cizich-slov.abz.cz/web.php/slovo/intuice" TargetMode="External"/><Relationship Id="rId5" Type="http://schemas.openxmlformats.org/officeDocument/2006/relationships/image" Target="media/image1.png"/><Relationship Id="rId10" Type="http://schemas.openxmlformats.org/officeDocument/2006/relationships/hyperlink" Target="https://slovnik-cizich-slov.abz.cz/web.php/slovo/vnimani" TargetMode="External"/><Relationship Id="rId4" Type="http://schemas.openxmlformats.org/officeDocument/2006/relationships/webSettings" Target="webSettings.xml"/><Relationship Id="rId9" Type="http://schemas.openxmlformats.org/officeDocument/2006/relationships/hyperlink" Target="https://slovnik-cizich-slov.abz.cz/web.php/slovo/proce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2068</Words>
  <Characters>12205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ircul</dc:creator>
  <cp:keywords/>
  <dc:description/>
  <cp:lastModifiedBy> </cp:lastModifiedBy>
  <cp:revision>2</cp:revision>
  <cp:lastPrinted>2020-02-24T09:39:00Z</cp:lastPrinted>
  <dcterms:created xsi:type="dcterms:W3CDTF">2020-02-24T10:36:00Z</dcterms:created>
  <dcterms:modified xsi:type="dcterms:W3CDTF">2020-02-24T10:36:00Z</dcterms:modified>
</cp:coreProperties>
</file>