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2987" w14:textId="345E9377" w:rsidR="00D94DC3" w:rsidRPr="00D94DC3" w:rsidRDefault="00D94DC3" w:rsidP="00D94DC3">
      <w:pPr>
        <w:spacing w:after="0"/>
        <w:jc w:val="both"/>
        <w:rPr>
          <w:b/>
          <w:bCs/>
        </w:rPr>
      </w:pPr>
      <w:r w:rsidRPr="00D94DC3">
        <w:rPr>
          <w:b/>
          <w:bCs/>
        </w:rPr>
        <w:t>Způsob odkazování, citování a uvádění využité odborné literatury</w:t>
      </w:r>
      <w:r>
        <w:rPr>
          <w:b/>
          <w:bCs/>
        </w:rPr>
        <w:t xml:space="preserve"> – příklady</w:t>
      </w:r>
    </w:p>
    <w:p w14:paraId="3FEA1F6E" w14:textId="77777777" w:rsidR="00D94DC3" w:rsidRDefault="00D94DC3" w:rsidP="00D94DC3">
      <w:pPr>
        <w:spacing w:after="0"/>
        <w:jc w:val="both"/>
      </w:pPr>
    </w:p>
    <w:p w14:paraId="0D9A7AC3" w14:textId="6BEBED1C" w:rsidR="00D94DC3" w:rsidRDefault="00D94DC3" w:rsidP="00D94DC3">
      <w:pPr>
        <w:spacing w:after="0"/>
        <w:jc w:val="both"/>
      </w:pPr>
      <w:r>
        <w:t xml:space="preserve">(Vyňato z textu Lenky </w:t>
      </w:r>
      <w:proofErr w:type="spellStart"/>
      <w:r>
        <w:t>Okrouhlíkové</w:t>
      </w:r>
      <w:proofErr w:type="spellEnd"/>
      <w:r>
        <w:t xml:space="preserve"> – LO)</w:t>
      </w:r>
    </w:p>
    <w:p w14:paraId="759FF999" w14:textId="77777777" w:rsidR="00D94DC3" w:rsidRDefault="00D94DC3" w:rsidP="002746CA">
      <w:pPr>
        <w:spacing w:after="0"/>
        <w:ind w:firstLine="851"/>
        <w:jc w:val="both"/>
      </w:pPr>
    </w:p>
    <w:p w14:paraId="5E283DEA" w14:textId="7A6451B8" w:rsidR="002746CA" w:rsidRDefault="002746CA" w:rsidP="002746CA">
      <w:pPr>
        <w:spacing w:after="0"/>
        <w:ind w:firstLine="851"/>
        <w:jc w:val="both"/>
        <w:rPr>
          <w:rFonts w:cs="Times New Roman"/>
          <w:szCs w:val="24"/>
        </w:rPr>
      </w:pPr>
      <w:r>
        <w:t xml:space="preserve">V letech 1841–1865 byl ředitelem ústavu </w:t>
      </w:r>
      <w:r w:rsidRPr="00464A78">
        <w:rPr>
          <w:b/>
        </w:rPr>
        <w:t xml:space="preserve">Václav </w:t>
      </w:r>
      <w:proofErr w:type="spellStart"/>
      <w:r w:rsidRPr="00464A78">
        <w:rPr>
          <w:b/>
        </w:rPr>
        <w:t>Frost</w:t>
      </w:r>
      <w:proofErr w:type="spellEnd"/>
      <w:r>
        <w:t xml:space="preserve">, </w:t>
      </w:r>
      <w:r>
        <w:rPr>
          <w:szCs w:val="24"/>
        </w:rPr>
        <w:t>patrně nejvýznamnější osobnost, která je spojována s užíváním znaků ve výuce, tvůrce tzv. pražské metody vzdělávání.</w:t>
      </w:r>
      <w:r w:rsidRPr="00D94DC3">
        <w:rPr>
          <w:rStyle w:val="Znakapoznpodarou"/>
          <w:szCs w:val="24"/>
          <w:highlight w:val="yellow"/>
        </w:rPr>
        <w:footnoteReference w:id="1"/>
      </w:r>
      <w:r>
        <w:rPr>
          <w:szCs w:val="24"/>
        </w:rPr>
        <w:t xml:space="preserve"> Zastával názor, že </w:t>
      </w:r>
      <w:r w:rsidRPr="005F260E">
        <w:rPr>
          <w:i/>
          <w:szCs w:val="24"/>
          <w:highlight w:val="cyan"/>
        </w:rPr>
        <w:t>přirozená posuňková řeč</w:t>
      </w:r>
      <w:r w:rsidRPr="005F260E">
        <w:rPr>
          <w:szCs w:val="24"/>
          <w:highlight w:val="cyan"/>
        </w:rPr>
        <w:t xml:space="preserve"> je mateřštinou hluchoněmých, dokonce můžeme tvrdit, že ji považoval za opravdový jazyk: </w:t>
      </w:r>
      <w:r w:rsidRPr="005F260E">
        <w:rPr>
          <w:i/>
          <w:szCs w:val="24"/>
          <w:highlight w:val="cyan"/>
        </w:rPr>
        <w:t xml:space="preserve">„Ano </w:t>
      </w:r>
      <w:proofErr w:type="spellStart"/>
      <w:r w:rsidRPr="005F260E">
        <w:rPr>
          <w:i/>
          <w:szCs w:val="24"/>
          <w:highlight w:val="cyan"/>
        </w:rPr>
        <w:t>jestiť</w:t>
      </w:r>
      <w:proofErr w:type="spellEnd"/>
      <w:r w:rsidRPr="005F260E">
        <w:rPr>
          <w:i/>
          <w:szCs w:val="24"/>
          <w:highlight w:val="cyan"/>
        </w:rPr>
        <w:t xml:space="preserve"> ústav ten ve světě jediným, kdež rovnoprávnost též se dopřává </w:t>
      </w:r>
      <w:proofErr w:type="spellStart"/>
      <w:r w:rsidRPr="005F260E">
        <w:rPr>
          <w:i/>
          <w:szCs w:val="24"/>
          <w:highlight w:val="cyan"/>
        </w:rPr>
        <w:t>mateřčině</w:t>
      </w:r>
      <w:proofErr w:type="spellEnd"/>
      <w:r w:rsidRPr="005F260E">
        <w:rPr>
          <w:i/>
          <w:szCs w:val="24"/>
          <w:highlight w:val="cyan"/>
        </w:rPr>
        <w:t xml:space="preserve"> a </w:t>
      </w:r>
      <w:r w:rsidRPr="005F260E">
        <w:rPr>
          <w:b/>
          <w:i/>
          <w:szCs w:val="24"/>
          <w:highlight w:val="cyan"/>
        </w:rPr>
        <w:t>jazyku hluchoněmých</w:t>
      </w:r>
      <w:r w:rsidRPr="005F260E">
        <w:rPr>
          <w:i/>
          <w:szCs w:val="24"/>
          <w:highlight w:val="cyan"/>
        </w:rPr>
        <w:t>, totiž ruce a přirozené mimice, již se jedinou hluchoněmý přivádí k jasnému povědomí osobní své důstojnosti</w:t>
      </w:r>
      <w:r w:rsidRPr="005F260E">
        <w:rPr>
          <w:szCs w:val="24"/>
          <w:highlight w:val="cyan"/>
        </w:rPr>
        <w:t xml:space="preserve"> </w:t>
      </w:r>
      <w:r w:rsidRPr="005F260E">
        <w:rPr>
          <w:i/>
          <w:szCs w:val="24"/>
          <w:highlight w:val="cyan"/>
        </w:rPr>
        <w:t>a úplně se svými bratry rovnosti na právech lidských“</w:t>
      </w:r>
      <w:r>
        <w:rPr>
          <w:i/>
          <w:szCs w:val="24"/>
        </w:rPr>
        <w:t xml:space="preserve"> </w:t>
      </w:r>
      <w:r w:rsidRPr="005F260E">
        <w:rPr>
          <w:szCs w:val="24"/>
          <w:highlight w:val="yellow"/>
        </w:rPr>
        <w:t>(</w:t>
      </w:r>
      <w:proofErr w:type="spellStart"/>
      <w:r w:rsidRPr="005F260E">
        <w:rPr>
          <w:szCs w:val="24"/>
          <w:highlight w:val="yellow"/>
        </w:rPr>
        <w:t>Frost</w:t>
      </w:r>
      <w:proofErr w:type="spellEnd"/>
      <w:r w:rsidRPr="005F260E">
        <w:rPr>
          <w:szCs w:val="24"/>
          <w:highlight w:val="yellow"/>
        </w:rPr>
        <w:t>, 1861, s. 7; zvýraznila LO)</w:t>
      </w:r>
      <w:r>
        <w:rPr>
          <w:szCs w:val="24"/>
        </w:rPr>
        <w:t xml:space="preserve">. </w:t>
      </w:r>
      <w:r>
        <w:rPr>
          <w:rFonts w:cs="Times New Roman"/>
          <w:szCs w:val="24"/>
        </w:rPr>
        <w:t>Bohužel se nám doposud v archivních materiálech, v oficiálně vydaných textech ani v pozůstalosti nepodařilo nalézt žádný</w:t>
      </w:r>
      <w:r>
        <w:rPr>
          <w:szCs w:val="24"/>
        </w:rPr>
        <w:t xml:space="preserve"> podrobný popis či nákres znaků, které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Frost</w:t>
      </w:r>
      <w:proofErr w:type="spellEnd"/>
      <w:r>
        <w:rPr>
          <w:rFonts w:cs="Times New Roman"/>
          <w:szCs w:val="24"/>
        </w:rPr>
        <w:t xml:space="preserve"> používal.  Ačkoliv publikoval mnoho textů, zejména v němčině, detailně nepopsal ani svoji metodu.</w:t>
      </w:r>
      <w:r>
        <w:rPr>
          <w:rStyle w:val="Znakapoznpodarou"/>
          <w:rFonts w:cs="Times New Roman"/>
          <w:szCs w:val="24"/>
        </w:rPr>
        <w:footnoteReference w:id="2"/>
      </w:r>
      <w:r>
        <w:rPr>
          <w:rFonts w:cs="Times New Roman"/>
          <w:szCs w:val="24"/>
        </w:rPr>
        <w:t xml:space="preserve">  Významným dílem z hlediska vzdělávání je </w:t>
      </w:r>
      <w:r w:rsidRPr="00AE44D2">
        <w:rPr>
          <w:rFonts w:cs="Times New Roman"/>
          <w:i/>
          <w:szCs w:val="24"/>
        </w:rPr>
        <w:t>Orbis Pictus</w:t>
      </w:r>
      <w:r>
        <w:rPr>
          <w:rFonts w:cs="Times New Roman"/>
          <w:szCs w:val="24"/>
        </w:rPr>
        <w:t xml:space="preserve"> z roku 1855</w:t>
      </w:r>
      <w:r>
        <w:rPr>
          <w:rStyle w:val="Znakapoznpodarou"/>
        </w:rPr>
        <w:footnoteReference w:id="3"/>
      </w:r>
      <w:r>
        <w:rPr>
          <w:rFonts w:cs="Times New Roman"/>
          <w:szCs w:val="24"/>
        </w:rPr>
        <w:t xml:space="preserve"> </w:t>
      </w:r>
      <w:r>
        <w:rPr>
          <w:i/>
          <w:sz w:val="20"/>
          <w:szCs w:val="20"/>
        </w:rPr>
        <w:t xml:space="preserve">–  </w:t>
      </w:r>
      <w:r>
        <w:rPr>
          <w:rFonts w:cs="Times New Roman"/>
          <w:szCs w:val="24"/>
        </w:rPr>
        <w:t xml:space="preserve">obrazová kniha, která ilustruje nejdůležitější pojmy – slova, která by žáci měli znát. Zde můžeme nalézt dva obrázky připomínající dnešní znaky, jedná se o ztvárnění pojmů </w:t>
      </w:r>
      <w:r>
        <w:rPr>
          <w:rFonts w:cs="Times New Roman"/>
          <w:i/>
          <w:szCs w:val="24"/>
        </w:rPr>
        <w:t xml:space="preserve">hluchý </w:t>
      </w:r>
      <w:r>
        <w:rPr>
          <w:rFonts w:cs="Times New Roman"/>
          <w:szCs w:val="24"/>
        </w:rPr>
        <w:t xml:space="preserve">a </w:t>
      </w:r>
      <w:r>
        <w:rPr>
          <w:rFonts w:cs="Times New Roman"/>
          <w:i/>
          <w:szCs w:val="24"/>
        </w:rPr>
        <w:t>němý</w:t>
      </w:r>
      <w:r>
        <w:rPr>
          <w:rFonts w:cs="Times New Roman"/>
          <w:szCs w:val="24"/>
        </w:rPr>
        <w:t>.</w:t>
      </w:r>
    </w:p>
    <w:p w14:paraId="48DC1DBD" w14:textId="77777777" w:rsidR="002746CA" w:rsidRDefault="002746CA" w:rsidP="002746CA">
      <w:pPr>
        <w:spacing w:after="0"/>
        <w:jc w:val="both"/>
        <w:rPr>
          <w:rFonts w:cs="Times New Roman"/>
          <w:szCs w:val="24"/>
        </w:rPr>
      </w:pPr>
      <w:r w:rsidRPr="00AE44D2">
        <w:rPr>
          <w:rFonts w:cs="Times New Roman"/>
          <w:noProof/>
          <w:szCs w:val="24"/>
          <w:lang w:eastAsia="cs-CZ"/>
        </w:rPr>
        <w:drawing>
          <wp:inline distT="0" distB="0" distL="0" distR="0" wp14:anchorId="1FC460E8" wp14:editId="4BC66C5D">
            <wp:extent cx="5760071" cy="2651760"/>
            <wp:effectExtent l="0" t="0" r="0" b="0"/>
            <wp:docPr id="1" name="Obrázek 1" descr="C:\Users\FFUK\Documents\dokumenty_1_07_17_do_asus\posuny\frost_hluchy_ne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UK\Documents\dokumenty_1_07_17_do_asus\posuny\frost_hluchy_nem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3"/>
                    <a:stretch/>
                  </pic:blipFill>
                  <pic:spPr bwMode="auto">
                    <a:xfrm>
                      <a:off x="0" y="0"/>
                      <a:ext cx="5760720" cy="265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bookmarkStart w:id="0" w:name="_GoBack"/>
      <w:bookmarkEnd w:id="0"/>
    </w:p>
    <w:p w14:paraId="3F6DAC6F" w14:textId="77777777" w:rsidR="002746CA" w:rsidRPr="00AE44D2" w:rsidRDefault="002746CA" w:rsidP="002746CA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Převzato z: </w:t>
      </w:r>
      <w:proofErr w:type="spellStart"/>
      <w:r>
        <w:rPr>
          <w:rFonts w:cs="Times New Roman"/>
          <w:sz w:val="20"/>
          <w:szCs w:val="20"/>
        </w:rPr>
        <w:t>Frost</w:t>
      </w:r>
      <w:proofErr w:type="spellEnd"/>
      <w:r>
        <w:rPr>
          <w:rFonts w:cs="Times New Roman"/>
          <w:sz w:val="20"/>
          <w:szCs w:val="20"/>
        </w:rPr>
        <w:t xml:space="preserve">, 1855, s. 51 </w:t>
      </w:r>
    </w:p>
    <w:p w14:paraId="6D7CF0D1" w14:textId="77777777" w:rsidR="002746CA" w:rsidRDefault="002746CA" w:rsidP="002746CA">
      <w:pPr>
        <w:spacing w:after="0"/>
        <w:ind w:firstLine="851"/>
        <w:jc w:val="both"/>
        <w:rPr>
          <w:rFonts w:cs="Times New Roman"/>
          <w:szCs w:val="24"/>
        </w:rPr>
      </w:pPr>
    </w:p>
    <w:p w14:paraId="6D2F819A" w14:textId="77777777" w:rsidR="002746CA" w:rsidRDefault="002746CA" w:rsidP="002746CA">
      <w:pPr>
        <w:spacing w:after="0"/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Frostovy myšlenky zachytili alespoň jeho následovníci (srov. také níže). </w:t>
      </w:r>
      <w:r w:rsidRPr="00D94DC3">
        <w:rPr>
          <w:i/>
          <w:szCs w:val="24"/>
          <w:highlight w:val="cyan"/>
        </w:rPr>
        <w:t>„</w:t>
      </w:r>
      <w:proofErr w:type="spellStart"/>
      <w:r w:rsidRPr="00D94DC3">
        <w:rPr>
          <w:i/>
          <w:szCs w:val="24"/>
          <w:highlight w:val="cyan"/>
        </w:rPr>
        <w:t>Methoda</w:t>
      </w:r>
      <w:proofErr w:type="spellEnd"/>
      <w:r w:rsidRPr="00D94DC3">
        <w:rPr>
          <w:i/>
          <w:szCs w:val="24"/>
          <w:highlight w:val="cyan"/>
        </w:rPr>
        <w:t xml:space="preserve"> Frostova neboli škola pražská počíná se stavbou budovy vzdělání</w:t>
      </w:r>
      <w:r w:rsidRPr="00D94DC3">
        <w:rPr>
          <w:rFonts w:cs="Times New Roman"/>
          <w:szCs w:val="24"/>
          <w:highlight w:val="cyan"/>
        </w:rPr>
        <w:t xml:space="preserve">  </w:t>
      </w:r>
      <w:r w:rsidRPr="00D94DC3">
        <w:rPr>
          <w:rFonts w:cs="Times New Roman"/>
          <w:i/>
          <w:szCs w:val="24"/>
          <w:highlight w:val="cyan"/>
        </w:rPr>
        <w:t xml:space="preserve">hluchoněmých pomocí toho, co hluchoněmé dítky s sebou do školy přinášejí, na podkladě toho, čím se dorozumívaly bez školního vzdělání s matkou, s otcem, se svým okolím, na podkladě to řeči posunové (hrubé), kterou vypěstovala a </w:t>
      </w:r>
      <w:proofErr w:type="spellStart"/>
      <w:r w:rsidRPr="00D94DC3">
        <w:rPr>
          <w:rFonts w:cs="Times New Roman"/>
          <w:i/>
          <w:szCs w:val="24"/>
          <w:highlight w:val="cyan"/>
        </w:rPr>
        <w:t>ušlechtila</w:t>
      </w:r>
      <w:proofErr w:type="spellEnd"/>
      <w:r w:rsidRPr="00D94DC3">
        <w:rPr>
          <w:rFonts w:cs="Times New Roman"/>
          <w:i/>
          <w:szCs w:val="24"/>
          <w:highlight w:val="cyan"/>
        </w:rPr>
        <w:t xml:space="preserve"> k takové dokonalosti, že možno ji označovati i veškeré pojmy abstraktní. Pražská škola přivádí hluchoněmým dítkám počátky nábožensko-mravního vzdělání přirozeným posunováním a jím je rozšiřuje a upevňuje, ostatní pak vědomosti mluvou hláskovou. Tu v prvních letech pevně opírá o přirozené posunování, odívajíc pojmy a vůbec vědomosti nabyté pomocí posunování v roucho slovní. Škola pražská není sice ideálem moderních učitelů hluchoněmých, jest však specialitou a ať tak </w:t>
      </w:r>
      <w:proofErr w:type="spellStart"/>
      <w:r w:rsidRPr="00D94DC3">
        <w:rPr>
          <w:rFonts w:cs="Times New Roman"/>
          <w:i/>
          <w:szCs w:val="24"/>
          <w:highlight w:val="cyan"/>
        </w:rPr>
        <w:t>dím</w:t>
      </w:r>
      <w:proofErr w:type="spellEnd"/>
      <w:r w:rsidRPr="00D94DC3">
        <w:rPr>
          <w:rFonts w:cs="Times New Roman"/>
          <w:i/>
          <w:szCs w:val="24"/>
          <w:highlight w:val="cyan"/>
        </w:rPr>
        <w:t xml:space="preserve"> té doby nezbytnou potřebou českou; </w:t>
      </w:r>
      <w:proofErr w:type="spellStart"/>
      <w:r w:rsidRPr="00D94DC3">
        <w:rPr>
          <w:rFonts w:cs="Times New Roman"/>
          <w:i/>
          <w:szCs w:val="24"/>
          <w:highlight w:val="cyan"/>
        </w:rPr>
        <w:t>urychlujeť</w:t>
      </w:r>
      <w:proofErr w:type="spellEnd"/>
      <w:r w:rsidRPr="00D94DC3">
        <w:rPr>
          <w:rFonts w:cs="Times New Roman"/>
          <w:i/>
          <w:szCs w:val="24"/>
          <w:highlight w:val="cyan"/>
        </w:rPr>
        <w:t xml:space="preserve"> vzdělání hluchoněmých“</w:t>
      </w:r>
      <w:r>
        <w:rPr>
          <w:rFonts w:cs="Times New Roman"/>
          <w:i/>
          <w:szCs w:val="24"/>
        </w:rPr>
        <w:t xml:space="preserve"> </w:t>
      </w:r>
      <w:r w:rsidRPr="005F260E">
        <w:rPr>
          <w:rFonts w:cs="Times New Roman"/>
          <w:szCs w:val="24"/>
          <w:highlight w:val="yellow"/>
        </w:rPr>
        <w:t>(Malý, 1902, s. 122)</w:t>
      </w:r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Frosta</w:t>
      </w:r>
      <w:proofErr w:type="spellEnd"/>
      <w:r>
        <w:rPr>
          <w:rFonts w:cs="Times New Roman"/>
          <w:szCs w:val="24"/>
        </w:rPr>
        <w:t xml:space="preserve"> samozřejmě nemůžeme považovat za stvořitele českého znakového jazyka, jak to někteří interpretují, je však jisté, že nemalou měrou přispěl k jeho rozvoji a rozkvětu.</w:t>
      </w:r>
      <w:r>
        <w:rPr>
          <w:rStyle w:val="Znakapoznpodarou"/>
          <w:rFonts w:cs="Times New Roman"/>
          <w:szCs w:val="24"/>
        </w:rPr>
        <w:footnoteReference w:id="4"/>
      </w:r>
    </w:p>
    <w:p w14:paraId="528BDE91" w14:textId="77777777" w:rsidR="002746CA" w:rsidRDefault="002746CA" w:rsidP="002746CA">
      <w:pPr>
        <w:spacing w:after="0"/>
        <w:ind w:firstLine="851"/>
        <w:jc w:val="both"/>
      </w:pPr>
      <w:r>
        <w:rPr>
          <w:rFonts w:cs="Times New Roman"/>
          <w:szCs w:val="24"/>
        </w:rPr>
        <w:t xml:space="preserve">Pražská metoda měla velký vliv i na vzdělávání v dalších, později založených, ústavech na území Čech:  </w:t>
      </w:r>
      <w:r w:rsidRPr="00D94DC3">
        <w:rPr>
          <w:i/>
          <w:highlight w:val="cyan"/>
        </w:rPr>
        <w:t>„Metoda Frostova ujala se nejenom v ústavě pražském, nýbrž i ve všech ostatních ústavech v Čechách, jímž stal se ústav pražský ústavem mateřským, neboť všichni učitelé těchto ústavů vzdělávali se odborně na ústavě pražském“</w:t>
      </w:r>
      <w:r>
        <w:rPr>
          <w:i/>
        </w:rPr>
        <w:t xml:space="preserve"> </w:t>
      </w:r>
      <w:r>
        <w:t xml:space="preserve"> </w:t>
      </w:r>
      <w:r w:rsidRPr="00D94DC3">
        <w:rPr>
          <w:highlight w:val="yellow"/>
        </w:rPr>
        <w:t>(Kolář, 1912, s. 213).</w:t>
      </w:r>
    </w:p>
    <w:p w14:paraId="5AE6309F" w14:textId="77777777" w:rsidR="00007563" w:rsidRDefault="00007563"/>
    <w:p w14:paraId="4BE43CB2" w14:textId="1D49CDBB" w:rsidR="0072118E" w:rsidRDefault="0072118E">
      <w:r>
        <w:t>Použitá literatura</w:t>
      </w:r>
    </w:p>
    <w:p w14:paraId="336635B5" w14:textId="77777777" w:rsidR="00D94DC3" w:rsidRDefault="00D94DC3"/>
    <w:p w14:paraId="0DF958F3" w14:textId="77777777" w:rsidR="0072118E" w:rsidRPr="00F0095A" w:rsidRDefault="0072118E" w:rsidP="0072118E">
      <w:pPr>
        <w:rPr>
          <w:rFonts w:cs="Times New Roman"/>
          <w:szCs w:val="24"/>
        </w:rPr>
      </w:pPr>
      <w:r w:rsidRPr="00F0095A">
        <w:rPr>
          <w:rFonts w:cs="Times New Roman"/>
          <w:szCs w:val="24"/>
        </w:rPr>
        <w:t xml:space="preserve">FROST, Václav. </w:t>
      </w:r>
      <w:proofErr w:type="spellStart"/>
      <w:r w:rsidRPr="00F0095A">
        <w:rPr>
          <w:rFonts w:cs="Times New Roman"/>
          <w:i/>
          <w:szCs w:val="24"/>
        </w:rPr>
        <w:t>Vollständiger</w:t>
      </w:r>
      <w:proofErr w:type="spellEnd"/>
      <w:r w:rsidRPr="00F0095A">
        <w:rPr>
          <w:rFonts w:cs="Times New Roman"/>
          <w:i/>
          <w:szCs w:val="24"/>
        </w:rPr>
        <w:t xml:space="preserve"> Orbis Pictus </w:t>
      </w:r>
      <w:proofErr w:type="spellStart"/>
      <w:r w:rsidRPr="00F0095A">
        <w:rPr>
          <w:rFonts w:cs="Times New Roman"/>
          <w:i/>
          <w:szCs w:val="24"/>
        </w:rPr>
        <w:t>für</w:t>
      </w:r>
      <w:proofErr w:type="spellEnd"/>
      <w:r w:rsidRPr="00F0095A">
        <w:rPr>
          <w:rFonts w:cs="Times New Roman"/>
          <w:i/>
          <w:szCs w:val="24"/>
        </w:rPr>
        <w:t xml:space="preserve"> den </w:t>
      </w:r>
      <w:proofErr w:type="spellStart"/>
      <w:r w:rsidRPr="00F0095A">
        <w:rPr>
          <w:rFonts w:cs="Times New Roman"/>
          <w:i/>
          <w:szCs w:val="24"/>
        </w:rPr>
        <w:t>Anschauungs-Unterricht</w:t>
      </w:r>
      <w:proofErr w:type="spellEnd"/>
      <w:r w:rsidRPr="00F0095A">
        <w:rPr>
          <w:rFonts w:cs="Times New Roman"/>
          <w:i/>
          <w:szCs w:val="24"/>
        </w:rPr>
        <w:t>.</w:t>
      </w:r>
      <w:r w:rsidRPr="00F0095A">
        <w:rPr>
          <w:rFonts w:cs="Times New Roman"/>
          <w:szCs w:val="24"/>
        </w:rPr>
        <w:t xml:space="preserve"> Praha: F. A. </w:t>
      </w:r>
      <w:proofErr w:type="spellStart"/>
      <w:r w:rsidRPr="00F0095A">
        <w:rPr>
          <w:rFonts w:cs="Times New Roman"/>
          <w:szCs w:val="24"/>
        </w:rPr>
        <w:t>Credmer</w:t>
      </w:r>
      <w:proofErr w:type="spellEnd"/>
      <w:r w:rsidRPr="00F0095A">
        <w:rPr>
          <w:rFonts w:cs="Times New Roman"/>
          <w:szCs w:val="24"/>
        </w:rPr>
        <w:t xml:space="preserve"> a </w:t>
      </w:r>
      <w:proofErr w:type="spellStart"/>
      <w:r w:rsidRPr="00F0095A">
        <w:rPr>
          <w:rFonts w:cs="Times New Roman"/>
          <w:szCs w:val="24"/>
        </w:rPr>
        <w:t>Kleinbub</w:t>
      </w:r>
      <w:proofErr w:type="spellEnd"/>
      <w:r w:rsidRPr="00F0095A">
        <w:rPr>
          <w:rFonts w:cs="Times New Roman"/>
          <w:szCs w:val="24"/>
        </w:rPr>
        <w:t>, 1855.</w:t>
      </w:r>
    </w:p>
    <w:p w14:paraId="31D6256A" w14:textId="77777777" w:rsidR="0072118E" w:rsidRDefault="0072118E" w:rsidP="0072118E">
      <w:pPr>
        <w:jc w:val="both"/>
      </w:pPr>
      <w:r>
        <w:t xml:space="preserve">FROST, Václav. </w:t>
      </w:r>
      <w:r w:rsidRPr="00931345">
        <w:rPr>
          <w:i/>
        </w:rPr>
        <w:t>Český Tomáš a německý Michael Vážné slovo v sprostém rouše</w:t>
      </w:r>
      <w:r>
        <w:t xml:space="preserve">. Praha: Tiskem Rohlíčka a </w:t>
      </w:r>
      <w:proofErr w:type="spellStart"/>
      <w:r>
        <w:t>Sieverse</w:t>
      </w:r>
      <w:proofErr w:type="spellEnd"/>
      <w:r>
        <w:t xml:space="preserve">, 1861. </w:t>
      </w:r>
    </w:p>
    <w:p w14:paraId="7F6623C1" w14:textId="77777777" w:rsidR="0072118E" w:rsidRDefault="0072118E" w:rsidP="0072118E">
      <w:pPr>
        <w:jc w:val="both"/>
      </w:pPr>
      <w:r>
        <w:t xml:space="preserve">FUCHS, F.  </w:t>
      </w:r>
      <w:r w:rsidRPr="00596E7F">
        <w:rPr>
          <w:i/>
        </w:rPr>
        <w:t>O posunové řeči</w:t>
      </w:r>
      <w:r>
        <w:rPr>
          <w:i/>
        </w:rPr>
        <w:t xml:space="preserve">. </w:t>
      </w:r>
      <w:proofErr w:type="spellStart"/>
      <w:r>
        <w:t>rkp</w:t>
      </w:r>
      <w:proofErr w:type="spellEnd"/>
      <w:r>
        <w:t>, nedatováno.</w:t>
      </w:r>
    </w:p>
    <w:p w14:paraId="0C769190" w14:textId="77777777" w:rsidR="0072118E" w:rsidRDefault="0072118E" w:rsidP="0072118E">
      <w:pPr>
        <w:pStyle w:val="bibliografie"/>
        <w:spacing w:before="0" w:after="120" w:line="288" w:lineRule="auto"/>
        <w:ind w:left="0" w:firstLine="0"/>
      </w:pPr>
      <w:r w:rsidRPr="004B2D26">
        <w:t>KMOCH, K</w:t>
      </w:r>
      <w:r>
        <w:t xml:space="preserve">arel </w:t>
      </w:r>
      <w:r w:rsidRPr="004B2D26">
        <w:t xml:space="preserve">M. </w:t>
      </w:r>
      <w:r w:rsidRPr="004B2D26">
        <w:rPr>
          <w:i/>
        </w:rPr>
        <w:t xml:space="preserve">Příspěvky k dějinám pražského soukromého ústavu pro vzdělání hluchoněmých na oslavu 100–letého jeho trvání. </w:t>
      </w:r>
      <w:r w:rsidRPr="004B2D26">
        <w:t>Praha: Pražský soukromý ústav pro hluchoněmé, 1886.</w:t>
      </w:r>
    </w:p>
    <w:p w14:paraId="3BBAEAE6" w14:textId="77777777" w:rsidR="0072118E" w:rsidRPr="00E36A54" w:rsidRDefault="0072118E" w:rsidP="0072118E">
      <w:pPr>
        <w:pStyle w:val="bibliografie"/>
        <w:spacing w:before="0" w:after="120" w:line="288" w:lineRule="auto"/>
        <w:ind w:left="0" w:firstLine="0"/>
      </w:pPr>
      <w:r>
        <w:t xml:space="preserve">KOLÁŘ, Josef. Péče o dítky hluchoněmé v království českém. </w:t>
      </w:r>
      <w:r>
        <w:rPr>
          <w:i/>
        </w:rPr>
        <w:t xml:space="preserve">Ochrana mládeže, </w:t>
      </w:r>
      <w:r>
        <w:t>1912, roč. II, seš. 6, s. 209–219.</w:t>
      </w:r>
    </w:p>
    <w:p w14:paraId="0CD24C21" w14:textId="77777777" w:rsidR="0072118E" w:rsidRDefault="0072118E" w:rsidP="0072118E">
      <w:pPr>
        <w:pStyle w:val="bibliografie"/>
        <w:spacing w:before="0" w:after="120" w:line="288" w:lineRule="auto"/>
        <w:ind w:left="0" w:firstLine="0"/>
      </w:pPr>
      <w:r w:rsidRPr="004B2D26">
        <w:t>MALÝ, K</w:t>
      </w:r>
      <w:r>
        <w:t>arel</w:t>
      </w:r>
      <w:r w:rsidRPr="004B2D26">
        <w:t xml:space="preserve">. </w:t>
      </w:r>
      <w:r w:rsidRPr="004B2D26">
        <w:rPr>
          <w:i/>
        </w:rPr>
        <w:t xml:space="preserve">Děti hluchoněmé, nedoslýchavé, jakož i poruchami řeči stižené ve škole obecné. </w:t>
      </w:r>
      <w:r w:rsidRPr="004B2D26">
        <w:t>Praha: I. L. Kober, 1897.</w:t>
      </w:r>
    </w:p>
    <w:p w14:paraId="173678C8" w14:textId="2A739ED5" w:rsidR="0072118E" w:rsidRDefault="0072118E" w:rsidP="00D94DC3">
      <w:pPr>
        <w:pStyle w:val="bibliografie"/>
        <w:spacing w:before="0" w:after="120" w:line="288" w:lineRule="auto"/>
        <w:ind w:left="0" w:firstLine="0"/>
      </w:pPr>
      <w:r w:rsidRPr="004B2D26">
        <w:t>MALÝ, K</w:t>
      </w:r>
      <w:r>
        <w:t>arel</w:t>
      </w:r>
      <w:r w:rsidRPr="004B2D26">
        <w:t xml:space="preserve">. </w:t>
      </w:r>
      <w:r w:rsidRPr="004B2D26">
        <w:rPr>
          <w:i/>
        </w:rPr>
        <w:t xml:space="preserve">Hluchoněmost. </w:t>
      </w:r>
      <w:r w:rsidRPr="004B2D26">
        <w:t>Praha: Fr. A. Urbánek, 1907.</w:t>
      </w:r>
    </w:p>
    <w:sectPr w:rsidR="0072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66ABF" w14:textId="77777777" w:rsidR="007D0832" w:rsidRDefault="007D0832" w:rsidP="002746CA">
      <w:pPr>
        <w:spacing w:after="0" w:line="240" w:lineRule="auto"/>
      </w:pPr>
      <w:r>
        <w:separator/>
      </w:r>
    </w:p>
  </w:endnote>
  <w:endnote w:type="continuationSeparator" w:id="0">
    <w:p w14:paraId="5E73101E" w14:textId="77777777" w:rsidR="007D0832" w:rsidRDefault="007D0832" w:rsidP="0027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7FB96" w14:textId="77777777" w:rsidR="007D0832" w:rsidRDefault="007D0832" w:rsidP="002746CA">
      <w:pPr>
        <w:spacing w:after="0" w:line="240" w:lineRule="auto"/>
      </w:pPr>
      <w:r>
        <w:separator/>
      </w:r>
    </w:p>
  </w:footnote>
  <w:footnote w:type="continuationSeparator" w:id="0">
    <w:p w14:paraId="3D7CAA27" w14:textId="77777777" w:rsidR="007D0832" w:rsidRDefault="007D0832" w:rsidP="002746CA">
      <w:pPr>
        <w:spacing w:after="0" w:line="240" w:lineRule="auto"/>
      </w:pPr>
      <w:r>
        <w:continuationSeparator/>
      </w:r>
    </w:p>
  </w:footnote>
  <w:footnote w:id="1">
    <w:p w14:paraId="23F97AFE" w14:textId="77777777" w:rsidR="00AF38DF" w:rsidRPr="00685AB9" w:rsidRDefault="00AF38DF" w:rsidP="002746C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94DC3">
        <w:rPr>
          <w:i/>
          <w:highlight w:val="cyan"/>
        </w:rPr>
        <w:t xml:space="preserve">„V době, kdy započato se vzděláváním této nepovšimnuté role českého školství, byla umělá pantomimika v rozkvětu, škola staroněmecká byla na ústupu před školou novoněmeckou a duchaplný </w:t>
      </w:r>
      <w:proofErr w:type="spellStart"/>
      <w:r w:rsidRPr="00D94DC3">
        <w:rPr>
          <w:i/>
          <w:highlight w:val="cyan"/>
        </w:rPr>
        <w:t>Frost</w:t>
      </w:r>
      <w:proofErr w:type="spellEnd"/>
      <w:r w:rsidRPr="00D94DC3">
        <w:rPr>
          <w:i/>
          <w:highlight w:val="cyan"/>
        </w:rPr>
        <w:t xml:space="preserve"> již oře svého </w:t>
      </w:r>
      <w:r w:rsidRPr="00D94DC3">
        <w:rPr>
          <w:bCs/>
          <w:i/>
          <w:highlight w:val="cyan"/>
        </w:rPr>
        <w:t>‚přirozené posunování i pro věci abstraktní‘ sedlal do boje“</w:t>
      </w:r>
      <w:r>
        <w:rPr>
          <w:bCs/>
          <w:i/>
        </w:rPr>
        <w:t xml:space="preserve"> </w:t>
      </w:r>
      <w:r w:rsidRPr="005F260E">
        <w:rPr>
          <w:bCs/>
          <w:highlight w:val="yellow"/>
        </w:rPr>
        <w:t>(Malý, 1897, s. 12).</w:t>
      </w:r>
      <w:r>
        <w:rPr>
          <w:bCs/>
        </w:rPr>
        <w:t xml:space="preserve"> </w:t>
      </w:r>
    </w:p>
  </w:footnote>
  <w:footnote w:id="2">
    <w:p w14:paraId="34F01560" w14:textId="77777777" w:rsidR="00AF38DF" w:rsidRDefault="00AF38DF" w:rsidP="002746C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94DC3">
        <w:rPr>
          <w:highlight w:val="yellow"/>
        </w:rPr>
        <w:t>Malý (1907, s. 135)</w:t>
      </w:r>
      <w:r>
        <w:t xml:space="preserve">  k tomu píše</w:t>
      </w:r>
      <w:r w:rsidRPr="00CF15A3">
        <w:rPr>
          <w:i/>
        </w:rPr>
        <w:t>: „</w:t>
      </w:r>
      <w:proofErr w:type="spellStart"/>
      <w:r w:rsidRPr="00CF15A3">
        <w:rPr>
          <w:i/>
        </w:rPr>
        <w:t>Frost</w:t>
      </w:r>
      <w:proofErr w:type="spellEnd"/>
      <w:r w:rsidRPr="00CF15A3">
        <w:rPr>
          <w:i/>
        </w:rPr>
        <w:t xml:space="preserve"> </w:t>
      </w:r>
      <w:proofErr w:type="spellStart"/>
      <w:r w:rsidRPr="00CF15A3">
        <w:rPr>
          <w:i/>
        </w:rPr>
        <w:t>methodu</w:t>
      </w:r>
      <w:proofErr w:type="spellEnd"/>
      <w:r w:rsidRPr="00CF15A3">
        <w:rPr>
          <w:i/>
        </w:rPr>
        <w:t xml:space="preserve"> svou horlivě sice prováděl, avšak málo o ní psal, tak že jeho nástupce, nynější ředitel ústavu hluchoněmých, pan </w:t>
      </w:r>
      <w:proofErr w:type="spellStart"/>
      <w:r w:rsidRPr="00CF15A3">
        <w:rPr>
          <w:i/>
        </w:rPr>
        <w:t>řed</w:t>
      </w:r>
      <w:proofErr w:type="spellEnd"/>
      <w:r w:rsidRPr="00CF15A3">
        <w:rPr>
          <w:i/>
        </w:rPr>
        <w:t xml:space="preserve">. K. Kmoch, s nemalou námahou od bývalých žáků Frostových a od učitelů vedle něho na ústavě působících vyzvěděl a shledal a s nevšední pílí srovnal, jak </w:t>
      </w:r>
      <w:proofErr w:type="spellStart"/>
      <w:r w:rsidRPr="00CF15A3">
        <w:rPr>
          <w:i/>
        </w:rPr>
        <w:t>Frost</w:t>
      </w:r>
      <w:proofErr w:type="spellEnd"/>
      <w:r w:rsidRPr="00CF15A3">
        <w:rPr>
          <w:i/>
        </w:rPr>
        <w:t xml:space="preserve"> při v</w:t>
      </w:r>
      <w:r>
        <w:rPr>
          <w:i/>
        </w:rPr>
        <w:t>yučování náboženství si počínal.</w:t>
      </w:r>
      <w:r w:rsidRPr="00CF15A3">
        <w:rPr>
          <w:i/>
        </w:rPr>
        <w:t>“</w:t>
      </w:r>
      <w:r w:rsidRPr="00CF15A3">
        <w:t xml:space="preserve"> </w:t>
      </w:r>
      <w:r>
        <w:t xml:space="preserve">Toto potvrzuje i </w:t>
      </w:r>
      <w:r w:rsidRPr="00D94DC3">
        <w:rPr>
          <w:highlight w:val="yellow"/>
        </w:rPr>
        <w:t>Kmoch (1886</w:t>
      </w:r>
      <w:r w:rsidRPr="005F260E">
        <w:rPr>
          <w:highlight w:val="yellow"/>
        </w:rPr>
        <w:t>, s. 86):</w:t>
      </w:r>
      <w:r>
        <w:t xml:space="preserve"> </w:t>
      </w:r>
      <w:r>
        <w:rPr>
          <w:i/>
        </w:rPr>
        <w:t>„</w:t>
      </w:r>
      <w:r>
        <w:t>[U]</w:t>
      </w:r>
      <w:proofErr w:type="spellStart"/>
      <w:r w:rsidRPr="00CF15A3">
        <w:rPr>
          <w:i/>
        </w:rPr>
        <w:t>přímné</w:t>
      </w:r>
      <w:proofErr w:type="spellEnd"/>
      <w:r w:rsidRPr="00CF15A3">
        <w:rPr>
          <w:i/>
        </w:rPr>
        <w:t xml:space="preserve"> mé politování, že </w:t>
      </w:r>
      <w:proofErr w:type="spellStart"/>
      <w:r w:rsidRPr="00CF15A3">
        <w:rPr>
          <w:i/>
        </w:rPr>
        <w:t>Frost</w:t>
      </w:r>
      <w:proofErr w:type="spellEnd"/>
      <w:r w:rsidRPr="00CF15A3">
        <w:rPr>
          <w:i/>
        </w:rPr>
        <w:t xml:space="preserve"> žádného úplného vylíčení své vyučovací </w:t>
      </w:r>
      <w:proofErr w:type="spellStart"/>
      <w:r w:rsidRPr="00CF15A3">
        <w:rPr>
          <w:i/>
        </w:rPr>
        <w:t>methody</w:t>
      </w:r>
      <w:proofErr w:type="spellEnd"/>
      <w:r w:rsidRPr="00CF15A3">
        <w:rPr>
          <w:i/>
        </w:rPr>
        <w:t xml:space="preserve"> písemně nezanechal</w:t>
      </w:r>
      <w:r>
        <w:rPr>
          <w:i/>
        </w:rPr>
        <w:t>.</w:t>
      </w:r>
      <w:r w:rsidRPr="00CF15A3">
        <w:rPr>
          <w:i/>
        </w:rPr>
        <w:t>“</w:t>
      </w:r>
      <w:r>
        <w:t xml:space="preserve"> </w:t>
      </w:r>
    </w:p>
  </w:footnote>
  <w:footnote w:id="3">
    <w:p w14:paraId="7970D911" w14:textId="77777777" w:rsidR="00AF38DF" w:rsidRPr="00F563BE" w:rsidRDefault="00AF38DF" w:rsidP="002746C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„Velice cennou učebnou pomůckou jest Frostův </w:t>
      </w:r>
      <w:r w:rsidRPr="001013E2">
        <w:rPr>
          <w:bCs/>
          <w:i/>
        </w:rPr>
        <w:t>‚</w:t>
      </w:r>
      <w:r>
        <w:rPr>
          <w:bCs/>
          <w:i/>
        </w:rPr>
        <w:t>Orbis Pictus</w:t>
      </w:r>
      <w:r w:rsidRPr="001013E2">
        <w:rPr>
          <w:bCs/>
          <w:i/>
        </w:rPr>
        <w:t>‘</w:t>
      </w:r>
      <w:r>
        <w:rPr>
          <w:bCs/>
          <w:i/>
        </w:rPr>
        <w:t xml:space="preserve"> (Praha, 1855) sestavený ku potřebě hluchoněmých žáků; kreslil jej akademický malíř Anděl a textem českým opatřili učitelé hluchoněmých P. V. Koťátko a </w:t>
      </w:r>
      <w:proofErr w:type="spellStart"/>
      <w:r>
        <w:rPr>
          <w:bCs/>
          <w:i/>
        </w:rPr>
        <w:t>Jos</w:t>
      </w:r>
      <w:proofErr w:type="spellEnd"/>
      <w:r>
        <w:rPr>
          <w:bCs/>
          <w:i/>
        </w:rPr>
        <w:t xml:space="preserve">. Květoň. Obsahuje na 60 stránkách 81 skupin hlavních pojmů, které objímají ke 1700 předmětů“ </w:t>
      </w:r>
      <w:r>
        <w:rPr>
          <w:bCs/>
        </w:rPr>
        <w:t>(</w:t>
      </w:r>
      <w:r w:rsidRPr="005F260E">
        <w:rPr>
          <w:bCs/>
          <w:highlight w:val="yellow"/>
        </w:rPr>
        <w:t>Malý, 1902, s. 382).</w:t>
      </w:r>
    </w:p>
  </w:footnote>
  <w:footnote w:id="4">
    <w:p w14:paraId="79444F2B" w14:textId="77777777" w:rsidR="00AF38DF" w:rsidRPr="00486C06" w:rsidRDefault="00AF38DF" w:rsidP="002746CA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Fuchs, učitel Pražského ústavu pro hluchoněmé, ve svém rukopise  uvádí toto: </w:t>
      </w:r>
      <w:r>
        <w:rPr>
          <w:i/>
        </w:rPr>
        <w:t xml:space="preserve">„Dotazoval jsem se kolegů Květoně a Galla, kteří z vlastního a víceletého názoru poznali způsob vyučování Frostova. Gall, který dobře ovládal posunovou řeč, pravil mi: </w:t>
      </w:r>
      <w:r w:rsidRPr="00486C06">
        <w:rPr>
          <w:bCs/>
          <w:i/>
        </w:rPr>
        <w:t>‚</w:t>
      </w:r>
      <w:r>
        <w:rPr>
          <w:bCs/>
          <w:i/>
        </w:rPr>
        <w:t xml:space="preserve">Viděti </w:t>
      </w:r>
      <w:proofErr w:type="spellStart"/>
      <w:r>
        <w:rPr>
          <w:bCs/>
          <w:i/>
        </w:rPr>
        <w:t>Frosta</w:t>
      </w:r>
      <w:proofErr w:type="spellEnd"/>
      <w:r>
        <w:rPr>
          <w:bCs/>
          <w:i/>
        </w:rPr>
        <w:t xml:space="preserve"> posunovati hluchoněmým, připadalo mi, jako viděti umělce, který z beztvárné hlíny dovede tvořit živé bytosti.</w:t>
      </w:r>
      <w:r w:rsidRPr="00486C06">
        <w:rPr>
          <w:bCs/>
          <w:i/>
        </w:rPr>
        <w:t>‘</w:t>
      </w:r>
      <w:r>
        <w:rPr>
          <w:bCs/>
          <w:i/>
        </w:rPr>
        <w:t xml:space="preserve"> Nebylo to tedy prosté pohybování rukou, nýbrž </w:t>
      </w:r>
      <w:proofErr w:type="spellStart"/>
      <w:r>
        <w:rPr>
          <w:bCs/>
          <w:i/>
        </w:rPr>
        <w:t>Frost</w:t>
      </w:r>
      <w:proofErr w:type="spellEnd"/>
      <w:r>
        <w:rPr>
          <w:bCs/>
          <w:i/>
        </w:rPr>
        <w:t xml:space="preserve"> dovedl promítnout svoji duši a své myšlenky pohyby těla i výrazy obličeje </w:t>
      </w:r>
      <w:r w:rsidR="00012E08">
        <w:rPr>
          <w:bCs/>
          <w:i/>
        </w:rPr>
        <w:t>[</w:t>
      </w:r>
      <w:r>
        <w:rPr>
          <w:bCs/>
          <w:i/>
        </w:rPr>
        <w:t>…</w:t>
      </w:r>
      <w:r w:rsidR="00012E08">
        <w:rPr>
          <w:bCs/>
          <w:i/>
        </w:rPr>
        <w:t>]</w:t>
      </w:r>
      <w:r>
        <w:rPr>
          <w:bCs/>
          <w:i/>
        </w:rPr>
        <w:t xml:space="preserve">“ </w:t>
      </w:r>
      <w:r w:rsidRPr="00D94DC3">
        <w:rPr>
          <w:bCs/>
          <w:highlight w:val="yellow"/>
        </w:rPr>
        <w:t>(nedatováno, s. 21).</w:t>
      </w:r>
      <w:r>
        <w:rPr>
          <w:bCs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19"/>
    <w:rsid w:val="00007563"/>
    <w:rsid w:val="00012E08"/>
    <w:rsid w:val="00120B0E"/>
    <w:rsid w:val="002746CA"/>
    <w:rsid w:val="00544E19"/>
    <w:rsid w:val="005F260E"/>
    <w:rsid w:val="0072118E"/>
    <w:rsid w:val="007D0832"/>
    <w:rsid w:val="00A84DF0"/>
    <w:rsid w:val="00AF38DF"/>
    <w:rsid w:val="00D94DC3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A918"/>
  <w15:chartTrackingRefBased/>
  <w15:docId w15:val="{BC45504E-C23C-472D-809F-7724F348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746CA"/>
    <w:pPr>
      <w:spacing w:after="120" w:line="288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2746CA"/>
    <w:rPr>
      <w:vertAlign w:val="superscript"/>
    </w:rPr>
  </w:style>
  <w:style w:type="paragraph" w:styleId="Textpoznpodarou">
    <w:name w:val="footnote text"/>
    <w:aliases w:val="Text pozn. pod čarouMUJ"/>
    <w:basedOn w:val="Normln"/>
    <w:link w:val="TextpoznpodarouChar"/>
    <w:uiPriority w:val="99"/>
    <w:rsid w:val="002746CA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MUJ Char"/>
    <w:basedOn w:val="Standardnpsmoodstavce"/>
    <w:link w:val="Textpoznpodarou"/>
    <w:uiPriority w:val="99"/>
    <w:rsid w:val="002746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ibliografie">
    <w:name w:val="bibliografie"/>
    <w:basedOn w:val="Normln"/>
    <w:link w:val="bibliografieChar"/>
    <w:uiPriority w:val="99"/>
    <w:rsid w:val="0072118E"/>
    <w:pPr>
      <w:spacing w:before="60" w:after="0" w:line="240" w:lineRule="auto"/>
      <w:ind w:left="284" w:hanging="284"/>
      <w:jc w:val="both"/>
    </w:pPr>
    <w:rPr>
      <w:rFonts w:eastAsia="Times New Roman" w:cs="Times New Roman"/>
      <w:szCs w:val="24"/>
      <w:lang w:eastAsia="cs-CZ"/>
    </w:rPr>
  </w:style>
  <w:style w:type="character" w:customStyle="1" w:styleId="bibliografieChar">
    <w:name w:val="bibliografie Char"/>
    <w:link w:val="bibliografie"/>
    <w:uiPriority w:val="99"/>
    <w:locked/>
    <w:rsid w:val="007211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Lenovo Allinone</cp:lastModifiedBy>
  <cp:revision>2</cp:revision>
  <cp:lastPrinted>2020-03-09T17:06:00Z</cp:lastPrinted>
  <dcterms:created xsi:type="dcterms:W3CDTF">2020-03-09T17:06:00Z</dcterms:created>
  <dcterms:modified xsi:type="dcterms:W3CDTF">2020-03-09T17:06:00Z</dcterms:modified>
</cp:coreProperties>
</file>