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0" w:rsidRDefault="00846B34">
      <w:r>
        <w:t>„</w:t>
      </w:r>
      <w:r w:rsidRPr="00C21342">
        <w:rPr>
          <w:color w:val="FF0000"/>
        </w:rPr>
        <w:t>Mluvnice je soubor pravidel formulování adekvátní výpovědi.“</w:t>
      </w:r>
    </w:p>
    <w:p w:rsidR="00846B34" w:rsidRPr="00846B34" w:rsidRDefault="00846B34">
      <w:pPr>
        <w:rPr>
          <w:i/>
        </w:rPr>
      </w:pPr>
      <w:r>
        <w:t xml:space="preserve">= </w:t>
      </w:r>
      <w:r>
        <w:rPr>
          <w:i/>
        </w:rPr>
        <w:t>jak udělat gramaticky správnou větu v určité komunikační situaci</w:t>
      </w:r>
    </w:p>
    <w:p w:rsidR="00846B34" w:rsidRDefault="00846B34"/>
    <w:p w:rsidR="00846B34" w:rsidRDefault="00846B34">
      <w:r>
        <w:t>VĚTA  - VÝPOVĚĎ   (František Daneš)  60.léta 20. století</w:t>
      </w:r>
    </w:p>
    <w:p w:rsidR="00846B34" w:rsidRDefault="00846B34">
      <w:r>
        <w:t>Věta = forma</w:t>
      </w:r>
    </w:p>
    <w:p w:rsidR="00846B34" w:rsidRDefault="00846B34">
      <w:r>
        <w:t>Výpověď = komunikace</w:t>
      </w:r>
    </w:p>
    <w:p w:rsidR="00846B34" w:rsidRDefault="00846B34"/>
    <w:p w:rsidR="00846B34" w:rsidRDefault="00C21342">
      <w:r>
        <w:t xml:space="preserve">Vzorec věty: </w:t>
      </w:r>
      <w:r w:rsidR="00846B34">
        <w:t>ČÍST Snom – VF - Sacc</w:t>
      </w:r>
    </w:p>
    <w:p w:rsidR="00C21342" w:rsidRPr="00C21342" w:rsidRDefault="00C21342">
      <w:r>
        <w:t>Výpovědi:</w:t>
      </w:r>
    </w:p>
    <w:p w:rsidR="00846B34" w:rsidRDefault="00846B34" w:rsidP="00C21342">
      <w:pPr>
        <w:ind w:left="708"/>
        <w:rPr>
          <w:i/>
        </w:rPr>
      </w:pPr>
      <w:r>
        <w:rPr>
          <w:i/>
        </w:rPr>
        <w:t>Honzík čte knihu.</w:t>
      </w:r>
    </w:p>
    <w:p w:rsidR="00846B34" w:rsidRDefault="00846B34" w:rsidP="00C21342">
      <w:pPr>
        <w:ind w:left="708"/>
        <w:rPr>
          <w:i/>
        </w:rPr>
      </w:pPr>
      <w:r>
        <w:rPr>
          <w:i/>
        </w:rPr>
        <w:t xml:space="preserve">Honzík četl knihu. </w:t>
      </w:r>
    </w:p>
    <w:p w:rsidR="00846B34" w:rsidRDefault="00846B34" w:rsidP="00C21342">
      <w:pPr>
        <w:ind w:left="708"/>
        <w:rPr>
          <w:i/>
        </w:rPr>
      </w:pPr>
      <w:r>
        <w:rPr>
          <w:i/>
        </w:rPr>
        <w:t>Četl Honzík knihu?</w:t>
      </w:r>
    </w:p>
    <w:p w:rsidR="00C21342" w:rsidRDefault="00C21342" w:rsidP="00C21342">
      <w:pPr>
        <w:rPr>
          <w:i/>
        </w:rPr>
      </w:pPr>
    </w:p>
    <w:p w:rsidR="008833E2" w:rsidRDefault="00C21342" w:rsidP="008833E2">
      <w:r>
        <w:t xml:space="preserve">GRAMATICKÁ KATEGORIE </w:t>
      </w:r>
    </w:p>
    <w:p w:rsidR="00C21342" w:rsidRDefault="00C21342" w:rsidP="00C21342">
      <w:r>
        <w:t xml:space="preserve">PŘÍZNAKOVÁ – NEPŘÍZNAKOVÁ </w:t>
      </w:r>
      <w:r w:rsidR="008833E2">
        <w:t xml:space="preserve">  (teorie se týká všech rovin jazyka) </w:t>
      </w:r>
    </w:p>
    <w:p w:rsidR="008833E2" w:rsidRDefault="008833E2" w:rsidP="00C21342"/>
    <w:p w:rsidR="008833E2" w:rsidRDefault="008833E2" w:rsidP="00C21342">
      <w:r>
        <w:t xml:space="preserve">Nepříznakový = neutrální, často používaný,  </w:t>
      </w:r>
    </w:p>
    <w:p w:rsidR="008833E2" w:rsidRDefault="008833E2" w:rsidP="00C21342">
      <w:r>
        <w:t xml:space="preserve">  </w:t>
      </w:r>
      <w:r>
        <w:tab/>
        <w:t>Sg, prézens, maskulinum, nedokonavý</w:t>
      </w:r>
    </w:p>
    <w:p w:rsidR="008833E2" w:rsidRDefault="008833E2" w:rsidP="00C21342">
      <w:r>
        <w:t>Nepříznakový = bez příznaku/bezpříznakový</w:t>
      </w:r>
    </w:p>
    <w:p w:rsidR="008833E2" w:rsidRPr="00C21342" w:rsidRDefault="008833E2" w:rsidP="00C21342"/>
    <w:p w:rsidR="00846B34" w:rsidRDefault="008833E2">
      <w:r>
        <w:t xml:space="preserve">PÁDY NOMINÁLNÍ A AD VERBÁLNÍ </w:t>
      </w:r>
    </w:p>
    <w:p w:rsidR="008833E2" w:rsidRDefault="005F30C4">
      <w:pPr>
        <w:rPr>
          <w:i/>
        </w:rPr>
      </w:pPr>
      <w:r>
        <w:rPr>
          <w:i/>
        </w:rPr>
        <w:t xml:space="preserve">Termoska čaje  </w:t>
      </w:r>
    </w:p>
    <w:p w:rsidR="005F30C4" w:rsidRDefault="005F30C4">
      <w:pPr>
        <w:rPr>
          <w:i/>
        </w:rPr>
      </w:pPr>
      <w:r>
        <w:rPr>
          <w:i/>
        </w:rPr>
        <w:t xml:space="preserve">Střecha kostela </w:t>
      </w:r>
    </w:p>
    <w:p w:rsidR="005F30C4" w:rsidRDefault="005F30C4">
      <w:pPr>
        <w:rPr>
          <w:i/>
        </w:rPr>
      </w:pPr>
      <w:r>
        <w:t xml:space="preserve">Sloveso rozhodne o pádu:  </w:t>
      </w:r>
      <w:r>
        <w:rPr>
          <w:i/>
        </w:rPr>
        <w:t xml:space="preserve">jíst + acc; dát + acc + dat; studovat + acc </w:t>
      </w:r>
    </w:p>
    <w:p w:rsidR="005F30C4" w:rsidRDefault="005F30C4"/>
    <w:p w:rsidR="005F30C4" w:rsidRDefault="005F30C4">
      <w:r>
        <w:t xml:space="preserve">PÁD PROSTÝ A PŘEDLOŽKOVÝ </w:t>
      </w:r>
    </w:p>
    <w:p w:rsidR="005F30C4" w:rsidRDefault="005F30C4">
      <w:r>
        <w:t xml:space="preserve">Syntagma </w:t>
      </w:r>
      <w:bookmarkStart w:id="0" w:name="_GoBack"/>
      <w:bookmarkEnd w:id="0"/>
    </w:p>
    <w:p w:rsidR="005F30C4" w:rsidRPr="005F30C4" w:rsidRDefault="005F30C4"/>
    <w:sectPr w:rsidR="005F30C4" w:rsidRPr="005F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80EF5"/>
    <w:multiLevelType w:val="hybridMultilevel"/>
    <w:tmpl w:val="C28640BC"/>
    <w:lvl w:ilvl="0" w:tplc="825EE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1"/>
    <w:rsid w:val="00296361"/>
    <w:rsid w:val="005F30C4"/>
    <w:rsid w:val="00846B34"/>
    <w:rsid w:val="008833E2"/>
    <w:rsid w:val="00C21342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2196"/>
  <w15:chartTrackingRefBased/>
  <w15:docId w15:val="{42D7E82A-4F67-4844-A206-080D2E9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AA40DFA4.dotm</Template>
  <TotalTime>22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Škodová, Svatava</dc:creator>
  <cp:keywords/>
  <dc:description/>
  <cp:lastModifiedBy>Škodová, Svatava</cp:lastModifiedBy>
  <cp:revision>3</cp:revision>
  <dcterms:created xsi:type="dcterms:W3CDTF">2020-02-27T14:16:00Z</dcterms:created>
  <dcterms:modified xsi:type="dcterms:W3CDTF">2020-02-27T14:38:00Z</dcterms:modified>
</cp:coreProperties>
</file>