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DE" w:rsidRPr="00B62CDE" w:rsidRDefault="00B62CDE" w:rsidP="006271F4">
      <w:pPr>
        <w:spacing w:after="120" w:line="240" w:lineRule="auto"/>
        <w:outlineLvl w:val="0"/>
        <w:rPr>
          <w:rFonts w:ascii="Arial" w:eastAsia="Times New Roman" w:hAnsi="Arial" w:cs="Arial"/>
          <w:b/>
          <w:bCs/>
          <w:color w:val="3C4245"/>
          <w:kern w:val="36"/>
          <w:sz w:val="40"/>
          <w:szCs w:val="75"/>
          <w:lang w:val="en-GB" w:eastAsia="cs-CZ"/>
        </w:rPr>
      </w:pPr>
      <w:r w:rsidRPr="00B62CDE">
        <w:rPr>
          <w:rFonts w:ascii="Arial" w:eastAsia="Times New Roman" w:hAnsi="Arial" w:cs="Arial"/>
          <w:b/>
          <w:bCs/>
          <w:color w:val="3C4245"/>
          <w:kern w:val="36"/>
          <w:sz w:val="40"/>
          <w:szCs w:val="75"/>
          <w:lang w:val="en-GB" w:eastAsia="cs-CZ"/>
        </w:rPr>
        <w:t>World experts</w:t>
      </w:r>
      <w:r w:rsidR="006271F4" w:rsidRPr="006271F4">
        <w:rPr>
          <w:rFonts w:ascii="Arial" w:eastAsia="Times New Roman" w:hAnsi="Arial" w:cs="Arial"/>
          <w:b/>
          <w:bCs/>
          <w:color w:val="3C4245"/>
          <w:kern w:val="36"/>
          <w:sz w:val="40"/>
          <w:szCs w:val="75"/>
          <w:lang w:val="en-GB" w:eastAsia="cs-CZ"/>
        </w:rPr>
        <w:t xml:space="preserve"> and funders set priorities for</w:t>
      </w:r>
      <w:r w:rsidR="006271F4">
        <w:rPr>
          <w:rFonts w:ascii="Arial" w:eastAsia="Times New Roman" w:hAnsi="Arial" w:cs="Arial"/>
          <w:b/>
          <w:bCs/>
          <w:color w:val="3C4245"/>
          <w:kern w:val="36"/>
          <w:sz w:val="40"/>
          <w:szCs w:val="75"/>
          <w:lang w:val="en-GB" w:eastAsia="cs-CZ"/>
        </w:rPr>
        <w:t xml:space="preserve"> </w:t>
      </w:r>
      <w:proofErr w:type="spellStart"/>
      <w:r w:rsidRPr="00B62CDE">
        <w:rPr>
          <w:rFonts w:ascii="Arial" w:eastAsia="Times New Roman" w:hAnsi="Arial" w:cs="Arial"/>
          <w:b/>
          <w:bCs/>
          <w:color w:val="3C4245"/>
          <w:kern w:val="36"/>
          <w:sz w:val="40"/>
          <w:szCs w:val="75"/>
          <w:lang w:val="en-GB" w:eastAsia="cs-CZ"/>
        </w:rPr>
        <w:t>COVID</w:t>
      </w:r>
      <w:proofErr w:type="spellEnd"/>
      <w:r w:rsidRPr="00B62CDE">
        <w:rPr>
          <w:rFonts w:ascii="Arial" w:eastAsia="Times New Roman" w:hAnsi="Arial" w:cs="Arial"/>
          <w:b/>
          <w:bCs/>
          <w:color w:val="3C4245"/>
          <w:kern w:val="36"/>
          <w:sz w:val="40"/>
          <w:szCs w:val="75"/>
          <w:lang w:val="en-GB" w:eastAsia="cs-CZ"/>
        </w:rPr>
        <w:t>-19 research</w:t>
      </w:r>
    </w:p>
    <w:p w:rsidR="00B62CDE" w:rsidRPr="00B62CDE" w:rsidRDefault="00B62CDE" w:rsidP="00B62CDE">
      <w:pPr>
        <w:spacing w:after="0" w:line="240" w:lineRule="auto"/>
        <w:rPr>
          <w:rFonts w:ascii="Arial" w:eastAsia="Times New Roman" w:hAnsi="Arial" w:cs="Arial"/>
          <w:b/>
          <w:bCs/>
          <w:color w:val="6A6A6A"/>
          <w:sz w:val="20"/>
          <w:szCs w:val="20"/>
          <w:lang w:val="en-GB" w:eastAsia="cs-CZ"/>
        </w:rPr>
      </w:pPr>
      <w:r w:rsidRPr="00B62CDE">
        <w:rPr>
          <w:rFonts w:ascii="Arial" w:eastAsia="Times New Roman" w:hAnsi="Arial" w:cs="Arial"/>
          <w:color w:val="6A6A6A"/>
          <w:sz w:val="21"/>
          <w:szCs w:val="21"/>
          <w:lang w:val="en-GB" w:eastAsia="cs-CZ"/>
        </w:rPr>
        <w:t>12 February 2020</w:t>
      </w:r>
      <w:r w:rsidRPr="00B62CDE">
        <w:rPr>
          <w:rFonts w:ascii="Arial" w:eastAsia="Times New Roman" w:hAnsi="Arial" w:cs="Arial"/>
          <w:b/>
          <w:bCs/>
          <w:color w:val="6A6A6A"/>
          <w:sz w:val="20"/>
          <w:szCs w:val="20"/>
          <w:lang w:val="en-GB" w:eastAsia="cs-CZ"/>
        </w:rPr>
        <w:t> </w:t>
      </w:r>
      <w:r>
        <w:rPr>
          <w:rFonts w:ascii="Arial" w:eastAsia="Times New Roman" w:hAnsi="Arial" w:cs="Arial"/>
          <w:b/>
          <w:bCs/>
          <w:color w:val="6A6A6A"/>
          <w:sz w:val="20"/>
          <w:szCs w:val="20"/>
          <w:lang w:val="en-GB" w:eastAsia="cs-CZ"/>
        </w:rPr>
        <w:tab/>
      </w:r>
      <w:r w:rsidRPr="00B62CDE">
        <w:rPr>
          <w:rFonts w:ascii="Arial" w:eastAsia="Times New Roman" w:hAnsi="Arial" w:cs="Arial"/>
          <w:color w:val="6A6A6A"/>
          <w:sz w:val="21"/>
          <w:szCs w:val="21"/>
          <w:lang w:val="en-GB" w:eastAsia="cs-CZ"/>
        </w:rPr>
        <w:t>News release</w:t>
      </w:r>
      <w:r>
        <w:rPr>
          <w:rFonts w:ascii="Arial" w:eastAsia="Times New Roman" w:hAnsi="Arial" w:cs="Arial"/>
          <w:b/>
          <w:bCs/>
          <w:color w:val="6A6A6A"/>
          <w:sz w:val="20"/>
          <w:szCs w:val="20"/>
          <w:lang w:val="en-GB" w:eastAsia="cs-CZ"/>
        </w:rPr>
        <w:tab/>
      </w:r>
      <w:r>
        <w:rPr>
          <w:rFonts w:ascii="Arial" w:eastAsia="Times New Roman" w:hAnsi="Arial" w:cs="Arial"/>
          <w:b/>
          <w:bCs/>
          <w:color w:val="6A6A6A"/>
          <w:sz w:val="20"/>
          <w:szCs w:val="20"/>
          <w:lang w:val="en-GB" w:eastAsia="cs-CZ"/>
        </w:rPr>
        <w:tab/>
      </w:r>
      <w:r w:rsidRPr="00B62CDE">
        <w:rPr>
          <w:rFonts w:ascii="Arial" w:eastAsia="Times New Roman" w:hAnsi="Arial" w:cs="Arial"/>
          <w:color w:val="6A6A6A"/>
          <w:sz w:val="21"/>
          <w:szCs w:val="21"/>
          <w:lang w:val="en-GB" w:eastAsia="cs-CZ"/>
        </w:rPr>
        <w:t>Geneva, Switzerland</w:t>
      </w:r>
    </w:p>
    <w:p w:rsidR="00B62CDE" w:rsidRPr="00B62CDE" w:rsidRDefault="00B62CDE" w:rsidP="00B62CDE">
      <w:pPr>
        <w:spacing w:before="100" w:beforeAutospacing="1" w:after="100" w:afterAutospacing="1" w:line="360" w:lineRule="atLeast"/>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Leading health experts from around the world have been meeting at the World Health Organization’s Geneva headquarters to assess the current level of knowledge about the ne</w:t>
      </w:r>
      <w:bookmarkStart w:id="0" w:name="_GoBack"/>
      <w:bookmarkEnd w:id="0"/>
      <w:r w:rsidRPr="00B62CDE">
        <w:rPr>
          <w:rFonts w:ascii="Arial" w:eastAsia="Times New Roman" w:hAnsi="Arial" w:cs="Arial"/>
          <w:color w:val="3C4245"/>
          <w:szCs w:val="24"/>
          <w:lang w:val="en-GB" w:eastAsia="cs-CZ"/>
        </w:rPr>
        <w:t xml:space="preserve">w </w:t>
      </w:r>
      <w:proofErr w:type="spellStart"/>
      <w:r w:rsidRPr="00B62CDE">
        <w:rPr>
          <w:rFonts w:ascii="Arial" w:eastAsia="Times New Roman" w:hAnsi="Arial" w:cs="Arial"/>
          <w:color w:val="3C4245"/>
          <w:szCs w:val="24"/>
          <w:lang w:val="en-GB" w:eastAsia="cs-CZ"/>
        </w:rPr>
        <w:t>COVID</w:t>
      </w:r>
      <w:proofErr w:type="spellEnd"/>
      <w:r w:rsidRPr="00B62CDE">
        <w:rPr>
          <w:rFonts w:ascii="Arial" w:eastAsia="Times New Roman" w:hAnsi="Arial" w:cs="Arial"/>
          <w:color w:val="3C4245"/>
          <w:szCs w:val="24"/>
          <w:lang w:val="en-GB" w:eastAsia="cs-CZ"/>
        </w:rPr>
        <w:t>-19 disease, identify gaps and work together to accelerate and fund priority research needed to help stop this outbreak and prepare for any future outbreaks.</w:t>
      </w:r>
    </w:p>
    <w:p w:rsidR="00B62CDE" w:rsidRPr="00B62CDE" w:rsidRDefault="00B62CDE" w:rsidP="00B62CDE">
      <w:pPr>
        <w:spacing w:before="100" w:beforeAutospacing="1" w:after="100" w:afterAutospacing="1" w:line="360" w:lineRule="atLeast"/>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The 2-day forum was convened in line with the WHO R&amp;D Blueprint – a strategy for developing drugs and vaccines before epidemics, and accelerating research and development while they are occurring.</w:t>
      </w:r>
    </w:p>
    <w:p w:rsidR="00B62CDE" w:rsidRPr="00B62CDE" w:rsidRDefault="00B62CDE" w:rsidP="00B62CDE">
      <w:pPr>
        <w:spacing w:before="100" w:beforeAutospacing="1" w:after="100" w:afterAutospacing="1" w:line="360" w:lineRule="atLeast"/>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“This outbreak is a test of solidarity -- political, financial and scientific. We need to come together to fight a common enemy that does not respect borders, ensure that we have the resources necessary to bring this outbreak to an end and bring our best science to the forefront to find shared answers to shared problems. Research is an integral part of the outbreak response,” said WHO Director-General</w:t>
      </w:r>
      <w:r w:rsidR="001C5FF0">
        <w:rPr>
          <w:rFonts w:ascii="Arial" w:eastAsia="Times New Roman" w:hAnsi="Arial" w:cs="Arial"/>
          <w:color w:val="3C4245"/>
          <w:szCs w:val="24"/>
          <w:lang w:val="en-GB" w:eastAsia="cs-CZ"/>
        </w:rPr>
        <w:t xml:space="preserve"> Dr </w:t>
      </w:r>
      <w:proofErr w:type="spellStart"/>
      <w:r w:rsidR="001C5FF0">
        <w:rPr>
          <w:rFonts w:ascii="Arial" w:eastAsia="Times New Roman" w:hAnsi="Arial" w:cs="Arial"/>
          <w:color w:val="3C4245"/>
          <w:szCs w:val="24"/>
          <w:lang w:val="en-GB" w:eastAsia="cs-CZ"/>
        </w:rPr>
        <w:t>Tedros</w:t>
      </w:r>
      <w:proofErr w:type="spellEnd"/>
      <w:r w:rsidR="001C5FF0">
        <w:rPr>
          <w:rFonts w:ascii="Arial" w:eastAsia="Times New Roman" w:hAnsi="Arial" w:cs="Arial"/>
          <w:color w:val="3C4245"/>
          <w:szCs w:val="24"/>
          <w:lang w:val="en-GB" w:eastAsia="cs-CZ"/>
        </w:rPr>
        <w:t xml:space="preserve"> </w:t>
      </w:r>
      <w:proofErr w:type="spellStart"/>
      <w:r w:rsidR="001C5FF0">
        <w:rPr>
          <w:rFonts w:ascii="Arial" w:eastAsia="Times New Roman" w:hAnsi="Arial" w:cs="Arial"/>
          <w:color w:val="3C4245"/>
          <w:szCs w:val="24"/>
          <w:lang w:val="en-GB" w:eastAsia="cs-CZ"/>
        </w:rPr>
        <w:t>Adhanom</w:t>
      </w:r>
      <w:proofErr w:type="spellEnd"/>
      <w:r w:rsidR="001C5FF0">
        <w:rPr>
          <w:rFonts w:ascii="Arial" w:eastAsia="Times New Roman" w:hAnsi="Arial" w:cs="Arial"/>
          <w:color w:val="3C4245"/>
          <w:szCs w:val="24"/>
          <w:lang w:val="en-GB" w:eastAsia="cs-CZ"/>
        </w:rPr>
        <w:t xml:space="preserve"> Ghebreyesus.</w:t>
      </w:r>
    </w:p>
    <w:p w:rsidR="00B62CDE" w:rsidRPr="00B62CDE" w:rsidRDefault="00982DBE" w:rsidP="00B62CDE">
      <w:pPr>
        <w:spacing w:before="100" w:beforeAutospacing="1" w:after="100" w:afterAutospacing="1" w:line="360" w:lineRule="atLeast"/>
        <w:rPr>
          <w:rFonts w:ascii="Arial" w:eastAsia="Times New Roman" w:hAnsi="Arial" w:cs="Arial"/>
          <w:color w:val="3C4245"/>
          <w:szCs w:val="24"/>
          <w:lang w:val="en-GB" w:eastAsia="cs-CZ"/>
        </w:rPr>
      </w:pPr>
      <w:r w:rsidRPr="006271F4">
        <w:rPr>
          <w:rFonts w:ascii="Arial" w:eastAsia="Times New Roman" w:hAnsi="Arial" w:cs="Arial"/>
          <w:color w:val="3C4245"/>
          <w:szCs w:val="24"/>
          <w:lang w:val="en-GB" w:eastAsia="cs-CZ"/>
        </w:rPr>
        <w:t xml:space="preserve">The meeting </w:t>
      </w:r>
      <w:r w:rsidR="00B62CDE" w:rsidRPr="00B62CDE">
        <w:rPr>
          <w:rFonts w:ascii="Arial" w:eastAsia="Times New Roman" w:hAnsi="Arial" w:cs="Arial"/>
          <w:color w:val="3C4245"/>
          <w:szCs w:val="24"/>
          <w:lang w:val="en-GB" w:eastAsia="cs-CZ"/>
        </w:rPr>
        <w:t>brought together major research funders and over 300 scientists and researchers from a large variety of disciplines. They discussed all aspects of the outbreak and ways to control it including:</w:t>
      </w:r>
    </w:p>
    <w:p w:rsidR="00B62CDE" w:rsidRPr="00B62CDE" w:rsidRDefault="00B62CDE" w:rsidP="00B62CDE">
      <w:pPr>
        <w:numPr>
          <w:ilvl w:val="0"/>
          <w:numId w:val="2"/>
        </w:numPr>
        <w:spacing w:before="100" w:beforeAutospacing="1" w:after="100" w:afterAutospacing="1" w:line="240" w:lineRule="auto"/>
        <w:ind w:left="495"/>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the natural history of the virus, its transmission and diagnosis;</w:t>
      </w:r>
    </w:p>
    <w:p w:rsidR="00B62CDE" w:rsidRPr="00B62CDE" w:rsidRDefault="00AC5993" w:rsidP="00B62CDE">
      <w:pPr>
        <w:numPr>
          <w:ilvl w:val="0"/>
          <w:numId w:val="2"/>
        </w:numPr>
        <w:spacing w:before="100" w:beforeAutospacing="1" w:after="100" w:afterAutospacing="1" w:line="240" w:lineRule="auto"/>
        <w:ind w:left="495"/>
        <w:rPr>
          <w:rFonts w:ascii="Arial" w:eastAsia="Times New Roman" w:hAnsi="Arial" w:cs="Arial"/>
          <w:color w:val="3C4245"/>
          <w:szCs w:val="24"/>
          <w:lang w:val="en-GB" w:eastAsia="cs-CZ"/>
        </w:rPr>
      </w:pPr>
      <w:r w:rsidRPr="006271F4">
        <w:rPr>
          <w:rFonts w:ascii="Arial" w:eastAsia="Times New Roman" w:hAnsi="Arial" w:cs="Arial"/>
          <w:color w:val="3C4245"/>
          <w:szCs w:val="24"/>
          <w:lang w:val="en-GB" w:eastAsia="cs-CZ"/>
        </w:rPr>
        <w:t>symptoms</w:t>
      </w:r>
      <w:r w:rsidR="00B62CDE" w:rsidRPr="00B62CDE">
        <w:rPr>
          <w:rFonts w:ascii="Arial" w:eastAsia="Times New Roman" w:hAnsi="Arial" w:cs="Arial"/>
          <w:color w:val="3C4245"/>
          <w:szCs w:val="24"/>
          <w:lang w:val="en-GB" w:eastAsia="cs-CZ"/>
        </w:rPr>
        <w:t xml:space="preserve"> and management of </w:t>
      </w:r>
      <w:r w:rsidRPr="006271F4">
        <w:rPr>
          <w:rFonts w:ascii="Arial" w:eastAsia="Times New Roman" w:hAnsi="Arial" w:cs="Arial"/>
          <w:color w:val="3C4245"/>
          <w:szCs w:val="24"/>
          <w:lang w:val="en-GB" w:eastAsia="cs-CZ"/>
        </w:rPr>
        <w:t xml:space="preserve">the </w:t>
      </w:r>
      <w:r w:rsidR="00B62CDE" w:rsidRPr="00B62CDE">
        <w:rPr>
          <w:rFonts w:ascii="Arial" w:eastAsia="Times New Roman" w:hAnsi="Arial" w:cs="Arial"/>
          <w:color w:val="3C4245"/>
          <w:szCs w:val="24"/>
          <w:lang w:val="en-GB" w:eastAsia="cs-CZ"/>
        </w:rPr>
        <w:t>disease caused by the virus;</w:t>
      </w:r>
    </w:p>
    <w:p w:rsidR="00B62CDE" w:rsidRPr="00B62CDE" w:rsidRDefault="00B62CDE" w:rsidP="00B62CDE">
      <w:pPr>
        <w:numPr>
          <w:ilvl w:val="0"/>
          <w:numId w:val="2"/>
        </w:numPr>
        <w:spacing w:before="100" w:beforeAutospacing="1" w:after="100" w:afterAutospacing="1" w:line="240" w:lineRule="auto"/>
        <w:ind w:left="495"/>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infection prevention and control, including best ways to protect health care workers;</w:t>
      </w:r>
    </w:p>
    <w:p w:rsidR="00B62CDE" w:rsidRPr="00B62CDE" w:rsidRDefault="00B62CDE" w:rsidP="00B62CDE">
      <w:pPr>
        <w:numPr>
          <w:ilvl w:val="0"/>
          <w:numId w:val="2"/>
        </w:numPr>
        <w:spacing w:before="100" w:beforeAutospacing="1" w:after="100" w:afterAutospacing="1" w:line="240" w:lineRule="auto"/>
        <w:ind w:left="495"/>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 xml:space="preserve">research and development for </w:t>
      </w:r>
      <w:r w:rsidR="00AC5993" w:rsidRPr="006271F4">
        <w:rPr>
          <w:rFonts w:ascii="Arial" w:eastAsia="Times New Roman" w:hAnsi="Arial" w:cs="Arial"/>
          <w:color w:val="3C4245"/>
          <w:szCs w:val="24"/>
          <w:lang w:val="en-GB" w:eastAsia="cs-CZ"/>
        </w:rPr>
        <w:t>medicines</w:t>
      </w:r>
      <w:r w:rsidRPr="00B62CDE">
        <w:rPr>
          <w:rFonts w:ascii="Arial" w:eastAsia="Times New Roman" w:hAnsi="Arial" w:cs="Arial"/>
          <w:color w:val="3C4245"/>
          <w:szCs w:val="24"/>
          <w:lang w:val="en-GB" w:eastAsia="cs-CZ"/>
        </w:rPr>
        <w:t xml:space="preserve"> and vaccines;</w:t>
      </w:r>
    </w:p>
    <w:p w:rsidR="00B62CDE" w:rsidRPr="00B62CDE" w:rsidRDefault="001C5FF0" w:rsidP="00B62CDE">
      <w:pPr>
        <w:numPr>
          <w:ilvl w:val="0"/>
          <w:numId w:val="2"/>
        </w:numPr>
        <w:spacing w:before="100" w:beforeAutospacing="1" w:after="100" w:afterAutospacing="1" w:line="240" w:lineRule="auto"/>
        <w:ind w:left="495"/>
        <w:rPr>
          <w:rFonts w:ascii="Arial" w:eastAsia="Times New Roman" w:hAnsi="Arial" w:cs="Arial"/>
          <w:color w:val="3C4245"/>
          <w:szCs w:val="24"/>
          <w:lang w:val="en-GB" w:eastAsia="cs-CZ"/>
        </w:rPr>
      </w:pPr>
      <w:proofErr w:type="gramStart"/>
      <w:r>
        <w:rPr>
          <w:rFonts w:ascii="Arial" w:eastAsia="Times New Roman" w:hAnsi="Arial" w:cs="Arial"/>
          <w:color w:val="3C4245"/>
          <w:szCs w:val="24"/>
          <w:lang w:val="en-GB" w:eastAsia="cs-CZ"/>
        </w:rPr>
        <w:t>and</w:t>
      </w:r>
      <w:proofErr w:type="gramEnd"/>
      <w:r>
        <w:rPr>
          <w:rFonts w:ascii="Arial" w:eastAsia="Times New Roman" w:hAnsi="Arial" w:cs="Arial"/>
          <w:color w:val="3C4245"/>
          <w:szCs w:val="24"/>
          <w:lang w:val="en-GB" w:eastAsia="cs-CZ"/>
        </w:rPr>
        <w:t xml:space="preserve"> </w:t>
      </w:r>
      <w:r w:rsidR="00B62CDE" w:rsidRPr="00B62CDE">
        <w:rPr>
          <w:rFonts w:ascii="Arial" w:eastAsia="Times New Roman" w:hAnsi="Arial" w:cs="Arial"/>
          <w:color w:val="3C4245"/>
          <w:szCs w:val="24"/>
          <w:lang w:val="en-GB" w:eastAsia="cs-CZ"/>
        </w:rPr>
        <w:t>ethi</w:t>
      </w:r>
      <w:r>
        <w:rPr>
          <w:rFonts w:ascii="Arial" w:eastAsia="Times New Roman" w:hAnsi="Arial" w:cs="Arial"/>
          <w:color w:val="3C4245"/>
          <w:szCs w:val="24"/>
          <w:lang w:val="en-GB" w:eastAsia="cs-CZ"/>
        </w:rPr>
        <w:t>cal considerations for research.</w:t>
      </w:r>
    </w:p>
    <w:p w:rsidR="00B62CDE" w:rsidRPr="00B62CDE" w:rsidRDefault="00B62CDE" w:rsidP="00B62CDE">
      <w:pPr>
        <w:spacing w:before="100" w:beforeAutospacing="1" w:after="100" w:afterAutospacing="1" w:line="360" w:lineRule="atLeast"/>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During the meeting, the scientists and researchers agreed on a set of global research priorities. They also outlined mechanisms for continuing scientific interactions and collaborations beyond the meeting which will be coordinated and facilitated by WHO. They worked with research funders to determine how necessary resources can be mobilized so that critical research can start immediately.</w:t>
      </w:r>
    </w:p>
    <w:p w:rsidR="00536582" w:rsidRPr="006271F4" w:rsidRDefault="00B62CDE" w:rsidP="00704CB1">
      <w:pPr>
        <w:spacing w:before="100" w:beforeAutospacing="1" w:after="100" w:afterAutospacing="1" w:line="360" w:lineRule="atLeast"/>
        <w:rPr>
          <w:rFonts w:ascii="Arial" w:eastAsia="Times New Roman" w:hAnsi="Arial" w:cs="Arial"/>
          <w:color w:val="3C4245"/>
          <w:szCs w:val="24"/>
          <w:lang w:val="en-GB" w:eastAsia="cs-CZ"/>
        </w:rPr>
      </w:pPr>
      <w:r w:rsidRPr="00B62CDE">
        <w:rPr>
          <w:rFonts w:ascii="Arial" w:eastAsia="Times New Roman" w:hAnsi="Arial" w:cs="Arial"/>
          <w:color w:val="3C4245"/>
          <w:szCs w:val="24"/>
          <w:lang w:val="en-GB" w:eastAsia="cs-CZ"/>
        </w:rPr>
        <w:t>The deliberations will form the basis of a research and innovation roadmap charting all the research needed and this will be used by researchers and funders to accelerate the research response.</w:t>
      </w:r>
    </w:p>
    <w:sectPr w:rsidR="00536582" w:rsidRPr="006271F4" w:rsidSect="002702EB">
      <w:headerReference w:type="default" r:id="rId8"/>
      <w:pgSz w:w="11906" w:h="16838"/>
      <w:pgMar w:top="165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50" w:rsidRDefault="00280B50" w:rsidP="002702EB">
      <w:pPr>
        <w:spacing w:after="0" w:line="240" w:lineRule="auto"/>
      </w:pPr>
      <w:r>
        <w:separator/>
      </w:r>
    </w:p>
  </w:endnote>
  <w:endnote w:type="continuationSeparator" w:id="0">
    <w:p w:rsidR="00280B50" w:rsidRDefault="00280B50" w:rsidP="0027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50" w:rsidRDefault="00280B50" w:rsidP="002702EB">
      <w:pPr>
        <w:spacing w:after="0" w:line="240" w:lineRule="auto"/>
      </w:pPr>
      <w:r>
        <w:separator/>
      </w:r>
    </w:p>
  </w:footnote>
  <w:footnote w:type="continuationSeparator" w:id="0">
    <w:p w:rsidR="00280B50" w:rsidRDefault="00280B50" w:rsidP="00270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EB" w:rsidRDefault="002702EB" w:rsidP="002702EB">
    <w:pPr>
      <w:pStyle w:val="Zhlav"/>
      <w:jc w:val="right"/>
    </w:pPr>
    <w:r>
      <w:rPr>
        <w:b/>
        <w:sz w:val="4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C59D2"/>
    <w:multiLevelType w:val="multilevel"/>
    <w:tmpl w:val="123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40B3D"/>
    <w:multiLevelType w:val="multilevel"/>
    <w:tmpl w:val="C61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DE"/>
    <w:rsid w:val="00085428"/>
    <w:rsid w:val="001C5FF0"/>
    <w:rsid w:val="002609EB"/>
    <w:rsid w:val="002702EB"/>
    <w:rsid w:val="00280B50"/>
    <w:rsid w:val="002A32DF"/>
    <w:rsid w:val="00465ED2"/>
    <w:rsid w:val="00491119"/>
    <w:rsid w:val="006271F4"/>
    <w:rsid w:val="00704CB1"/>
    <w:rsid w:val="00715727"/>
    <w:rsid w:val="00982DBE"/>
    <w:rsid w:val="00AC5993"/>
    <w:rsid w:val="00B62CDE"/>
    <w:rsid w:val="00BA1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DEBF4-9398-42EA-8EA0-626F2EC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62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62CD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2CD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62CDE"/>
    <w:rPr>
      <w:rFonts w:ascii="Times New Roman" w:eastAsia="Times New Roman" w:hAnsi="Times New Roman" w:cs="Times New Roman"/>
      <w:b/>
      <w:bCs/>
      <w:sz w:val="36"/>
      <w:szCs w:val="36"/>
      <w:lang w:eastAsia="cs-CZ"/>
    </w:rPr>
  </w:style>
  <w:style w:type="character" w:customStyle="1" w:styleId="timestamp">
    <w:name w:val="timestamp"/>
    <w:basedOn w:val="Standardnpsmoodstavce"/>
    <w:rsid w:val="00B62CDE"/>
  </w:style>
  <w:style w:type="character" w:styleId="Hypertextovodkaz">
    <w:name w:val="Hyperlink"/>
    <w:basedOn w:val="Standardnpsmoodstavce"/>
    <w:uiPriority w:val="99"/>
    <w:semiHidden/>
    <w:unhideWhenUsed/>
    <w:rsid w:val="00B62CDE"/>
    <w:rPr>
      <w:color w:val="0000FF"/>
      <w:u w:val="single"/>
    </w:rPr>
  </w:style>
  <w:style w:type="paragraph" w:styleId="Normlnweb">
    <w:name w:val="Normal (Web)"/>
    <w:basedOn w:val="Normln"/>
    <w:uiPriority w:val="99"/>
    <w:semiHidden/>
    <w:unhideWhenUsed/>
    <w:rsid w:val="00B62C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702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02EB"/>
  </w:style>
  <w:style w:type="paragraph" w:styleId="Zpat">
    <w:name w:val="footer"/>
    <w:basedOn w:val="Normln"/>
    <w:link w:val="ZpatChar"/>
    <w:uiPriority w:val="99"/>
    <w:unhideWhenUsed/>
    <w:rsid w:val="002702EB"/>
    <w:pPr>
      <w:tabs>
        <w:tab w:val="center" w:pos="4536"/>
        <w:tab w:val="right" w:pos="9072"/>
      </w:tabs>
      <w:spacing w:after="0" w:line="240" w:lineRule="auto"/>
    </w:pPr>
  </w:style>
  <w:style w:type="character" w:customStyle="1" w:styleId="ZpatChar">
    <w:name w:val="Zápatí Char"/>
    <w:basedOn w:val="Standardnpsmoodstavce"/>
    <w:link w:val="Zpat"/>
    <w:uiPriority w:val="99"/>
    <w:rsid w:val="002702EB"/>
  </w:style>
  <w:style w:type="paragraph" w:styleId="Textbubliny">
    <w:name w:val="Balloon Text"/>
    <w:basedOn w:val="Normln"/>
    <w:link w:val="TextbublinyChar"/>
    <w:uiPriority w:val="99"/>
    <w:semiHidden/>
    <w:unhideWhenUsed/>
    <w:rsid w:val="00465E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5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25599">
      <w:bodyDiv w:val="1"/>
      <w:marLeft w:val="0"/>
      <w:marRight w:val="0"/>
      <w:marTop w:val="0"/>
      <w:marBottom w:val="0"/>
      <w:divBdr>
        <w:top w:val="none" w:sz="0" w:space="0" w:color="auto"/>
        <w:left w:val="none" w:sz="0" w:space="0" w:color="auto"/>
        <w:bottom w:val="none" w:sz="0" w:space="0" w:color="auto"/>
        <w:right w:val="none" w:sz="0" w:space="0" w:color="auto"/>
      </w:divBdr>
      <w:divsChild>
        <w:div w:id="2023898746">
          <w:marLeft w:val="-225"/>
          <w:marRight w:val="-225"/>
          <w:marTop w:val="0"/>
          <w:marBottom w:val="0"/>
          <w:divBdr>
            <w:top w:val="none" w:sz="0" w:space="0" w:color="auto"/>
            <w:left w:val="none" w:sz="0" w:space="0" w:color="auto"/>
            <w:bottom w:val="none" w:sz="0" w:space="0" w:color="auto"/>
            <w:right w:val="none" w:sz="0" w:space="0" w:color="auto"/>
          </w:divBdr>
          <w:divsChild>
            <w:div w:id="561329308">
              <w:marLeft w:val="0"/>
              <w:marRight w:val="0"/>
              <w:marTop w:val="0"/>
              <w:marBottom w:val="0"/>
              <w:divBdr>
                <w:top w:val="none" w:sz="0" w:space="0" w:color="auto"/>
                <w:left w:val="none" w:sz="0" w:space="0" w:color="auto"/>
                <w:bottom w:val="none" w:sz="0" w:space="0" w:color="auto"/>
                <w:right w:val="none" w:sz="0" w:space="0" w:color="auto"/>
              </w:divBdr>
              <w:divsChild>
                <w:div w:id="14700594">
                  <w:marLeft w:val="0"/>
                  <w:marRight w:val="0"/>
                  <w:marTop w:val="0"/>
                  <w:marBottom w:val="0"/>
                  <w:divBdr>
                    <w:top w:val="none" w:sz="0" w:space="0" w:color="auto"/>
                    <w:left w:val="none" w:sz="0" w:space="0" w:color="auto"/>
                    <w:bottom w:val="single" w:sz="12" w:space="4" w:color="F5F5F5"/>
                    <w:right w:val="none" w:sz="0" w:space="0" w:color="auto"/>
                  </w:divBdr>
                  <w:divsChild>
                    <w:div w:id="1513185997">
                      <w:marLeft w:val="0"/>
                      <w:marRight w:val="0"/>
                      <w:marTop w:val="0"/>
                      <w:marBottom w:val="0"/>
                      <w:divBdr>
                        <w:top w:val="none" w:sz="0" w:space="0" w:color="auto"/>
                        <w:left w:val="none" w:sz="0" w:space="0" w:color="auto"/>
                        <w:bottom w:val="none" w:sz="0" w:space="0" w:color="auto"/>
                        <w:right w:val="none" w:sz="0" w:space="0" w:color="auto"/>
                      </w:divBdr>
                      <w:divsChild>
                        <w:div w:id="1260065063">
                          <w:marLeft w:val="0"/>
                          <w:marRight w:val="0"/>
                          <w:marTop w:val="0"/>
                          <w:marBottom w:val="0"/>
                          <w:divBdr>
                            <w:top w:val="none" w:sz="0" w:space="0" w:color="auto"/>
                            <w:left w:val="none" w:sz="0" w:space="0" w:color="auto"/>
                            <w:bottom w:val="none" w:sz="0" w:space="0" w:color="auto"/>
                            <w:right w:val="none" w:sz="0" w:space="0" w:color="auto"/>
                          </w:divBdr>
                          <w:divsChild>
                            <w:div w:id="1436559782">
                              <w:marLeft w:val="0"/>
                              <w:marRight w:val="0"/>
                              <w:marTop w:val="0"/>
                              <w:marBottom w:val="0"/>
                              <w:divBdr>
                                <w:top w:val="none" w:sz="0" w:space="0" w:color="auto"/>
                                <w:left w:val="none" w:sz="0" w:space="0" w:color="auto"/>
                                <w:bottom w:val="none" w:sz="0" w:space="0" w:color="auto"/>
                                <w:right w:val="none" w:sz="0" w:space="0" w:color="auto"/>
                              </w:divBdr>
                            </w:div>
                          </w:divsChild>
                        </w:div>
                        <w:div w:id="1310593011">
                          <w:marLeft w:val="0"/>
                          <w:marRight w:val="0"/>
                          <w:marTop w:val="0"/>
                          <w:marBottom w:val="0"/>
                          <w:divBdr>
                            <w:top w:val="none" w:sz="0" w:space="0" w:color="auto"/>
                            <w:left w:val="none" w:sz="0" w:space="0" w:color="auto"/>
                            <w:bottom w:val="none" w:sz="0" w:space="0" w:color="auto"/>
                            <w:right w:val="none" w:sz="0" w:space="0" w:color="auto"/>
                          </w:divBdr>
                          <w:divsChild>
                            <w:div w:id="3504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53770">
              <w:marLeft w:val="0"/>
              <w:marRight w:val="0"/>
              <w:marTop w:val="0"/>
              <w:marBottom w:val="0"/>
              <w:divBdr>
                <w:top w:val="none" w:sz="0" w:space="0" w:color="auto"/>
                <w:left w:val="none" w:sz="0" w:space="0" w:color="auto"/>
                <w:bottom w:val="none" w:sz="0" w:space="0" w:color="auto"/>
                <w:right w:val="none" w:sz="0" w:space="0" w:color="auto"/>
              </w:divBdr>
              <w:divsChild>
                <w:div w:id="9083433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46401574">
          <w:marLeft w:val="-225"/>
          <w:marRight w:val="-225"/>
          <w:marTop w:val="0"/>
          <w:marBottom w:val="0"/>
          <w:divBdr>
            <w:top w:val="none" w:sz="0" w:space="0" w:color="auto"/>
            <w:left w:val="none" w:sz="0" w:space="0" w:color="auto"/>
            <w:bottom w:val="none" w:sz="0" w:space="0" w:color="auto"/>
            <w:right w:val="none" w:sz="0" w:space="0" w:color="auto"/>
          </w:divBdr>
          <w:divsChild>
            <w:div w:id="1977029638">
              <w:marLeft w:val="0"/>
              <w:marRight w:val="0"/>
              <w:marTop w:val="0"/>
              <w:marBottom w:val="0"/>
              <w:divBdr>
                <w:top w:val="none" w:sz="0" w:space="0" w:color="auto"/>
                <w:left w:val="none" w:sz="0" w:space="0" w:color="auto"/>
                <w:bottom w:val="none" w:sz="0" w:space="0" w:color="auto"/>
                <w:right w:val="none" w:sz="0" w:space="0" w:color="auto"/>
              </w:divBdr>
              <w:divsChild>
                <w:div w:id="1668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styl MLA" Version="7"/>
</file>

<file path=customXml/itemProps1.xml><?xml version="1.0" encoding="utf-8"?>
<ds:datastoreItem xmlns:ds="http://schemas.openxmlformats.org/officeDocument/2006/customXml" ds:itemID="{A1B756D2-DA4B-4CD2-A001-6A3A4BB2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1849</Characters>
  <Application>Microsoft Office Word</Application>
  <DocSecurity>0</DocSecurity>
  <Lines>31</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4</cp:revision>
  <cp:lastPrinted>2020-02-15T08:58:00Z</cp:lastPrinted>
  <dcterms:created xsi:type="dcterms:W3CDTF">2020-02-15T08:31:00Z</dcterms:created>
  <dcterms:modified xsi:type="dcterms:W3CDTF">2020-02-15T09:55:00Z</dcterms:modified>
</cp:coreProperties>
</file>