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A70" w:rsidRPr="00AC5B0A" w:rsidRDefault="006B4A70" w:rsidP="006B4A70">
      <w:pPr>
        <w:spacing w:after="0" w:line="240" w:lineRule="auto"/>
        <w:jc w:val="center"/>
        <w:rPr>
          <w:rFonts w:cstheme="minorHAnsi"/>
          <w:b/>
          <w:sz w:val="24"/>
          <w:szCs w:val="24"/>
          <w:lang w:val="en-US"/>
        </w:rPr>
      </w:pPr>
      <w:r w:rsidRPr="00AC5B0A">
        <w:rPr>
          <w:rFonts w:cstheme="minorHAnsi"/>
          <w:b/>
          <w:sz w:val="24"/>
          <w:szCs w:val="24"/>
          <w:lang w:val="en-US"/>
        </w:rPr>
        <w:t>Tuberculosis</w:t>
      </w:r>
    </w:p>
    <w:p w:rsidR="006B4A70" w:rsidRPr="00AC5B0A" w:rsidRDefault="006B4A70" w:rsidP="001309E5">
      <w:pPr>
        <w:spacing w:after="0" w:line="240" w:lineRule="auto"/>
        <w:rPr>
          <w:rFonts w:cstheme="minorHAnsi"/>
          <w:sz w:val="24"/>
          <w:szCs w:val="24"/>
          <w:lang w:val="en-US"/>
        </w:rPr>
      </w:pPr>
    </w:p>
    <w:p w:rsidR="006B4A70" w:rsidRPr="00AC5B0A" w:rsidRDefault="00CF287D" w:rsidP="006B4A70">
      <w:pPr>
        <w:spacing w:after="0" w:line="240" w:lineRule="auto"/>
        <w:rPr>
          <w:rFonts w:eastAsia="Times New Roman" w:cstheme="minorHAnsi"/>
          <w:color w:val="111111"/>
          <w:sz w:val="24"/>
          <w:szCs w:val="24"/>
          <w:lang w:val="en-US" w:eastAsia="cs-CZ"/>
        </w:rPr>
      </w:pPr>
      <w:r w:rsidRPr="00AC5B0A">
        <w:rPr>
          <w:rFonts w:ascii="Arial" w:hAnsi="Arial" w:cs="Arial"/>
          <w:noProof/>
          <w:color w:val="1A0DAB"/>
          <w:sz w:val="24"/>
          <w:szCs w:val="24"/>
          <w:bdr w:val="none" w:sz="0" w:space="0" w:color="auto" w:frame="1"/>
          <w:lang w:eastAsia="cs-CZ"/>
        </w:rPr>
        <w:drawing>
          <wp:anchor distT="0" distB="0" distL="114300" distR="114300" simplePos="0" relativeHeight="251658240" behindDoc="1" locked="0" layoutInCell="1" allowOverlap="1">
            <wp:simplePos x="0" y="0"/>
            <wp:positionH relativeFrom="column">
              <wp:posOffset>3658</wp:posOffset>
            </wp:positionH>
            <wp:positionV relativeFrom="paragraph">
              <wp:posOffset>1092</wp:posOffset>
            </wp:positionV>
            <wp:extent cx="1850215" cy="1389812"/>
            <wp:effectExtent l="0" t="0" r="0" b="1270"/>
            <wp:wrapTight wrapText="bothSides">
              <wp:wrapPolygon edited="0">
                <wp:start x="0" y="0"/>
                <wp:lineTo x="0" y="21324"/>
                <wp:lineTo x="21355" y="21324"/>
                <wp:lineTo x="21355" y="0"/>
                <wp:lineTo x="0" y="0"/>
              </wp:wrapPolygon>
            </wp:wrapTight>
            <wp:docPr id="3" name="obrázek 3" descr="Související obráze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visející obrázek">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0215" cy="1389812"/>
                    </a:xfrm>
                    <a:prstGeom prst="rect">
                      <a:avLst/>
                    </a:prstGeom>
                    <a:noFill/>
                    <a:ln>
                      <a:noFill/>
                    </a:ln>
                  </pic:spPr>
                </pic:pic>
              </a:graphicData>
            </a:graphic>
          </wp:anchor>
        </w:drawing>
      </w:r>
      <w:r w:rsidR="005654BA" w:rsidRPr="00AC5B0A">
        <w:rPr>
          <w:rFonts w:eastAsia="Times New Roman" w:cstheme="minorHAnsi"/>
          <w:color w:val="111111"/>
          <w:sz w:val="24"/>
          <w:szCs w:val="24"/>
          <w:lang w:val="en-US" w:eastAsia="cs-CZ"/>
        </w:rPr>
        <w:t>Tuberculosis (TB) is a potentially serious infectious</w:t>
      </w:r>
      <w:r w:rsidR="006B4A70" w:rsidRPr="00AC5B0A">
        <w:rPr>
          <w:rFonts w:eastAsia="Times New Roman" w:cstheme="minorHAnsi"/>
          <w:color w:val="111111"/>
          <w:sz w:val="24"/>
          <w:szCs w:val="24"/>
          <w:lang w:val="en-US" w:eastAsia="cs-CZ"/>
        </w:rPr>
        <w:t xml:space="preserve"> disease that mainly affects the</w:t>
      </w:r>
      <w:r w:rsidR="005654BA" w:rsidRPr="00AC5B0A">
        <w:rPr>
          <w:rFonts w:eastAsia="Times New Roman" w:cstheme="minorHAnsi"/>
          <w:color w:val="111111"/>
          <w:sz w:val="24"/>
          <w:szCs w:val="24"/>
          <w:lang w:val="en-US" w:eastAsia="cs-CZ"/>
        </w:rPr>
        <w:t xml:space="preserve"> lungs. The bacteria that cause tuberculosis </w:t>
      </w:r>
      <w:proofErr w:type="gramStart"/>
      <w:r w:rsidR="005654BA" w:rsidRPr="00AC5B0A">
        <w:rPr>
          <w:rFonts w:eastAsia="Times New Roman" w:cstheme="minorHAnsi"/>
          <w:color w:val="111111"/>
          <w:sz w:val="24"/>
          <w:szCs w:val="24"/>
          <w:lang w:val="en-US" w:eastAsia="cs-CZ"/>
        </w:rPr>
        <w:t>are spread</w:t>
      </w:r>
      <w:proofErr w:type="gramEnd"/>
      <w:r w:rsidR="005654BA" w:rsidRPr="00AC5B0A">
        <w:rPr>
          <w:rFonts w:eastAsia="Times New Roman" w:cstheme="minorHAnsi"/>
          <w:color w:val="111111"/>
          <w:sz w:val="24"/>
          <w:szCs w:val="24"/>
          <w:lang w:val="en-US" w:eastAsia="cs-CZ"/>
        </w:rPr>
        <w:t xml:space="preserve"> from one person to another through tiny droplets released into the air via coughs and sneezes.</w:t>
      </w:r>
      <w:r w:rsidR="006B4A70" w:rsidRPr="00AC5B0A">
        <w:rPr>
          <w:rFonts w:eastAsia="Times New Roman" w:cstheme="minorHAnsi"/>
          <w:color w:val="111111"/>
          <w:sz w:val="24"/>
          <w:szCs w:val="24"/>
          <w:lang w:val="en-US" w:eastAsia="cs-CZ"/>
        </w:rPr>
        <w:t xml:space="preserve"> </w:t>
      </w:r>
      <w:proofErr w:type="gramStart"/>
      <w:r w:rsidR="006B4A70" w:rsidRPr="00AC5B0A">
        <w:rPr>
          <w:rFonts w:eastAsia="Times New Roman" w:cstheme="minorHAnsi"/>
          <w:color w:val="111111"/>
          <w:sz w:val="24"/>
          <w:szCs w:val="24"/>
          <w:lang w:val="en-US" w:eastAsia="cs-CZ"/>
        </w:rPr>
        <w:t>Tuberculosis is caused by bacteria that spread from person to person through microscopic droplets released into the air</w:t>
      </w:r>
      <w:proofErr w:type="gramEnd"/>
      <w:r w:rsidR="006B4A70" w:rsidRPr="00AC5B0A">
        <w:rPr>
          <w:rFonts w:eastAsia="Times New Roman" w:cstheme="minorHAnsi"/>
          <w:color w:val="111111"/>
          <w:sz w:val="24"/>
          <w:szCs w:val="24"/>
          <w:lang w:val="en-US" w:eastAsia="cs-CZ"/>
        </w:rPr>
        <w:t>. This can happen when someone with the untreated, active form of tuberculosis coughs, speaks, sneezes, spits, laughs or sings.</w:t>
      </w:r>
    </w:p>
    <w:p w:rsidR="005654BA" w:rsidRPr="00AC5B0A" w:rsidRDefault="005654BA" w:rsidP="001309E5">
      <w:pPr>
        <w:spacing w:after="0" w:line="240" w:lineRule="auto"/>
        <w:rPr>
          <w:rFonts w:eastAsia="Times New Roman" w:cstheme="minorHAnsi"/>
          <w:color w:val="111111"/>
          <w:sz w:val="24"/>
          <w:szCs w:val="24"/>
          <w:lang w:val="en-US" w:eastAsia="cs-CZ"/>
        </w:rPr>
      </w:pPr>
    </w:p>
    <w:p w:rsidR="005654BA" w:rsidRPr="00AC5B0A" w:rsidRDefault="005654BA" w:rsidP="001309E5">
      <w:pPr>
        <w:spacing w:after="0" w:line="240" w:lineRule="auto"/>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 xml:space="preserve">Once rare in developed countries, tuberculosis infections began increasing in 1985, partly </w:t>
      </w:r>
      <w:r w:rsidR="006B4A70" w:rsidRPr="00AC5B0A">
        <w:rPr>
          <w:rFonts w:eastAsia="Times New Roman" w:cstheme="minorHAnsi"/>
          <w:color w:val="111111"/>
          <w:sz w:val="24"/>
          <w:szCs w:val="24"/>
          <w:lang w:val="en-US" w:eastAsia="cs-CZ"/>
        </w:rPr>
        <w:t>because of the emergence of HIV</w:t>
      </w:r>
      <w:r w:rsidRPr="00AC5B0A">
        <w:rPr>
          <w:rFonts w:eastAsia="Times New Roman" w:cstheme="minorHAnsi"/>
          <w:color w:val="111111"/>
          <w:sz w:val="24"/>
          <w:szCs w:val="24"/>
          <w:lang w:val="en-US" w:eastAsia="cs-CZ"/>
        </w:rPr>
        <w:t xml:space="preserve">. HIV weakens a person's immune system so it </w:t>
      </w:r>
      <w:r w:rsidR="006B4A70" w:rsidRPr="00AC5B0A">
        <w:rPr>
          <w:rFonts w:eastAsia="Times New Roman" w:cstheme="minorHAnsi"/>
          <w:color w:val="111111"/>
          <w:sz w:val="24"/>
          <w:szCs w:val="24"/>
          <w:lang w:val="en-US" w:eastAsia="cs-CZ"/>
        </w:rPr>
        <w:t>cannot</w:t>
      </w:r>
      <w:r w:rsidRPr="00AC5B0A">
        <w:rPr>
          <w:rFonts w:eastAsia="Times New Roman" w:cstheme="minorHAnsi"/>
          <w:color w:val="111111"/>
          <w:sz w:val="24"/>
          <w:szCs w:val="24"/>
          <w:lang w:val="en-US" w:eastAsia="cs-CZ"/>
        </w:rPr>
        <w:t xml:space="preserve"> fight the TB germs. Many strains of tuberculosis resist the drugs most used to treat the disease. People with active tuberculosis must take several types of medications for many months to eradicate the infection and prevent development of antibiotic resistance.</w:t>
      </w:r>
    </w:p>
    <w:p w:rsidR="005654BA" w:rsidRPr="00AC5B0A" w:rsidRDefault="005654BA" w:rsidP="001309E5">
      <w:pPr>
        <w:spacing w:after="0" w:line="240" w:lineRule="auto"/>
        <w:outlineLvl w:val="1"/>
        <w:rPr>
          <w:rFonts w:eastAsia="Times New Roman" w:cstheme="minorHAnsi"/>
          <w:b/>
          <w:sz w:val="24"/>
          <w:szCs w:val="24"/>
          <w:lang w:val="en-US" w:eastAsia="cs-CZ"/>
        </w:rPr>
      </w:pPr>
      <w:r w:rsidRPr="00AC5B0A">
        <w:rPr>
          <w:rFonts w:eastAsia="Times New Roman" w:cstheme="minorHAnsi"/>
          <w:b/>
          <w:sz w:val="24"/>
          <w:szCs w:val="24"/>
          <w:lang w:val="en-US" w:eastAsia="cs-CZ"/>
        </w:rPr>
        <w:t>Symptoms</w:t>
      </w:r>
    </w:p>
    <w:p w:rsidR="005654BA" w:rsidRPr="00AC5B0A" w:rsidRDefault="006B4A70" w:rsidP="001309E5">
      <w:pPr>
        <w:spacing w:after="0" w:line="240" w:lineRule="auto"/>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Although a person´</w:t>
      </w:r>
      <w:proofErr w:type="gramStart"/>
      <w:r w:rsidRPr="00AC5B0A">
        <w:rPr>
          <w:rFonts w:eastAsia="Times New Roman" w:cstheme="minorHAnsi"/>
          <w:color w:val="111111"/>
          <w:sz w:val="24"/>
          <w:szCs w:val="24"/>
          <w:lang w:val="en-US" w:eastAsia="cs-CZ"/>
        </w:rPr>
        <w:t xml:space="preserve">s </w:t>
      </w:r>
      <w:r w:rsidR="005654BA" w:rsidRPr="00AC5B0A">
        <w:rPr>
          <w:rFonts w:eastAsia="Times New Roman" w:cstheme="minorHAnsi"/>
          <w:color w:val="111111"/>
          <w:sz w:val="24"/>
          <w:szCs w:val="24"/>
          <w:lang w:val="en-US" w:eastAsia="cs-CZ"/>
        </w:rPr>
        <w:t xml:space="preserve"> body</w:t>
      </w:r>
      <w:proofErr w:type="gramEnd"/>
      <w:r w:rsidR="005654BA" w:rsidRPr="00AC5B0A">
        <w:rPr>
          <w:rFonts w:eastAsia="Times New Roman" w:cstheme="minorHAnsi"/>
          <w:color w:val="111111"/>
          <w:sz w:val="24"/>
          <w:szCs w:val="24"/>
          <w:lang w:val="en-US" w:eastAsia="cs-CZ"/>
        </w:rPr>
        <w:t xml:space="preserve"> may harbor the bact</w:t>
      </w:r>
      <w:r w:rsidR="00A40367" w:rsidRPr="00AC5B0A">
        <w:rPr>
          <w:rFonts w:eastAsia="Times New Roman" w:cstheme="minorHAnsi"/>
          <w:color w:val="111111"/>
          <w:sz w:val="24"/>
          <w:szCs w:val="24"/>
          <w:lang w:val="en-US" w:eastAsia="cs-CZ"/>
        </w:rPr>
        <w:t>eria that cause tuberculosis</w:t>
      </w:r>
      <w:r w:rsidRPr="00AC5B0A">
        <w:rPr>
          <w:rFonts w:eastAsia="Times New Roman" w:cstheme="minorHAnsi"/>
          <w:color w:val="111111"/>
          <w:sz w:val="24"/>
          <w:szCs w:val="24"/>
          <w:lang w:val="en-US" w:eastAsia="cs-CZ"/>
        </w:rPr>
        <w:t>, the</w:t>
      </w:r>
      <w:r w:rsidR="005654BA" w:rsidRPr="00AC5B0A">
        <w:rPr>
          <w:rFonts w:eastAsia="Times New Roman" w:cstheme="minorHAnsi"/>
          <w:color w:val="111111"/>
          <w:sz w:val="24"/>
          <w:szCs w:val="24"/>
          <w:lang w:val="en-US" w:eastAsia="cs-CZ"/>
        </w:rPr>
        <w:t xml:space="preserve"> immun</w:t>
      </w:r>
      <w:r w:rsidRPr="00AC5B0A">
        <w:rPr>
          <w:rFonts w:eastAsia="Times New Roman" w:cstheme="minorHAnsi"/>
          <w:color w:val="111111"/>
          <w:sz w:val="24"/>
          <w:szCs w:val="24"/>
          <w:lang w:val="en-US" w:eastAsia="cs-CZ"/>
        </w:rPr>
        <w:t>e system usually can prevent the person</w:t>
      </w:r>
      <w:r w:rsidR="005654BA" w:rsidRPr="00AC5B0A">
        <w:rPr>
          <w:rFonts w:eastAsia="Times New Roman" w:cstheme="minorHAnsi"/>
          <w:color w:val="111111"/>
          <w:sz w:val="24"/>
          <w:szCs w:val="24"/>
          <w:lang w:val="en-US" w:eastAsia="cs-CZ"/>
        </w:rPr>
        <w:t xml:space="preserve"> from becoming sick. For this reason, doctors make a distinction between:</w:t>
      </w:r>
    </w:p>
    <w:p w:rsidR="005654BA" w:rsidRPr="00AC5B0A" w:rsidRDefault="005654BA" w:rsidP="001309E5">
      <w:pPr>
        <w:numPr>
          <w:ilvl w:val="0"/>
          <w:numId w:val="1"/>
        </w:numPr>
        <w:spacing w:after="0" w:line="240" w:lineRule="auto"/>
        <w:ind w:left="540"/>
        <w:rPr>
          <w:rFonts w:eastAsia="Times New Roman" w:cstheme="minorHAnsi"/>
          <w:color w:val="111111"/>
          <w:sz w:val="24"/>
          <w:szCs w:val="24"/>
          <w:lang w:val="en-US" w:eastAsia="cs-CZ"/>
        </w:rPr>
      </w:pPr>
      <w:r w:rsidRPr="00AC5B0A">
        <w:rPr>
          <w:rFonts w:eastAsia="Times New Roman" w:cstheme="minorHAnsi"/>
          <w:b/>
          <w:bCs/>
          <w:color w:val="111111"/>
          <w:sz w:val="24"/>
          <w:szCs w:val="24"/>
          <w:lang w:val="en-US" w:eastAsia="cs-CZ"/>
        </w:rPr>
        <w:t>Latent TB.</w:t>
      </w:r>
      <w:r w:rsidRPr="00AC5B0A">
        <w:rPr>
          <w:rFonts w:eastAsia="Times New Roman" w:cstheme="minorHAnsi"/>
          <w:color w:val="111111"/>
          <w:sz w:val="24"/>
          <w:szCs w:val="24"/>
          <w:lang w:val="en-US" w:eastAsia="cs-CZ"/>
        </w:rPr>
        <w:t xml:space="preserve"> In this condition, </w:t>
      </w:r>
      <w:r w:rsidR="006B4A70" w:rsidRPr="00AC5B0A">
        <w:rPr>
          <w:rFonts w:eastAsia="Times New Roman" w:cstheme="minorHAnsi"/>
          <w:color w:val="111111"/>
          <w:sz w:val="24"/>
          <w:szCs w:val="24"/>
          <w:lang w:val="en-US" w:eastAsia="cs-CZ"/>
        </w:rPr>
        <w:t xml:space="preserve">the person has </w:t>
      </w:r>
      <w:r w:rsidRPr="00AC5B0A">
        <w:rPr>
          <w:rFonts w:eastAsia="Times New Roman" w:cstheme="minorHAnsi"/>
          <w:color w:val="111111"/>
          <w:sz w:val="24"/>
          <w:szCs w:val="24"/>
          <w:lang w:val="en-US" w:eastAsia="cs-CZ"/>
        </w:rPr>
        <w:t>a TB infection,</w:t>
      </w:r>
      <w:r w:rsidR="006B4A70" w:rsidRPr="00AC5B0A">
        <w:rPr>
          <w:rFonts w:eastAsia="Times New Roman" w:cstheme="minorHAnsi"/>
          <w:color w:val="111111"/>
          <w:sz w:val="24"/>
          <w:szCs w:val="24"/>
          <w:lang w:val="en-US" w:eastAsia="cs-CZ"/>
        </w:rPr>
        <w:t xml:space="preserve"> but the bacteria remain in the</w:t>
      </w:r>
      <w:r w:rsidRPr="00AC5B0A">
        <w:rPr>
          <w:rFonts w:eastAsia="Times New Roman" w:cstheme="minorHAnsi"/>
          <w:color w:val="111111"/>
          <w:sz w:val="24"/>
          <w:szCs w:val="24"/>
          <w:lang w:val="en-US" w:eastAsia="cs-CZ"/>
        </w:rPr>
        <w:t xml:space="preserve"> body in an inactive state and cause no symptoms. Latent TB, also called inactive TB or TB infection, </w:t>
      </w:r>
      <w:proofErr w:type="gramStart"/>
      <w:r w:rsidRPr="00AC5B0A">
        <w:rPr>
          <w:rFonts w:eastAsia="Times New Roman" w:cstheme="minorHAnsi"/>
          <w:color w:val="111111"/>
          <w:sz w:val="24"/>
          <w:szCs w:val="24"/>
          <w:lang w:val="en-US" w:eastAsia="cs-CZ"/>
        </w:rPr>
        <w:t>isn't</w:t>
      </w:r>
      <w:proofErr w:type="gramEnd"/>
      <w:r w:rsidRPr="00AC5B0A">
        <w:rPr>
          <w:rFonts w:eastAsia="Times New Roman" w:cstheme="minorHAnsi"/>
          <w:color w:val="111111"/>
          <w:sz w:val="24"/>
          <w:szCs w:val="24"/>
          <w:lang w:val="en-US" w:eastAsia="cs-CZ"/>
        </w:rPr>
        <w:t xml:space="preserve"> contagious. It can turn into active TB, so treatment is important for the person </w:t>
      </w:r>
      <w:proofErr w:type="gramStart"/>
      <w:r w:rsidRPr="00AC5B0A">
        <w:rPr>
          <w:rFonts w:eastAsia="Times New Roman" w:cstheme="minorHAnsi"/>
          <w:color w:val="111111"/>
          <w:sz w:val="24"/>
          <w:szCs w:val="24"/>
          <w:lang w:val="en-US" w:eastAsia="cs-CZ"/>
        </w:rPr>
        <w:t>with latent TB and to help control the spread of TB</w:t>
      </w:r>
      <w:proofErr w:type="gramEnd"/>
      <w:r w:rsidRPr="00AC5B0A">
        <w:rPr>
          <w:rFonts w:eastAsia="Times New Roman" w:cstheme="minorHAnsi"/>
          <w:color w:val="111111"/>
          <w:sz w:val="24"/>
          <w:szCs w:val="24"/>
          <w:lang w:val="en-US" w:eastAsia="cs-CZ"/>
        </w:rPr>
        <w:t>. An estimated 2 billion people have latent TB.</w:t>
      </w:r>
    </w:p>
    <w:p w:rsidR="005654BA" w:rsidRPr="00AC5B0A" w:rsidRDefault="005654BA" w:rsidP="001309E5">
      <w:pPr>
        <w:numPr>
          <w:ilvl w:val="0"/>
          <w:numId w:val="1"/>
        </w:numPr>
        <w:spacing w:after="0" w:line="240" w:lineRule="auto"/>
        <w:ind w:left="540"/>
        <w:rPr>
          <w:rFonts w:eastAsia="Times New Roman" w:cstheme="minorHAnsi"/>
          <w:color w:val="111111"/>
          <w:sz w:val="24"/>
          <w:szCs w:val="24"/>
          <w:lang w:val="en-US" w:eastAsia="cs-CZ"/>
        </w:rPr>
      </w:pPr>
      <w:r w:rsidRPr="00AC5B0A">
        <w:rPr>
          <w:rFonts w:eastAsia="Times New Roman" w:cstheme="minorHAnsi"/>
          <w:b/>
          <w:bCs/>
          <w:color w:val="111111"/>
          <w:sz w:val="24"/>
          <w:szCs w:val="24"/>
          <w:lang w:val="en-US" w:eastAsia="cs-CZ"/>
        </w:rPr>
        <w:t>Active TB.</w:t>
      </w:r>
      <w:r w:rsidR="006B4A70" w:rsidRPr="00AC5B0A">
        <w:rPr>
          <w:rFonts w:eastAsia="Times New Roman" w:cstheme="minorHAnsi"/>
          <w:color w:val="111111"/>
          <w:sz w:val="24"/>
          <w:szCs w:val="24"/>
          <w:lang w:val="en-US" w:eastAsia="cs-CZ"/>
        </w:rPr>
        <w:t xml:space="preserve"> This condition makes the patient</w:t>
      </w:r>
      <w:r w:rsidRPr="00AC5B0A">
        <w:rPr>
          <w:rFonts w:eastAsia="Times New Roman" w:cstheme="minorHAnsi"/>
          <w:color w:val="111111"/>
          <w:sz w:val="24"/>
          <w:szCs w:val="24"/>
          <w:lang w:val="en-US" w:eastAsia="cs-CZ"/>
        </w:rPr>
        <w:t xml:space="preserve"> sick and in most </w:t>
      </w:r>
      <w:proofErr w:type="gramStart"/>
      <w:r w:rsidRPr="00AC5B0A">
        <w:rPr>
          <w:rFonts w:eastAsia="Times New Roman" w:cstheme="minorHAnsi"/>
          <w:color w:val="111111"/>
          <w:sz w:val="24"/>
          <w:szCs w:val="24"/>
          <w:lang w:val="en-US" w:eastAsia="cs-CZ"/>
        </w:rPr>
        <w:t>cases</w:t>
      </w:r>
      <w:proofErr w:type="gramEnd"/>
      <w:r w:rsidRPr="00AC5B0A">
        <w:rPr>
          <w:rFonts w:eastAsia="Times New Roman" w:cstheme="minorHAnsi"/>
          <w:color w:val="111111"/>
          <w:sz w:val="24"/>
          <w:szCs w:val="24"/>
          <w:lang w:val="en-US" w:eastAsia="cs-CZ"/>
        </w:rPr>
        <w:t xml:space="preserve"> </w:t>
      </w:r>
      <w:r w:rsidR="006B4A70" w:rsidRPr="00AC5B0A">
        <w:rPr>
          <w:rFonts w:eastAsia="Times New Roman" w:cstheme="minorHAnsi"/>
          <w:color w:val="111111"/>
          <w:sz w:val="24"/>
          <w:szCs w:val="24"/>
          <w:lang w:val="en-US" w:eastAsia="cs-CZ"/>
        </w:rPr>
        <w:t>it can be</w:t>
      </w:r>
      <w:r w:rsidRPr="00AC5B0A">
        <w:rPr>
          <w:rFonts w:eastAsia="Times New Roman" w:cstheme="minorHAnsi"/>
          <w:color w:val="111111"/>
          <w:sz w:val="24"/>
          <w:szCs w:val="24"/>
          <w:lang w:val="en-US" w:eastAsia="cs-CZ"/>
        </w:rPr>
        <w:t xml:space="preserve"> spread to others. It can occur in the first few weeks after infection with the TB bacteria, or it might occur years later.</w:t>
      </w:r>
    </w:p>
    <w:p w:rsidR="005654BA" w:rsidRPr="00AC5B0A" w:rsidRDefault="005654BA" w:rsidP="001309E5">
      <w:pPr>
        <w:spacing w:after="0" w:line="240" w:lineRule="auto"/>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Signs and symptoms of active TB include:</w:t>
      </w:r>
    </w:p>
    <w:p w:rsidR="005654BA" w:rsidRPr="00AC5B0A" w:rsidRDefault="00A40367" w:rsidP="001309E5">
      <w:pPr>
        <w:numPr>
          <w:ilvl w:val="0"/>
          <w:numId w:val="2"/>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c</w:t>
      </w:r>
      <w:r w:rsidR="005654BA" w:rsidRPr="00AC5B0A">
        <w:rPr>
          <w:rFonts w:eastAsia="Times New Roman" w:cstheme="minorHAnsi"/>
          <w:color w:val="111111"/>
          <w:sz w:val="24"/>
          <w:szCs w:val="24"/>
          <w:lang w:val="en-US" w:eastAsia="cs-CZ"/>
        </w:rPr>
        <w:t>oughing that lasts three or more weeks</w:t>
      </w:r>
    </w:p>
    <w:p w:rsidR="005654BA" w:rsidRPr="00AC5B0A" w:rsidRDefault="00A40367" w:rsidP="001309E5">
      <w:pPr>
        <w:numPr>
          <w:ilvl w:val="0"/>
          <w:numId w:val="2"/>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c</w:t>
      </w:r>
      <w:r w:rsidR="005654BA" w:rsidRPr="00AC5B0A">
        <w:rPr>
          <w:rFonts w:eastAsia="Times New Roman" w:cstheme="minorHAnsi"/>
          <w:color w:val="111111"/>
          <w:sz w:val="24"/>
          <w:szCs w:val="24"/>
          <w:lang w:val="en-US" w:eastAsia="cs-CZ"/>
        </w:rPr>
        <w:t>oughing up blood</w:t>
      </w:r>
    </w:p>
    <w:p w:rsidR="005654BA" w:rsidRPr="00AC5B0A" w:rsidRDefault="00A40367" w:rsidP="001309E5">
      <w:pPr>
        <w:numPr>
          <w:ilvl w:val="0"/>
          <w:numId w:val="2"/>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c</w:t>
      </w:r>
      <w:r w:rsidR="005654BA" w:rsidRPr="00AC5B0A">
        <w:rPr>
          <w:rFonts w:eastAsia="Times New Roman" w:cstheme="minorHAnsi"/>
          <w:color w:val="111111"/>
          <w:sz w:val="24"/>
          <w:szCs w:val="24"/>
          <w:lang w:val="en-US" w:eastAsia="cs-CZ"/>
        </w:rPr>
        <w:t>hest pain, or pain with breathing or coughing</w:t>
      </w:r>
    </w:p>
    <w:p w:rsidR="005654BA" w:rsidRPr="00AC5B0A" w:rsidRDefault="00A40367" w:rsidP="001309E5">
      <w:pPr>
        <w:numPr>
          <w:ilvl w:val="0"/>
          <w:numId w:val="2"/>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u</w:t>
      </w:r>
      <w:r w:rsidR="005654BA" w:rsidRPr="00AC5B0A">
        <w:rPr>
          <w:rFonts w:eastAsia="Times New Roman" w:cstheme="minorHAnsi"/>
          <w:color w:val="111111"/>
          <w:sz w:val="24"/>
          <w:szCs w:val="24"/>
          <w:lang w:val="en-US" w:eastAsia="cs-CZ"/>
        </w:rPr>
        <w:t>nintentional weight loss</w:t>
      </w:r>
    </w:p>
    <w:p w:rsidR="005654BA" w:rsidRPr="00AC5B0A" w:rsidRDefault="00A40367" w:rsidP="001309E5">
      <w:pPr>
        <w:numPr>
          <w:ilvl w:val="0"/>
          <w:numId w:val="2"/>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f</w:t>
      </w:r>
      <w:r w:rsidR="005654BA" w:rsidRPr="00AC5B0A">
        <w:rPr>
          <w:rFonts w:eastAsia="Times New Roman" w:cstheme="minorHAnsi"/>
          <w:color w:val="111111"/>
          <w:sz w:val="24"/>
          <w:szCs w:val="24"/>
          <w:lang w:val="en-US" w:eastAsia="cs-CZ"/>
        </w:rPr>
        <w:t>atigue</w:t>
      </w:r>
    </w:p>
    <w:p w:rsidR="005654BA" w:rsidRPr="00AC5B0A" w:rsidRDefault="00A40367" w:rsidP="001309E5">
      <w:pPr>
        <w:numPr>
          <w:ilvl w:val="0"/>
          <w:numId w:val="2"/>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f</w:t>
      </w:r>
      <w:r w:rsidR="005654BA" w:rsidRPr="00AC5B0A">
        <w:rPr>
          <w:rFonts w:eastAsia="Times New Roman" w:cstheme="minorHAnsi"/>
          <w:color w:val="111111"/>
          <w:sz w:val="24"/>
          <w:szCs w:val="24"/>
          <w:lang w:val="en-US" w:eastAsia="cs-CZ"/>
        </w:rPr>
        <w:t>ever</w:t>
      </w:r>
    </w:p>
    <w:p w:rsidR="005654BA" w:rsidRPr="00AC5B0A" w:rsidRDefault="00A40367" w:rsidP="001309E5">
      <w:pPr>
        <w:numPr>
          <w:ilvl w:val="0"/>
          <w:numId w:val="2"/>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n</w:t>
      </w:r>
      <w:r w:rsidR="005654BA" w:rsidRPr="00AC5B0A">
        <w:rPr>
          <w:rFonts w:eastAsia="Times New Roman" w:cstheme="minorHAnsi"/>
          <w:color w:val="111111"/>
          <w:sz w:val="24"/>
          <w:szCs w:val="24"/>
          <w:lang w:val="en-US" w:eastAsia="cs-CZ"/>
        </w:rPr>
        <w:t>ight sweats</w:t>
      </w:r>
    </w:p>
    <w:p w:rsidR="005654BA" w:rsidRPr="00AC5B0A" w:rsidRDefault="00A40367" w:rsidP="001309E5">
      <w:pPr>
        <w:numPr>
          <w:ilvl w:val="0"/>
          <w:numId w:val="2"/>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c</w:t>
      </w:r>
      <w:r w:rsidR="005654BA" w:rsidRPr="00AC5B0A">
        <w:rPr>
          <w:rFonts w:eastAsia="Times New Roman" w:cstheme="minorHAnsi"/>
          <w:color w:val="111111"/>
          <w:sz w:val="24"/>
          <w:szCs w:val="24"/>
          <w:lang w:val="en-US" w:eastAsia="cs-CZ"/>
        </w:rPr>
        <w:t>hills</w:t>
      </w:r>
    </w:p>
    <w:p w:rsidR="005654BA" w:rsidRPr="00AC5B0A" w:rsidRDefault="00A40367" w:rsidP="001309E5">
      <w:pPr>
        <w:numPr>
          <w:ilvl w:val="0"/>
          <w:numId w:val="2"/>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l</w:t>
      </w:r>
      <w:r w:rsidR="005654BA" w:rsidRPr="00AC5B0A">
        <w:rPr>
          <w:rFonts w:eastAsia="Times New Roman" w:cstheme="minorHAnsi"/>
          <w:color w:val="111111"/>
          <w:sz w:val="24"/>
          <w:szCs w:val="24"/>
          <w:lang w:val="en-US" w:eastAsia="cs-CZ"/>
        </w:rPr>
        <w:t>oss of appetite</w:t>
      </w:r>
    </w:p>
    <w:p w:rsidR="005654BA" w:rsidRPr="00AC5B0A" w:rsidRDefault="005654BA" w:rsidP="001309E5">
      <w:pPr>
        <w:spacing w:after="0" w:line="240" w:lineRule="auto"/>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Tuberculosis ca</w:t>
      </w:r>
      <w:r w:rsidR="00A40367" w:rsidRPr="00AC5B0A">
        <w:rPr>
          <w:rFonts w:eastAsia="Times New Roman" w:cstheme="minorHAnsi"/>
          <w:color w:val="111111"/>
          <w:sz w:val="24"/>
          <w:szCs w:val="24"/>
          <w:lang w:val="en-US" w:eastAsia="cs-CZ"/>
        </w:rPr>
        <w:t>n also affect other parts of the body, including the</w:t>
      </w:r>
      <w:r w:rsidRPr="00AC5B0A">
        <w:rPr>
          <w:rFonts w:eastAsia="Times New Roman" w:cstheme="minorHAnsi"/>
          <w:color w:val="111111"/>
          <w:sz w:val="24"/>
          <w:szCs w:val="24"/>
          <w:lang w:val="en-US" w:eastAsia="cs-CZ"/>
        </w:rPr>
        <w:t xml:space="preserve"> kidneys, spine or br</w:t>
      </w:r>
      <w:r w:rsidR="00A40367" w:rsidRPr="00AC5B0A">
        <w:rPr>
          <w:rFonts w:eastAsia="Times New Roman" w:cstheme="minorHAnsi"/>
          <w:color w:val="111111"/>
          <w:sz w:val="24"/>
          <w:szCs w:val="24"/>
          <w:lang w:val="en-US" w:eastAsia="cs-CZ"/>
        </w:rPr>
        <w:t>ain. When TB occurs outside the</w:t>
      </w:r>
      <w:r w:rsidRPr="00AC5B0A">
        <w:rPr>
          <w:rFonts w:eastAsia="Times New Roman" w:cstheme="minorHAnsi"/>
          <w:color w:val="111111"/>
          <w:sz w:val="24"/>
          <w:szCs w:val="24"/>
          <w:lang w:val="en-US" w:eastAsia="cs-CZ"/>
        </w:rPr>
        <w:t xml:space="preserve"> lungs, signs and symptoms vary according to the organs involved. For example, tuber</w:t>
      </w:r>
      <w:r w:rsidR="00A40367" w:rsidRPr="00AC5B0A">
        <w:rPr>
          <w:rFonts w:eastAsia="Times New Roman" w:cstheme="minorHAnsi"/>
          <w:color w:val="111111"/>
          <w:sz w:val="24"/>
          <w:szCs w:val="24"/>
          <w:lang w:val="en-US" w:eastAsia="cs-CZ"/>
        </w:rPr>
        <w:t>culosis of the spine may give a patient</w:t>
      </w:r>
      <w:r w:rsidRPr="00AC5B0A">
        <w:rPr>
          <w:rFonts w:eastAsia="Times New Roman" w:cstheme="minorHAnsi"/>
          <w:color w:val="111111"/>
          <w:sz w:val="24"/>
          <w:szCs w:val="24"/>
          <w:lang w:val="en-US" w:eastAsia="cs-CZ"/>
        </w:rPr>
        <w:t xml:space="preserve"> bac</w:t>
      </w:r>
      <w:r w:rsidR="00A40367" w:rsidRPr="00AC5B0A">
        <w:rPr>
          <w:rFonts w:eastAsia="Times New Roman" w:cstheme="minorHAnsi"/>
          <w:color w:val="111111"/>
          <w:sz w:val="24"/>
          <w:szCs w:val="24"/>
          <w:lang w:val="en-US" w:eastAsia="cs-CZ"/>
        </w:rPr>
        <w:t>k pain, and tuberculosis in the</w:t>
      </w:r>
      <w:r w:rsidRPr="00AC5B0A">
        <w:rPr>
          <w:rFonts w:eastAsia="Times New Roman" w:cstheme="minorHAnsi"/>
          <w:color w:val="111111"/>
          <w:sz w:val="24"/>
          <w:szCs w:val="24"/>
          <w:lang w:val="en-US" w:eastAsia="cs-CZ"/>
        </w:rPr>
        <w:t xml:space="preserve"> k</w:t>
      </w:r>
      <w:r w:rsidR="00A40367" w:rsidRPr="00AC5B0A">
        <w:rPr>
          <w:rFonts w:eastAsia="Times New Roman" w:cstheme="minorHAnsi"/>
          <w:color w:val="111111"/>
          <w:sz w:val="24"/>
          <w:szCs w:val="24"/>
          <w:lang w:val="en-US" w:eastAsia="cs-CZ"/>
        </w:rPr>
        <w:t>idneys might cause blood in</w:t>
      </w:r>
      <w:r w:rsidRPr="00AC5B0A">
        <w:rPr>
          <w:rFonts w:eastAsia="Times New Roman" w:cstheme="minorHAnsi"/>
          <w:color w:val="111111"/>
          <w:sz w:val="24"/>
          <w:szCs w:val="24"/>
          <w:lang w:val="en-US" w:eastAsia="cs-CZ"/>
        </w:rPr>
        <w:t xml:space="preserve"> urine.</w:t>
      </w:r>
    </w:p>
    <w:p w:rsidR="006B4A70" w:rsidRPr="00AC5B0A" w:rsidRDefault="006B4A70" w:rsidP="001309E5">
      <w:pPr>
        <w:spacing w:after="0" w:line="240" w:lineRule="auto"/>
        <w:rPr>
          <w:rFonts w:eastAsia="Times New Roman" w:cstheme="minorHAnsi"/>
          <w:color w:val="111111"/>
          <w:sz w:val="24"/>
          <w:szCs w:val="24"/>
          <w:lang w:val="en-US" w:eastAsia="cs-CZ"/>
        </w:rPr>
      </w:pPr>
    </w:p>
    <w:p w:rsidR="005654BA" w:rsidRPr="00AC5B0A" w:rsidRDefault="005654BA" w:rsidP="001309E5">
      <w:pPr>
        <w:spacing w:after="0" w:line="240" w:lineRule="auto"/>
        <w:outlineLvl w:val="2"/>
        <w:rPr>
          <w:rFonts w:eastAsia="Times New Roman" w:cstheme="minorHAnsi"/>
          <w:b/>
          <w:bCs/>
          <w:color w:val="111111"/>
          <w:sz w:val="24"/>
          <w:szCs w:val="24"/>
          <w:lang w:val="en-US" w:eastAsia="cs-CZ"/>
        </w:rPr>
      </w:pPr>
      <w:r w:rsidRPr="00AC5B0A">
        <w:rPr>
          <w:rFonts w:eastAsia="Times New Roman" w:cstheme="minorHAnsi"/>
          <w:b/>
          <w:bCs/>
          <w:color w:val="111111"/>
          <w:sz w:val="24"/>
          <w:szCs w:val="24"/>
          <w:lang w:val="en-US" w:eastAsia="cs-CZ"/>
        </w:rPr>
        <w:t>When to see a doctor</w:t>
      </w:r>
    </w:p>
    <w:p w:rsidR="005654BA" w:rsidRPr="00AC5B0A" w:rsidRDefault="006B4A70" w:rsidP="001309E5">
      <w:pPr>
        <w:spacing w:after="0" w:line="240" w:lineRule="auto"/>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 xml:space="preserve">It </w:t>
      </w:r>
      <w:proofErr w:type="gramStart"/>
      <w:r w:rsidRPr="00AC5B0A">
        <w:rPr>
          <w:rFonts w:eastAsia="Times New Roman" w:cstheme="minorHAnsi"/>
          <w:color w:val="111111"/>
          <w:sz w:val="24"/>
          <w:szCs w:val="24"/>
          <w:lang w:val="en-US" w:eastAsia="cs-CZ"/>
        </w:rPr>
        <w:t>is generally recommended</w:t>
      </w:r>
      <w:proofErr w:type="gramEnd"/>
      <w:r w:rsidRPr="00AC5B0A">
        <w:rPr>
          <w:rFonts w:eastAsia="Times New Roman" w:cstheme="minorHAnsi"/>
          <w:color w:val="111111"/>
          <w:sz w:val="24"/>
          <w:szCs w:val="24"/>
          <w:lang w:val="en-US" w:eastAsia="cs-CZ"/>
        </w:rPr>
        <w:t xml:space="preserve"> </w:t>
      </w:r>
      <w:r w:rsidR="005654BA" w:rsidRPr="00AC5B0A">
        <w:rPr>
          <w:rFonts w:eastAsia="Times New Roman" w:cstheme="minorHAnsi"/>
          <w:color w:val="111111"/>
          <w:sz w:val="24"/>
          <w:szCs w:val="24"/>
          <w:lang w:val="en-US" w:eastAsia="cs-CZ"/>
        </w:rPr>
        <w:t>that people who have an increased risk of tuberculosis be screened for latent TB infection. This recommendation includes people who:</w:t>
      </w:r>
    </w:p>
    <w:p w:rsidR="00591EDF" w:rsidRPr="00AC5B0A" w:rsidRDefault="00A40367" w:rsidP="001309E5">
      <w:pPr>
        <w:numPr>
          <w:ilvl w:val="0"/>
          <w:numId w:val="3"/>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h</w:t>
      </w:r>
      <w:r w:rsidR="00591EDF" w:rsidRPr="00AC5B0A">
        <w:rPr>
          <w:rFonts w:eastAsia="Times New Roman" w:cstheme="minorHAnsi"/>
          <w:color w:val="111111"/>
          <w:sz w:val="24"/>
          <w:szCs w:val="24"/>
          <w:lang w:val="en-US" w:eastAsia="cs-CZ"/>
        </w:rPr>
        <w:t>ave HIV/AIDS</w:t>
      </w:r>
    </w:p>
    <w:p w:rsidR="00591EDF" w:rsidRPr="00AC5B0A" w:rsidRDefault="006B4A70" w:rsidP="001309E5">
      <w:pPr>
        <w:numPr>
          <w:ilvl w:val="0"/>
          <w:numId w:val="3"/>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u</w:t>
      </w:r>
      <w:r w:rsidR="00591EDF" w:rsidRPr="00AC5B0A">
        <w:rPr>
          <w:rFonts w:eastAsia="Times New Roman" w:cstheme="minorHAnsi"/>
          <w:color w:val="111111"/>
          <w:sz w:val="24"/>
          <w:szCs w:val="24"/>
          <w:lang w:val="en-US" w:eastAsia="cs-CZ"/>
        </w:rPr>
        <w:t>se IV drugs</w:t>
      </w:r>
    </w:p>
    <w:p w:rsidR="00591EDF" w:rsidRPr="00AC5B0A" w:rsidRDefault="006B4A70" w:rsidP="001309E5">
      <w:pPr>
        <w:numPr>
          <w:ilvl w:val="0"/>
          <w:numId w:val="3"/>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a</w:t>
      </w:r>
      <w:r w:rsidR="00591EDF" w:rsidRPr="00AC5B0A">
        <w:rPr>
          <w:rFonts w:eastAsia="Times New Roman" w:cstheme="minorHAnsi"/>
          <w:color w:val="111111"/>
          <w:sz w:val="24"/>
          <w:szCs w:val="24"/>
          <w:lang w:val="en-US" w:eastAsia="cs-CZ"/>
        </w:rPr>
        <w:t>re in contact with infected individuals</w:t>
      </w:r>
    </w:p>
    <w:p w:rsidR="00591EDF" w:rsidRPr="00AC5B0A" w:rsidRDefault="006B4A70" w:rsidP="001309E5">
      <w:pPr>
        <w:numPr>
          <w:ilvl w:val="0"/>
          <w:numId w:val="3"/>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a</w:t>
      </w:r>
      <w:r w:rsidR="00591EDF" w:rsidRPr="00AC5B0A">
        <w:rPr>
          <w:rFonts w:eastAsia="Times New Roman" w:cstheme="minorHAnsi"/>
          <w:color w:val="111111"/>
          <w:sz w:val="24"/>
          <w:szCs w:val="24"/>
          <w:lang w:val="en-US" w:eastAsia="cs-CZ"/>
        </w:rPr>
        <w:t>re from a country where TB is common, such as several countries in Latin America, Africa and Asia</w:t>
      </w:r>
    </w:p>
    <w:p w:rsidR="00591EDF" w:rsidRPr="00AC5B0A" w:rsidRDefault="006B4A70" w:rsidP="001309E5">
      <w:pPr>
        <w:numPr>
          <w:ilvl w:val="0"/>
          <w:numId w:val="3"/>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l</w:t>
      </w:r>
      <w:r w:rsidR="00591EDF" w:rsidRPr="00AC5B0A">
        <w:rPr>
          <w:rFonts w:eastAsia="Times New Roman" w:cstheme="minorHAnsi"/>
          <w:color w:val="111111"/>
          <w:sz w:val="24"/>
          <w:szCs w:val="24"/>
          <w:lang w:val="en-US" w:eastAsia="cs-CZ"/>
        </w:rPr>
        <w:t>ive or work in areas where TB is common, such as prisons or nursing homes</w:t>
      </w:r>
    </w:p>
    <w:p w:rsidR="00591EDF" w:rsidRPr="00AC5B0A" w:rsidRDefault="006B4A70" w:rsidP="001309E5">
      <w:pPr>
        <w:numPr>
          <w:ilvl w:val="0"/>
          <w:numId w:val="3"/>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w</w:t>
      </w:r>
      <w:r w:rsidR="00591EDF" w:rsidRPr="00AC5B0A">
        <w:rPr>
          <w:rFonts w:eastAsia="Times New Roman" w:cstheme="minorHAnsi"/>
          <w:color w:val="111111"/>
          <w:sz w:val="24"/>
          <w:szCs w:val="24"/>
          <w:lang w:val="en-US" w:eastAsia="cs-CZ"/>
        </w:rPr>
        <w:t>ork in health care and treat people with a high risk of TB</w:t>
      </w:r>
    </w:p>
    <w:p w:rsidR="00591EDF" w:rsidRPr="00AC5B0A" w:rsidRDefault="006B4A70" w:rsidP="001309E5">
      <w:pPr>
        <w:numPr>
          <w:ilvl w:val="0"/>
          <w:numId w:val="3"/>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a</w:t>
      </w:r>
      <w:r w:rsidR="00591EDF" w:rsidRPr="00AC5B0A">
        <w:rPr>
          <w:rFonts w:eastAsia="Times New Roman" w:cstheme="minorHAnsi"/>
          <w:color w:val="111111"/>
          <w:sz w:val="24"/>
          <w:szCs w:val="24"/>
          <w:lang w:val="en-US" w:eastAsia="cs-CZ"/>
        </w:rPr>
        <w:t>re children and are exposed to adults at risk of TB</w:t>
      </w:r>
    </w:p>
    <w:p w:rsidR="00591EDF" w:rsidRPr="00AC5B0A" w:rsidRDefault="00591EDF" w:rsidP="001309E5">
      <w:pPr>
        <w:spacing w:after="0" w:line="240" w:lineRule="auto"/>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 xml:space="preserve">Although tuberculosis is contagious, </w:t>
      </w:r>
      <w:proofErr w:type="gramStart"/>
      <w:r w:rsidRPr="00AC5B0A">
        <w:rPr>
          <w:rFonts w:eastAsia="Times New Roman" w:cstheme="minorHAnsi"/>
          <w:color w:val="111111"/>
          <w:sz w:val="24"/>
          <w:szCs w:val="24"/>
          <w:lang w:val="en-US" w:eastAsia="cs-CZ"/>
        </w:rPr>
        <w:t>it's</w:t>
      </w:r>
      <w:proofErr w:type="gramEnd"/>
      <w:r w:rsidRPr="00AC5B0A">
        <w:rPr>
          <w:rFonts w:eastAsia="Times New Roman" w:cstheme="minorHAnsi"/>
          <w:color w:val="111111"/>
          <w:sz w:val="24"/>
          <w:szCs w:val="24"/>
          <w:lang w:val="en-US" w:eastAsia="cs-CZ"/>
        </w:rPr>
        <w:t xml:space="preserve"> not easy to catch. </w:t>
      </w:r>
      <w:proofErr w:type="gramStart"/>
      <w:r w:rsidRPr="00AC5B0A">
        <w:rPr>
          <w:rFonts w:eastAsia="Times New Roman" w:cstheme="minorHAnsi"/>
          <w:color w:val="111111"/>
          <w:sz w:val="24"/>
          <w:szCs w:val="24"/>
          <w:lang w:val="en-US" w:eastAsia="cs-CZ"/>
        </w:rPr>
        <w:t>You're</w:t>
      </w:r>
      <w:proofErr w:type="gramEnd"/>
      <w:r w:rsidRPr="00AC5B0A">
        <w:rPr>
          <w:rFonts w:eastAsia="Times New Roman" w:cstheme="minorHAnsi"/>
          <w:color w:val="111111"/>
          <w:sz w:val="24"/>
          <w:szCs w:val="24"/>
          <w:lang w:val="en-US" w:eastAsia="cs-CZ"/>
        </w:rPr>
        <w:t xml:space="preserve"> much more likely to get tuberculosis from someone you live with or work with than from a stranger. Most people with active TB </w:t>
      </w:r>
      <w:proofErr w:type="gramStart"/>
      <w:r w:rsidRPr="00AC5B0A">
        <w:rPr>
          <w:rFonts w:eastAsia="Times New Roman" w:cstheme="minorHAnsi"/>
          <w:color w:val="111111"/>
          <w:sz w:val="24"/>
          <w:szCs w:val="24"/>
          <w:lang w:val="en-US" w:eastAsia="cs-CZ"/>
        </w:rPr>
        <w:t>who've</w:t>
      </w:r>
      <w:proofErr w:type="gramEnd"/>
      <w:r w:rsidRPr="00AC5B0A">
        <w:rPr>
          <w:rFonts w:eastAsia="Times New Roman" w:cstheme="minorHAnsi"/>
          <w:color w:val="111111"/>
          <w:sz w:val="24"/>
          <w:szCs w:val="24"/>
          <w:lang w:val="en-US" w:eastAsia="cs-CZ"/>
        </w:rPr>
        <w:t xml:space="preserve"> had appropriate drug treatment for at least two weeks are no longer contagious.</w:t>
      </w:r>
    </w:p>
    <w:p w:rsidR="00B11D24" w:rsidRPr="00AC5B0A" w:rsidRDefault="00B11D24" w:rsidP="001309E5">
      <w:pPr>
        <w:spacing w:after="0" w:line="240" w:lineRule="auto"/>
        <w:outlineLvl w:val="2"/>
        <w:rPr>
          <w:rFonts w:eastAsia="Times New Roman" w:cstheme="minorHAnsi"/>
          <w:b/>
          <w:bCs/>
          <w:color w:val="111111"/>
          <w:sz w:val="24"/>
          <w:szCs w:val="24"/>
          <w:lang w:val="en-US" w:eastAsia="cs-CZ"/>
        </w:rPr>
      </w:pPr>
      <w:r w:rsidRPr="00AC5B0A">
        <w:rPr>
          <w:rFonts w:eastAsia="Times New Roman" w:cstheme="minorHAnsi"/>
          <w:b/>
          <w:bCs/>
          <w:color w:val="111111"/>
          <w:sz w:val="24"/>
          <w:szCs w:val="24"/>
          <w:lang w:val="en-US" w:eastAsia="cs-CZ"/>
        </w:rPr>
        <w:t>HIV and TB</w:t>
      </w:r>
    </w:p>
    <w:p w:rsidR="00B11D24" w:rsidRPr="00AC5B0A" w:rsidRDefault="00B11D24" w:rsidP="001309E5">
      <w:pPr>
        <w:spacing w:after="0" w:line="240" w:lineRule="auto"/>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lastRenderedPageBreak/>
        <w:t xml:space="preserve">Since the 1980s, the number of cases of tuberculosis has increased dramatically because of the spread of HIV, the virus that causes AIDS. Infection with HIV suppresses the immune system, making it difficult for the body to control TB bacteria. As a result, people with HIV are many times more likely to get TB and to progress from latent to active disease than are people who </w:t>
      </w:r>
      <w:r w:rsidR="00B41A4F" w:rsidRPr="00AC5B0A">
        <w:rPr>
          <w:rFonts w:eastAsia="Times New Roman" w:cstheme="minorHAnsi"/>
          <w:color w:val="111111"/>
          <w:sz w:val="24"/>
          <w:szCs w:val="24"/>
          <w:lang w:val="en-US" w:eastAsia="cs-CZ"/>
        </w:rPr>
        <w:t>are not</w:t>
      </w:r>
      <w:r w:rsidRPr="00AC5B0A">
        <w:rPr>
          <w:rFonts w:eastAsia="Times New Roman" w:cstheme="minorHAnsi"/>
          <w:color w:val="111111"/>
          <w:sz w:val="24"/>
          <w:szCs w:val="24"/>
          <w:lang w:val="en-US" w:eastAsia="cs-CZ"/>
        </w:rPr>
        <w:t xml:space="preserve"> HIV positive.</w:t>
      </w:r>
    </w:p>
    <w:p w:rsidR="00B11D24" w:rsidRPr="00AC5B0A" w:rsidRDefault="00B11D24" w:rsidP="001309E5">
      <w:pPr>
        <w:spacing w:after="0" w:line="240" w:lineRule="auto"/>
        <w:outlineLvl w:val="2"/>
        <w:rPr>
          <w:rFonts w:eastAsia="Times New Roman" w:cstheme="minorHAnsi"/>
          <w:b/>
          <w:bCs/>
          <w:color w:val="111111"/>
          <w:sz w:val="24"/>
          <w:szCs w:val="24"/>
          <w:lang w:val="en-US" w:eastAsia="cs-CZ"/>
        </w:rPr>
      </w:pPr>
      <w:r w:rsidRPr="00AC5B0A">
        <w:rPr>
          <w:rFonts w:eastAsia="Times New Roman" w:cstheme="minorHAnsi"/>
          <w:b/>
          <w:bCs/>
          <w:color w:val="111111"/>
          <w:sz w:val="24"/>
          <w:szCs w:val="24"/>
          <w:lang w:val="en-US" w:eastAsia="cs-CZ"/>
        </w:rPr>
        <w:t>Drug-resistant TB</w:t>
      </w:r>
    </w:p>
    <w:p w:rsidR="00B11D24" w:rsidRPr="00AC5B0A" w:rsidRDefault="00B11D24" w:rsidP="001309E5">
      <w:pPr>
        <w:spacing w:after="0" w:line="240" w:lineRule="auto"/>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Another reason tuberculosis remains a major killer is the increase in drug-resistant strains of the bacterium. Since the first antibiotics were used to fight tuberculosis more than 60 years ago, some TB germs have developed the ability to survive despite medications, and that ability gets passed on to their descendants.</w:t>
      </w:r>
    </w:p>
    <w:p w:rsidR="00B11D24" w:rsidRPr="00AC5B0A" w:rsidRDefault="00B11D24" w:rsidP="001309E5">
      <w:pPr>
        <w:spacing w:after="0" w:line="240" w:lineRule="auto"/>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Drug-resistant strains of tuberculosis emerge when an antibiotic fails to kill all of the bacteria it targets. The surviving bacteria become resistant to that particular drug and frequently other antibiotics as well. Some TB bacteria have developed resistance to the most commonly used treatments, such as isoniazid and rifampin.</w:t>
      </w:r>
    </w:p>
    <w:p w:rsidR="00B11D24" w:rsidRPr="00AC5B0A" w:rsidRDefault="00B11D24" w:rsidP="001309E5">
      <w:pPr>
        <w:spacing w:after="0" w:line="240" w:lineRule="auto"/>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 xml:space="preserve">Some strains of TB have also developed resistance to drugs less commonly used in TB treatment, such as the antibiotics known as fluoroquinolones, and injectable medications including amikacin and </w:t>
      </w:r>
      <w:proofErr w:type="spellStart"/>
      <w:r w:rsidRPr="00AC5B0A">
        <w:rPr>
          <w:rFonts w:eastAsia="Times New Roman" w:cstheme="minorHAnsi"/>
          <w:color w:val="111111"/>
          <w:sz w:val="24"/>
          <w:szCs w:val="24"/>
          <w:lang w:val="en-US" w:eastAsia="cs-CZ"/>
        </w:rPr>
        <w:t>capreomycin</w:t>
      </w:r>
      <w:proofErr w:type="spellEnd"/>
      <w:r w:rsidRPr="00AC5B0A">
        <w:rPr>
          <w:rFonts w:eastAsia="Times New Roman" w:cstheme="minorHAnsi"/>
          <w:color w:val="111111"/>
          <w:sz w:val="24"/>
          <w:szCs w:val="24"/>
          <w:lang w:val="en-US" w:eastAsia="cs-CZ"/>
        </w:rPr>
        <w:t xml:space="preserve"> (</w:t>
      </w:r>
      <w:proofErr w:type="spellStart"/>
      <w:r w:rsidRPr="00AC5B0A">
        <w:rPr>
          <w:rFonts w:eastAsia="Times New Roman" w:cstheme="minorHAnsi"/>
          <w:color w:val="111111"/>
          <w:sz w:val="24"/>
          <w:szCs w:val="24"/>
          <w:lang w:val="en-US" w:eastAsia="cs-CZ"/>
        </w:rPr>
        <w:t>Capastat</w:t>
      </w:r>
      <w:proofErr w:type="spellEnd"/>
      <w:r w:rsidRPr="00AC5B0A">
        <w:rPr>
          <w:rFonts w:eastAsia="Times New Roman" w:cstheme="minorHAnsi"/>
          <w:color w:val="111111"/>
          <w:sz w:val="24"/>
          <w:szCs w:val="24"/>
          <w:lang w:val="en-US" w:eastAsia="cs-CZ"/>
        </w:rPr>
        <w:t xml:space="preserve">). These medications </w:t>
      </w:r>
      <w:proofErr w:type="gramStart"/>
      <w:r w:rsidRPr="00AC5B0A">
        <w:rPr>
          <w:rFonts w:eastAsia="Times New Roman" w:cstheme="minorHAnsi"/>
          <w:color w:val="111111"/>
          <w:sz w:val="24"/>
          <w:szCs w:val="24"/>
          <w:lang w:val="en-US" w:eastAsia="cs-CZ"/>
        </w:rPr>
        <w:t>are often used</w:t>
      </w:r>
      <w:proofErr w:type="gramEnd"/>
      <w:r w:rsidRPr="00AC5B0A">
        <w:rPr>
          <w:rFonts w:eastAsia="Times New Roman" w:cstheme="minorHAnsi"/>
          <w:color w:val="111111"/>
          <w:sz w:val="24"/>
          <w:szCs w:val="24"/>
          <w:lang w:val="en-US" w:eastAsia="cs-CZ"/>
        </w:rPr>
        <w:t xml:space="preserve"> to treat infections that are resistant to the more commonly used drugs.</w:t>
      </w:r>
    </w:p>
    <w:p w:rsidR="00AF6C13" w:rsidRPr="00AC5B0A" w:rsidRDefault="00AF6C13" w:rsidP="001309E5">
      <w:pPr>
        <w:spacing w:after="0" w:line="240" w:lineRule="auto"/>
        <w:outlineLvl w:val="1"/>
        <w:rPr>
          <w:rFonts w:eastAsia="Times New Roman" w:cstheme="minorHAnsi"/>
          <w:b/>
          <w:color w:val="FF0000"/>
          <w:sz w:val="24"/>
          <w:szCs w:val="24"/>
          <w:lang w:val="en-US" w:eastAsia="cs-CZ"/>
        </w:rPr>
      </w:pPr>
      <w:r w:rsidRPr="00AC5B0A">
        <w:rPr>
          <w:rFonts w:eastAsia="Times New Roman" w:cstheme="minorHAnsi"/>
          <w:b/>
          <w:color w:val="FF0000"/>
          <w:sz w:val="24"/>
          <w:szCs w:val="24"/>
          <w:lang w:val="en-US" w:eastAsia="cs-CZ"/>
        </w:rPr>
        <w:t>Risk factors</w:t>
      </w:r>
    </w:p>
    <w:p w:rsidR="00AF6C13" w:rsidRPr="00AC5B0A" w:rsidRDefault="00AF6C13" w:rsidP="001309E5">
      <w:pPr>
        <w:spacing w:after="0" w:line="240" w:lineRule="auto"/>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Anyone can get tuberculosis, but certain factors can increase your risk of the disease. These factors include:</w:t>
      </w:r>
    </w:p>
    <w:p w:rsidR="00AF6C13" w:rsidRPr="00AC5B0A" w:rsidRDefault="00AF6C13" w:rsidP="001309E5">
      <w:pPr>
        <w:spacing w:after="0" w:line="240" w:lineRule="auto"/>
        <w:outlineLvl w:val="2"/>
        <w:rPr>
          <w:rFonts w:eastAsia="Times New Roman" w:cstheme="minorHAnsi"/>
          <w:b/>
          <w:bCs/>
          <w:color w:val="111111"/>
          <w:sz w:val="24"/>
          <w:szCs w:val="24"/>
          <w:lang w:val="en-US" w:eastAsia="cs-CZ"/>
        </w:rPr>
      </w:pPr>
      <w:r w:rsidRPr="00AC5B0A">
        <w:rPr>
          <w:rFonts w:eastAsia="Times New Roman" w:cstheme="minorHAnsi"/>
          <w:b/>
          <w:bCs/>
          <w:color w:val="111111"/>
          <w:sz w:val="24"/>
          <w:szCs w:val="24"/>
          <w:lang w:val="en-US" w:eastAsia="cs-CZ"/>
        </w:rPr>
        <w:t>Weakened immune system</w:t>
      </w:r>
    </w:p>
    <w:p w:rsidR="00AF6C13" w:rsidRPr="00AC5B0A" w:rsidRDefault="00AF6C13" w:rsidP="001309E5">
      <w:pPr>
        <w:spacing w:after="0" w:line="240" w:lineRule="auto"/>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 xml:space="preserve">A healthy immune system often successfully fights TB bacteria, but your body </w:t>
      </w:r>
      <w:proofErr w:type="gramStart"/>
      <w:r w:rsidRPr="00AC5B0A">
        <w:rPr>
          <w:rFonts w:eastAsia="Times New Roman" w:cstheme="minorHAnsi"/>
          <w:color w:val="111111"/>
          <w:sz w:val="24"/>
          <w:szCs w:val="24"/>
          <w:lang w:val="en-US" w:eastAsia="cs-CZ"/>
        </w:rPr>
        <w:t>can't</w:t>
      </w:r>
      <w:proofErr w:type="gramEnd"/>
      <w:r w:rsidRPr="00AC5B0A">
        <w:rPr>
          <w:rFonts w:eastAsia="Times New Roman" w:cstheme="minorHAnsi"/>
          <w:color w:val="111111"/>
          <w:sz w:val="24"/>
          <w:szCs w:val="24"/>
          <w:lang w:val="en-US" w:eastAsia="cs-CZ"/>
        </w:rPr>
        <w:t xml:space="preserve"> mount an effective defense if your resistance is low. A number of diseases, conditions and medications can weaken your immune system, including: </w:t>
      </w:r>
    </w:p>
    <w:p w:rsidR="00AF6C13" w:rsidRPr="00AC5B0A" w:rsidRDefault="00AF6C13" w:rsidP="001309E5">
      <w:pPr>
        <w:numPr>
          <w:ilvl w:val="0"/>
          <w:numId w:val="4"/>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HIV/AIDS</w:t>
      </w:r>
    </w:p>
    <w:p w:rsidR="00AF6C13" w:rsidRPr="00AC5B0A" w:rsidRDefault="00AF6C13" w:rsidP="001309E5">
      <w:pPr>
        <w:numPr>
          <w:ilvl w:val="0"/>
          <w:numId w:val="4"/>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Diabetes</w:t>
      </w:r>
    </w:p>
    <w:p w:rsidR="00AF6C13" w:rsidRPr="00AC5B0A" w:rsidRDefault="00AF6C13" w:rsidP="001309E5">
      <w:pPr>
        <w:numPr>
          <w:ilvl w:val="0"/>
          <w:numId w:val="4"/>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Severe kidney disease</w:t>
      </w:r>
    </w:p>
    <w:p w:rsidR="00AF6C13" w:rsidRPr="00AC5B0A" w:rsidRDefault="00AF6C13" w:rsidP="001309E5">
      <w:pPr>
        <w:numPr>
          <w:ilvl w:val="0"/>
          <w:numId w:val="4"/>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Certain cancers</w:t>
      </w:r>
    </w:p>
    <w:p w:rsidR="00AF6C13" w:rsidRPr="00AC5B0A" w:rsidRDefault="00AF6C13" w:rsidP="001309E5">
      <w:pPr>
        <w:numPr>
          <w:ilvl w:val="0"/>
          <w:numId w:val="4"/>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Cancer treatment, such as chemotherapy</w:t>
      </w:r>
    </w:p>
    <w:p w:rsidR="00AF6C13" w:rsidRPr="00AC5B0A" w:rsidRDefault="00AF6C13" w:rsidP="001309E5">
      <w:pPr>
        <w:numPr>
          <w:ilvl w:val="0"/>
          <w:numId w:val="4"/>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Drugs to prevent rejection of transplanted organs</w:t>
      </w:r>
    </w:p>
    <w:p w:rsidR="00AF6C13" w:rsidRPr="00AC5B0A" w:rsidRDefault="00AF6C13" w:rsidP="001309E5">
      <w:pPr>
        <w:numPr>
          <w:ilvl w:val="0"/>
          <w:numId w:val="4"/>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Some drugs used to treat rheumatoid arthritis, Crohn's disease and psoriasis</w:t>
      </w:r>
    </w:p>
    <w:p w:rsidR="00AF6C13" w:rsidRPr="00AC5B0A" w:rsidRDefault="00AF6C13" w:rsidP="001309E5">
      <w:pPr>
        <w:numPr>
          <w:ilvl w:val="0"/>
          <w:numId w:val="4"/>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Malnutrition</w:t>
      </w:r>
    </w:p>
    <w:p w:rsidR="00AF6C13" w:rsidRPr="00AC5B0A" w:rsidRDefault="00AF6C13" w:rsidP="001309E5">
      <w:pPr>
        <w:numPr>
          <w:ilvl w:val="0"/>
          <w:numId w:val="4"/>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Very young or advanced age</w:t>
      </w:r>
    </w:p>
    <w:p w:rsidR="005654BA" w:rsidRPr="00AC5B0A" w:rsidRDefault="005654BA" w:rsidP="001309E5">
      <w:pPr>
        <w:spacing w:after="0" w:line="240" w:lineRule="auto"/>
        <w:rPr>
          <w:rFonts w:cstheme="minorHAnsi"/>
          <w:sz w:val="24"/>
          <w:szCs w:val="24"/>
          <w:lang w:val="en-US"/>
        </w:rPr>
      </w:pPr>
    </w:p>
    <w:p w:rsidR="000C5AAF" w:rsidRPr="00AC5B0A" w:rsidRDefault="000C5AAF" w:rsidP="001309E5">
      <w:pPr>
        <w:spacing w:after="0" w:line="240" w:lineRule="auto"/>
        <w:outlineLvl w:val="2"/>
        <w:rPr>
          <w:rFonts w:eastAsia="Times New Roman" w:cstheme="minorHAnsi"/>
          <w:b/>
          <w:bCs/>
          <w:color w:val="111111"/>
          <w:sz w:val="24"/>
          <w:szCs w:val="24"/>
          <w:lang w:val="en-US" w:eastAsia="cs-CZ"/>
        </w:rPr>
      </w:pPr>
      <w:r w:rsidRPr="00AC5B0A">
        <w:rPr>
          <w:rFonts w:eastAsia="Times New Roman" w:cstheme="minorHAnsi"/>
          <w:b/>
          <w:bCs/>
          <w:color w:val="111111"/>
          <w:sz w:val="24"/>
          <w:szCs w:val="24"/>
          <w:lang w:val="en-US" w:eastAsia="cs-CZ"/>
        </w:rPr>
        <w:t>Traveling or living in certain areas</w:t>
      </w:r>
    </w:p>
    <w:p w:rsidR="000C5AAF" w:rsidRPr="00AC5B0A" w:rsidRDefault="000C5AAF" w:rsidP="001309E5">
      <w:pPr>
        <w:spacing w:after="0" w:line="240" w:lineRule="auto"/>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The risk of contracting tuberculosis is higher for people who live in or travel to areas that have high rates of tuberculosis and drug-resistant tuberculosis, including:</w:t>
      </w:r>
    </w:p>
    <w:p w:rsidR="000C5AAF" w:rsidRPr="00AC5B0A" w:rsidRDefault="000C5AAF" w:rsidP="001309E5">
      <w:pPr>
        <w:numPr>
          <w:ilvl w:val="0"/>
          <w:numId w:val="5"/>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Africa</w:t>
      </w:r>
    </w:p>
    <w:p w:rsidR="000C5AAF" w:rsidRPr="00AC5B0A" w:rsidRDefault="000C5AAF" w:rsidP="001309E5">
      <w:pPr>
        <w:numPr>
          <w:ilvl w:val="0"/>
          <w:numId w:val="5"/>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Eastern Europe</w:t>
      </w:r>
    </w:p>
    <w:p w:rsidR="000C5AAF" w:rsidRPr="00AC5B0A" w:rsidRDefault="000C5AAF" w:rsidP="001309E5">
      <w:pPr>
        <w:numPr>
          <w:ilvl w:val="0"/>
          <w:numId w:val="5"/>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Asia</w:t>
      </w:r>
    </w:p>
    <w:p w:rsidR="000C5AAF" w:rsidRPr="00AC5B0A" w:rsidRDefault="000C5AAF" w:rsidP="001309E5">
      <w:pPr>
        <w:numPr>
          <w:ilvl w:val="0"/>
          <w:numId w:val="5"/>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Russia</w:t>
      </w:r>
    </w:p>
    <w:p w:rsidR="000C5AAF" w:rsidRPr="00AC5B0A" w:rsidRDefault="000C5AAF" w:rsidP="001309E5">
      <w:pPr>
        <w:numPr>
          <w:ilvl w:val="0"/>
          <w:numId w:val="5"/>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Latin America</w:t>
      </w:r>
    </w:p>
    <w:p w:rsidR="000C5AAF" w:rsidRPr="00AC5B0A" w:rsidRDefault="000C5AAF" w:rsidP="001309E5">
      <w:pPr>
        <w:numPr>
          <w:ilvl w:val="0"/>
          <w:numId w:val="5"/>
        </w:numPr>
        <w:spacing w:after="0" w:line="240" w:lineRule="auto"/>
        <w:ind w:left="540"/>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Caribbean Islands</w:t>
      </w:r>
    </w:p>
    <w:p w:rsidR="000C5AAF" w:rsidRPr="00AC5B0A" w:rsidRDefault="000C5AAF" w:rsidP="001309E5">
      <w:pPr>
        <w:spacing w:after="0" w:line="240" w:lineRule="auto"/>
        <w:outlineLvl w:val="2"/>
        <w:rPr>
          <w:rFonts w:eastAsia="Times New Roman" w:cstheme="minorHAnsi"/>
          <w:b/>
          <w:bCs/>
          <w:color w:val="111111"/>
          <w:sz w:val="24"/>
          <w:szCs w:val="24"/>
          <w:lang w:val="en-US" w:eastAsia="cs-CZ"/>
        </w:rPr>
      </w:pPr>
      <w:r w:rsidRPr="00AC5B0A">
        <w:rPr>
          <w:rFonts w:eastAsia="Times New Roman" w:cstheme="minorHAnsi"/>
          <w:b/>
          <w:bCs/>
          <w:color w:val="111111"/>
          <w:sz w:val="24"/>
          <w:szCs w:val="24"/>
          <w:lang w:val="en-US" w:eastAsia="cs-CZ"/>
        </w:rPr>
        <w:t>Poverty and substance use</w:t>
      </w:r>
    </w:p>
    <w:p w:rsidR="000C5AAF" w:rsidRPr="00AC5B0A" w:rsidRDefault="000C5AAF" w:rsidP="001309E5">
      <w:pPr>
        <w:numPr>
          <w:ilvl w:val="0"/>
          <w:numId w:val="6"/>
        </w:numPr>
        <w:spacing w:after="0" w:line="240" w:lineRule="auto"/>
        <w:ind w:left="540"/>
        <w:rPr>
          <w:rFonts w:eastAsia="Times New Roman" w:cstheme="minorHAnsi"/>
          <w:color w:val="111111"/>
          <w:sz w:val="24"/>
          <w:szCs w:val="24"/>
          <w:lang w:val="en-US" w:eastAsia="cs-CZ"/>
        </w:rPr>
      </w:pPr>
      <w:r w:rsidRPr="00AC5B0A">
        <w:rPr>
          <w:rFonts w:eastAsia="Times New Roman" w:cstheme="minorHAnsi"/>
          <w:b/>
          <w:bCs/>
          <w:color w:val="111111"/>
          <w:sz w:val="24"/>
          <w:szCs w:val="24"/>
          <w:lang w:val="en-US" w:eastAsia="cs-CZ"/>
        </w:rPr>
        <w:t>Lack of medical care.</w:t>
      </w:r>
      <w:r w:rsidRPr="00AC5B0A">
        <w:rPr>
          <w:rFonts w:eastAsia="Times New Roman" w:cstheme="minorHAnsi"/>
          <w:color w:val="111111"/>
          <w:sz w:val="24"/>
          <w:szCs w:val="24"/>
          <w:lang w:val="en-US" w:eastAsia="cs-CZ"/>
        </w:rPr>
        <w:t xml:space="preserve"> If you receive a low or fixed income, live in a remote area, have recently immigrated to the United States, or are homeless, you may lack access to the medical care needed to diagnose and treat TB.</w:t>
      </w:r>
    </w:p>
    <w:p w:rsidR="000C5AAF" w:rsidRPr="00AC5B0A" w:rsidRDefault="000C5AAF" w:rsidP="001309E5">
      <w:pPr>
        <w:numPr>
          <w:ilvl w:val="0"/>
          <w:numId w:val="6"/>
        </w:numPr>
        <w:spacing w:after="0" w:line="240" w:lineRule="auto"/>
        <w:ind w:left="540"/>
        <w:rPr>
          <w:rFonts w:eastAsia="Times New Roman" w:cstheme="minorHAnsi"/>
          <w:color w:val="111111"/>
          <w:sz w:val="24"/>
          <w:szCs w:val="24"/>
          <w:lang w:val="en-US" w:eastAsia="cs-CZ"/>
        </w:rPr>
      </w:pPr>
      <w:r w:rsidRPr="00AC5B0A">
        <w:rPr>
          <w:rFonts w:eastAsia="Times New Roman" w:cstheme="minorHAnsi"/>
          <w:b/>
          <w:bCs/>
          <w:color w:val="111111"/>
          <w:sz w:val="24"/>
          <w:szCs w:val="24"/>
          <w:lang w:val="en-US" w:eastAsia="cs-CZ"/>
        </w:rPr>
        <w:t>Substance use.</w:t>
      </w:r>
      <w:r w:rsidRPr="00AC5B0A">
        <w:rPr>
          <w:rFonts w:eastAsia="Times New Roman" w:cstheme="minorHAnsi"/>
          <w:color w:val="111111"/>
          <w:sz w:val="24"/>
          <w:szCs w:val="24"/>
          <w:lang w:val="en-US" w:eastAsia="cs-CZ"/>
        </w:rPr>
        <w:t xml:space="preserve"> Use of IV drugs or excessive alcohol weakens your immune system and makes you more vulnerable to tuberculosis.</w:t>
      </w:r>
    </w:p>
    <w:p w:rsidR="000C5AAF" w:rsidRPr="00AC5B0A" w:rsidRDefault="000C5AAF" w:rsidP="001309E5">
      <w:pPr>
        <w:numPr>
          <w:ilvl w:val="0"/>
          <w:numId w:val="6"/>
        </w:numPr>
        <w:spacing w:after="0" w:line="240" w:lineRule="auto"/>
        <w:ind w:left="540"/>
        <w:rPr>
          <w:rFonts w:eastAsia="Times New Roman" w:cstheme="minorHAnsi"/>
          <w:color w:val="111111"/>
          <w:sz w:val="24"/>
          <w:szCs w:val="24"/>
          <w:lang w:val="en-US" w:eastAsia="cs-CZ"/>
        </w:rPr>
      </w:pPr>
      <w:r w:rsidRPr="00AC5B0A">
        <w:rPr>
          <w:rFonts w:eastAsia="Times New Roman" w:cstheme="minorHAnsi"/>
          <w:b/>
          <w:bCs/>
          <w:color w:val="111111"/>
          <w:sz w:val="24"/>
          <w:szCs w:val="24"/>
          <w:lang w:val="en-US" w:eastAsia="cs-CZ"/>
        </w:rPr>
        <w:t>Tobacco use.</w:t>
      </w:r>
      <w:r w:rsidRPr="00AC5B0A">
        <w:rPr>
          <w:rFonts w:eastAsia="Times New Roman" w:cstheme="minorHAnsi"/>
          <w:color w:val="111111"/>
          <w:sz w:val="24"/>
          <w:szCs w:val="24"/>
          <w:lang w:val="en-US" w:eastAsia="cs-CZ"/>
        </w:rPr>
        <w:t xml:space="preserve"> Using tobacco greatly increases the risk of getting TB and dying of it.</w:t>
      </w:r>
    </w:p>
    <w:p w:rsidR="00453D08" w:rsidRPr="00AC5B0A" w:rsidRDefault="00453D08" w:rsidP="001309E5">
      <w:pPr>
        <w:spacing w:after="0" w:line="240" w:lineRule="auto"/>
        <w:outlineLvl w:val="2"/>
        <w:rPr>
          <w:rFonts w:eastAsia="Times New Roman" w:cstheme="minorHAnsi"/>
          <w:b/>
          <w:bCs/>
          <w:color w:val="111111"/>
          <w:sz w:val="24"/>
          <w:szCs w:val="24"/>
          <w:lang w:val="en-US" w:eastAsia="cs-CZ"/>
        </w:rPr>
      </w:pPr>
      <w:r w:rsidRPr="00AC5B0A">
        <w:rPr>
          <w:rFonts w:eastAsia="Times New Roman" w:cstheme="minorHAnsi"/>
          <w:b/>
          <w:bCs/>
          <w:color w:val="111111"/>
          <w:sz w:val="24"/>
          <w:szCs w:val="24"/>
          <w:lang w:val="en-US" w:eastAsia="cs-CZ"/>
        </w:rPr>
        <w:t>Where you work or live</w:t>
      </w:r>
    </w:p>
    <w:p w:rsidR="00453D08" w:rsidRPr="00AC5B0A" w:rsidRDefault="00453D08" w:rsidP="001309E5">
      <w:pPr>
        <w:numPr>
          <w:ilvl w:val="0"/>
          <w:numId w:val="7"/>
        </w:numPr>
        <w:spacing w:after="0" w:line="240" w:lineRule="auto"/>
        <w:ind w:left="540"/>
        <w:rPr>
          <w:rFonts w:eastAsia="Times New Roman" w:cstheme="minorHAnsi"/>
          <w:color w:val="111111"/>
          <w:sz w:val="24"/>
          <w:szCs w:val="24"/>
          <w:lang w:val="en-US" w:eastAsia="cs-CZ"/>
        </w:rPr>
      </w:pPr>
      <w:r w:rsidRPr="00AC5B0A">
        <w:rPr>
          <w:rFonts w:eastAsia="Times New Roman" w:cstheme="minorHAnsi"/>
          <w:b/>
          <w:bCs/>
          <w:color w:val="111111"/>
          <w:sz w:val="24"/>
          <w:szCs w:val="24"/>
          <w:lang w:val="en-US" w:eastAsia="cs-CZ"/>
        </w:rPr>
        <w:lastRenderedPageBreak/>
        <w:t>Health care work.</w:t>
      </w:r>
      <w:r w:rsidRPr="00AC5B0A">
        <w:rPr>
          <w:rFonts w:eastAsia="Times New Roman" w:cstheme="minorHAnsi"/>
          <w:color w:val="111111"/>
          <w:sz w:val="24"/>
          <w:szCs w:val="24"/>
          <w:lang w:val="en-US" w:eastAsia="cs-CZ"/>
        </w:rPr>
        <w:t xml:space="preserve"> Regular contact with people who are ill increases your chances of exposure to TB bacteria. Wearing a mask and frequent </w:t>
      </w:r>
      <w:proofErr w:type="gramStart"/>
      <w:r w:rsidRPr="00AC5B0A">
        <w:rPr>
          <w:rFonts w:eastAsia="Times New Roman" w:cstheme="minorHAnsi"/>
          <w:color w:val="111111"/>
          <w:sz w:val="24"/>
          <w:szCs w:val="24"/>
          <w:lang w:val="en-US" w:eastAsia="cs-CZ"/>
        </w:rPr>
        <w:t>hand-washing</w:t>
      </w:r>
      <w:proofErr w:type="gramEnd"/>
      <w:r w:rsidRPr="00AC5B0A">
        <w:rPr>
          <w:rFonts w:eastAsia="Times New Roman" w:cstheme="minorHAnsi"/>
          <w:color w:val="111111"/>
          <w:sz w:val="24"/>
          <w:szCs w:val="24"/>
          <w:lang w:val="en-US" w:eastAsia="cs-CZ"/>
        </w:rPr>
        <w:t xml:space="preserve"> greatly reduce your risk.</w:t>
      </w:r>
    </w:p>
    <w:p w:rsidR="00453D08" w:rsidRPr="00AC5B0A" w:rsidRDefault="00453D08" w:rsidP="001309E5">
      <w:pPr>
        <w:numPr>
          <w:ilvl w:val="0"/>
          <w:numId w:val="7"/>
        </w:numPr>
        <w:spacing w:after="0" w:line="240" w:lineRule="auto"/>
        <w:ind w:left="540"/>
        <w:rPr>
          <w:rFonts w:eastAsia="Times New Roman" w:cstheme="minorHAnsi"/>
          <w:color w:val="111111"/>
          <w:sz w:val="24"/>
          <w:szCs w:val="24"/>
          <w:lang w:val="en-US" w:eastAsia="cs-CZ"/>
        </w:rPr>
      </w:pPr>
      <w:r w:rsidRPr="00AC5B0A">
        <w:rPr>
          <w:rFonts w:eastAsia="Times New Roman" w:cstheme="minorHAnsi"/>
          <w:b/>
          <w:bCs/>
          <w:color w:val="111111"/>
          <w:sz w:val="24"/>
          <w:szCs w:val="24"/>
          <w:lang w:val="en-US" w:eastAsia="cs-CZ"/>
        </w:rPr>
        <w:t>Living or working in a residential care facility.</w:t>
      </w:r>
      <w:r w:rsidRPr="00AC5B0A">
        <w:rPr>
          <w:rFonts w:eastAsia="Times New Roman" w:cstheme="minorHAnsi"/>
          <w:color w:val="111111"/>
          <w:sz w:val="24"/>
          <w:szCs w:val="24"/>
          <w:lang w:val="en-US" w:eastAsia="cs-CZ"/>
        </w:rPr>
        <w:t xml:space="preserve"> People who live or work in prisons, homeless shelters, psychiatric hospitals or nursing homes are all at a higher risk of tuberculosis. </w:t>
      </w:r>
      <w:proofErr w:type="gramStart"/>
      <w:r w:rsidRPr="00AC5B0A">
        <w:rPr>
          <w:rFonts w:eastAsia="Times New Roman" w:cstheme="minorHAnsi"/>
          <w:color w:val="111111"/>
          <w:sz w:val="24"/>
          <w:szCs w:val="24"/>
          <w:lang w:val="en-US" w:eastAsia="cs-CZ"/>
        </w:rPr>
        <w:t>That's</w:t>
      </w:r>
      <w:proofErr w:type="gramEnd"/>
      <w:r w:rsidRPr="00AC5B0A">
        <w:rPr>
          <w:rFonts w:eastAsia="Times New Roman" w:cstheme="minorHAnsi"/>
          <w:color w:val="111111"/>
          <w:sz w:val="24"/>
          <w:szCs w:val="24"/>
          <w:lang w:val="en-US" w:eastAsia="cs-CZ"/>
        </w:rPr>
        <w:t xml:space="preserve"> because the risk of the disease is higher anywhere there is overcrowding and poor ventilation.</w:t>
      </w:r>
    </w:p>
    <w:p w:rsidR="00453D08" w:rsidRPr="00AC5B0A" w:rsidRDefault="00453D08" w:rsidP="001309E5">
      <w:pPr>
        <w:numPr>
          <w:ilvl w:val="0"/>
          <w:numId w:val="7"/>
        </w:numPr>
        <w:spacing w:after="0" w:line="240" w:lineRule="auto"/>
        <w:ind w:left="540"/>
        <w:rPr>
          <w:rFonts w:eastAsia="Times New Roman" w:cstheme="minorHAnsi"/>
          <w:color w:val="111111"/>
          <w:sz w:val="24"/>
          <w:szCs w:val="24"/>
          <w:lang w:val="en-US" w:eastAsia="cs-CZ"/>
        </w:rPr>
      </w:pPr>
      <w:r w:rsidRPr="00AC5B0A">
        <w:rPr>
          <w:rFonts w:eastAsia="Times New Roman" w:cstheme="minorHAnsi"/>
          <w:b/>
          <w:bCs/>
          <w:color w:val="111111"/>
          <w:sz w:val="24"/>
          <w:szCs w:val="24"/>
          <w:lang w:val="en-US" w:eastAsia="cs-CZ"/>
        </w:rPr>
        <w:t>Living in or emigrating from a country where TB is common.</w:t>
      </w:r>
      <w:r w:rsidRPr="00AC5B0A">
        <w:rPr>
          <w:rFonts w:eastAsia="Times New Roman" w:cstheme="minorHAnsi"/>
          <w:color w:val="111111"/>
          <w:sz w:val="24"/>
          <w:szCs w:val="24"/>
          <w:lang w:val="en-US" w:eastAsia="cs-CZ"/>
        </w:rPr>
        <w:t xml:space="preserve"> People from a country where TB is common may be at high risk of tuberculosis infection.</w:t>
      </w:r>
    </w:p>
    <w:p w:rsidR="00453D08" w:rsidRPr="00AC5B0A" w:rsidRDefault="00453D08" w:rsidP="001309E5">
      <w:pPr>
        <w:numPr>
          <w:ilvl w:val="0"/>
          <w:numId w:val="7"/>
        </w:numPr>
        <w:spacing w:after="0" w:line="240" w:lineRule="auto"/>
        <w:ind w:left="540"/>
        <w:rPr>
          <w:rFonts w:eastAsia="Times New Roman" w:cstheme="minorHAnsi"/>
          <w:color w:val="111111"/>
          <w:sz w:val="24"/>
          <w:szCs w:val="24"/>
          <w:lang w:val="en-US" w:eastAsia="cs-CZ"/>
        </w:rPr>
      </w:pPr>
      <w:r w:rsidRPr="00AC5B0A">
        <w:rPr>
          <w:rFonts w:eastAsia="Times New Roman" w:cstheme="minorHAnsi"/>
          <w:b/>
          <w:bCs/>
          <w:color w:val="111111"/>
          <w:sz w:val="24"/>
          <w:szCs w:val="24"/>
          <w:lang w:val="en-US" w:eastAsia="cs-CZ"/>
        </w:rPr>
        <w:t>Living with someone infected with TB.</w:t>
      </w:r>
      <w:r w:rsidRPr="00AC5B0A">
        <w:rPr>
          <w:rFonts w:eastAsia="Times New Roman" w:cstheme="minorHAnsi"/>
          <w:color w:val="111111"/>
          <w:sz w:val="24"/>
          <w:szCs w:val="24"/>
          <w:lang w:val="en-US" w:eastAsia="cs-CZ"/>
        </w:rPr>
        <w:t xml:space="preserve"> Living with someone who has TB increases your risk.</w:t>
      </w:r>
    </w:p>
    <w:p w:rsidR="00B37BEF" w:rsidRPr="00AC5B0A" w:rsidRDefault="00B37BEF" w:rsidP="001309E5">
      <w:pPr>
        <w:pStyle w:val="Nadpis2"/>
        <w:spacing w:before="0" w:line="240" w:lineRule="auto"/>
        <w:rPr>
          <w:rFonts w:asciiTheme="minorHAnsi" w:hAnsiTheme="minorHAnsi" w:cstheme="minorHAnsi"/>
          <w:color w:val="FF0000"/>
          <w:sz w:val="24"/>
          <w:szCs w:val="24"/>
          <w:lang w:val="en-US"/>
        </w:rPr>
      </w:pPr>
      <w:r w:rsidRPr="00AC5B0A">
        <w:rPr>
          <w:rFonts w:asciiTheme="minorHAnsi" w:hAnsiTheme="minorHAnsi" w:cstheme="minorHAnsi"/>
          <w:b/>
          <w:bCs/>
          <w:color w:val="FF0000"/>
          <w:sz w:val="24"/>
          <w:szCs w:val="24"/>
          <w:lang w:val="en-US"/>
        </w:rPr>
        <w:t>Complications</w:t>
      </w:r>
    </w:p>
    <w:p w:rsidR="00B37BEF" w:rsidRPr="00AC5B0A" w:rsidRDefault="00B37BEF" w:rsidP="001309E5">
      <w:pPr>
        <w:pStyle w:val="Normlnweb"/>
        <w:spacing w:before="0" w:beforeAutospacing="0" w:after="0" w:afterAutospacing="0"/>
        <w:rPr>
          <w:rFonts w:asciiTheme="minorHAnsi" w:hAnsiTheme="minorHAnsi" w:cstheme="minorHAnsi"/>
          <w:color w:val="111111"/>
          <w:lang w:val="en-US"/>
        </w:rPr>
      </w:pPr>
      <w:r w:rsidRPr="00AC5B0A">
        <w:rPr>
          <w:rFonts w:asciiTheme="minorHAnsi" w:hAnsiTheme="minorHAnsi" w:cstheme="minorHAnsi"/>
          <w:color w:val="111111"/>
          <w:lang w:val="en-US"/>
        </w:rPr>
        <w:t>Without treatment, tuberculosis can be fatal. Untreated active disease typically affects your lungs, but it can spread to other parts of your body through your bloodstream. Examples of tuberculosis complications include:</w:t>
      </w:r>
    </w:p>
    <w:p w:rsidR="00B37BEF" w:rsidRPr="00AC5B0A" w:rsidRDefault="00B37BEF" w:rsidP="001309E5">
      <w:pPr>
        <w:numPr>
          <w:ilvl w:val="0"/>
          <w:numId w:val="8"/>
        </w:numPr>
        <w:spacing w:after="0" w:line="240" w:lineRule="auto"/>
        <w:ind w:left="540"/>
        <w:rPr>
          <w:rFonts w:cstheme="minorHAnsi"/>
          <w:color w:val="111111"/>
          <w:sz w:val="24"/>
          <w:szCs w:val="24"/>
          <w:lang w:val="en-US"/>
        </w:rPr>
      </w:pPr>
      <w:r w:rsidRPr="00AC5B0A">
        <w:rPr>
          <w:rStyle w:val="Siln"/>
          <w:rFonts w:cstheme="minorHAnsi"/>
          <w:color w:val="111111"/>
          <w:sz w:val="24"/>
          <w:szCs w:val="24"/>
          <w:lang w:val="en-US"/>
        </w:rPr>
        <w:t>Spinal pain.</w:t>
      </w:r>
      <w:r w:rsidRPr="00AC5B0A">
        <w:rPr>
          <w:rFonts w:cstheme="minorHAnsi"/>
          <w:color w:val="111111"/>
          <w:sz w:val="24"/>
          <w:szCs w:val="24"/>
          <w:lang w:val="en-US"/>
        </w:rPr>
        <w:t xml:space="preserve"> Back pain and stiffness are common complications of tuberculosis.</w:t>
      </w:r>
    </w:p>
    <w:p w:rsidR="00B37BEF" w:rsidRPr="00AC5B0A" w:rsidRDefault="00B37BEF" w:rsidP="001309E5">
      <w:pPr>
        <w:numPr>
          <w:ilvl w:val="0"/>
          <w:numId w:val="8"/>
        </w:numPr>
        <w:spacing w:after="0" w:line="240" w:lineRule="auto"/>
        <w:ind w:left="540"/>
        <w:rPr>
          <w:rFonts w:cstheme="minorHAnsi"/>
          <w:color w:val="111111"/>
          <w:sz w:val="24"/>
          <w:szCs w:val="24"/>
          <w:lang w:val="en-US"/>
        </w:rPr>
      </w:pPr>
      <w:r w:rsidRPr="00AC5B0A">
        <w:rPr>
          <w:rStyle w:val="Siln"/>
          <w:rFonts w:cstheme="minorHAnsi"/>
          <w:color w:val="111111"/>
          <w:sz w:val="24"/>
          <w:szCs w:val="24"/>
          <w:lang w:val="en-US"/>
        </w:rPr>
        <w:t>Joint damage.</w:t>
      </w:r>
      <w:r w:rsidRPr="00AC5B0A">
        <w:rPr>
          <w:rFonts w:cstheme="minorHAnsi"/>
          <w:color w:val="111111"/>
          <w:sz w:val="24"/>
          <w:szCs w:val="24"/>
          <w:lang w:val="en-US"/>
        </w:rPr>
        <w:t xml:space="preserve"> Tuberculous arthritis usually affects the hips and knees.</w:t>
      </w:r>
    </w:p>
    <w:p w:rsidR="00B37BEF" w:rsidRPr="00AC5B0A" w:rsidRDefault="00B37BEF" w:rsidP="001309E5">
      <w:pPr>
        <w:numPr>
          <w:ilvl w:val="0"/>
          <w:numId w:val="8"/>
        </w:numPr>
        <w:spacing w:after="0" w:line="240" w:lineRule="auto"/>
        <w:ind w:left="540"/>
        <w:rPr>
          <w:rFonts w:cstheme="minorHAnsi"/>
          <w:color w:val="111111"/>
          <w:sz w:val="24"/>
          <w:szCs w:val="24"/>
          <w:lang w:val="en-US"/>
        </w:rPr>
      </w:pPr>
      <w:r w:rsidRPr="00AC5B0A">
        <w:rPr>
          <w:rStyle w:val="Siln"/>
          <w:rFonts w:cstheme="minorHAnsi"/>
          <w:color w:val="111111"/>
          <w:sz w:val="24"/>
          <w:szCs w:val="24"/>
          <w:lang w:val="en-US"/>
        </w:rPr>
        <w:t>Swelling of the membranes that cover your brain (meningitis).</w:t>
      </w:r>
      <w:r w:rsidRPr="00AC5B0A">
        <w:rPr>
          <w:rFonts w:cstheme="minorHAnsi"/>
          <w:color w:val="111111"/>
          <w:sz w:val="24"/>
          <w:szCs w:val="24"/>
          <w:lang w:val="en-US"/>
        </w:rPr>
        <w:t xml:space="preserve"> This can cause a lasting or intermittent headache that occurs for weeks. Mental changes also are possible.</w:t>
      </w:r>
    </w:p>
    <w:p w:rsidR="00B37BEF" w:rsidRPr="00AC5B0A" w:rsidRDefault="00B37BEF" w:rsidP="001309E5">
      <w:pPr>
        <w:numPr>
          <w:ilvl w:val="0"/>
          <w:numId w:val="8"/>
        </w:numPr>
        <w:spacing w:after="0" w:line="240" w:lineRule="auto"/>
        <w:ind w:left="540"/>
        <w:rPr>
          <w:rFonts w:cstheme="minorHAnsi"/>
          <w:color w:val="111111"/>
          <w:sz w:val="24"/>
          <w:szCs w:val="24"/>
          <w:lang w:val="en-US"/>
        </w:rPr>
      </w:pPr>
      <w:r w:rsidRPr="00AC5B0A">
        <w:rPr>
          <w:rStyle w:val="Siln"/>
          <w:rFonts w:cstheme="minorHAnsi"/>
          <w:color w:val="111111"/>
          <w:sz w:val="24"/>
          <w:szCs w:val="24"/>
          <w:lang w:val="en-US"/>
        </w:rPr>
        <w:t>Liver or kidney problems.</w:t>
      </w:r>
      <w:r w:rsidRPr="00AC5B0A">
        <w:rPr>
          <w:rFonts w:cstheme="minorHAnsi"/>
          <w:color w:val="111111"/>
          <w:sz w:val="24"/>
          <w:szCs w:val="24"/>
          <w:lang w:val="en-US"/>
        </w:rPr>
        <w:t xml:space="preserve"> Your liver and kidneys help filter waste and impurities from your bloodstream. These functions become impaired if the liver or kidneys </w:t>
      </w:r>
      <w:proofErr w:type="gramStart"/>
      <w:r w:rsidRPr="00AC5B0A">
        <w:rPr>
          <w:rFonts w:cstheme="minorHAnsi"/>
          <w:color w:val="111111"/>
          <w:sz w:val="24"/>
          <w:szCs w:val="24"/>
          <w:lang w:val="en-US"/>
        </w:rPr>
        <w:t>are affected</w:t>
      </w:r>
      <w:proofErr w:type="gramEnd"/>
      <w:r w:rsidRPr="00AC5B0A">
        <w:rPr>
          <w:rFonts w:cstheme="minorHAnsi"/>
          <w:color w:val="111111"/>
          <w:sz w:val="24"/>
          <w:szCs w:val="24"/>
          <w:lang w:val="en-US"/>
        </w:rPr>
        <w:t xml:space="preserve"> by tuberculosis.</w:t>
      </w:r>
    </w:p>
    <w:p w:rsidR="00B37BEF" w:rsidRPr="00AC5B0A" w:rsidRDefault="00B37BEF" w:rsidP="001309E5">
      <w:pPr>
        <w:numPr>
          <w:ilvl w:val="0"/>
          <w:numId w:val="8"/>
        </w:numPr>
        <w:spacing w:after="0" w:line="240" w:lineRule="auto"/>
        <w:ind w:left="540"/>
        <w:rPr>
          <w:rFonts w:cstheme="minorHAnsi"/>
          <w:color w:val="111111"/>
          <w:sz w:val="24"/>
          <w:szCs w:val="24"/>
          <w:lang w:val="en-US"/>
        </w:rPr>
      </w:pPr>
      <w:r w:rsidRPr="00AC5B0A">
        <w:rPr>
          <w:rStyle w:val="Siln"/>
          <w:rFonts w:cstheme="minorHAnsi"/>
          <w:color w:val="111111"/>
          <w:sz w:val="24"/>
          <w:szCs w:val="24"/>
          <w:lang w:val="en-US"/>
        </w:rPr>
        <w:t>Heart disorders.</w:t>
      </w:r>
      <w:r w:rsidRPr="00AC5B0A">
        <w:rPr>
          <w:rFonts w:cstheme="minorHAnsi"/>
          <w:color w:val="111111"/>
          <w:sz w:val="24"/>
          <w:szCs w:val="24"/>
          <w:lang w:val="en-US"/>
        </w:rPr>
        <w:t xml:space="preserve"> Rarely, tuberculosis can infect the tissues that surround your heart, causing inflammation and fluid collections that may interfere with your heart's ability to pump effectively. This condition, called cardiac tamponade, can be fatal.</w:t>
      </w:r>
    </w:p>
    <w:p w:rsidR="0068122F" w:rsidRPr="00AC5B0A" w:rsidRDefault="0068122F" w:rsidP="001309E5">
      <w:pPr>
        <w:pStyle w:val="Nadpis2"/>
        <w:spacing w:before="0" w:line="240" w:lineRule="auto"/>
        <w:rPr>
          <w:rFonts w:asciiTheme="minorHAnsi" w:hAnsiTheme="minorHAnsi" w:cstheme="minorHAnsi"/>
          <w:color w:val="FF0000"/>
          <w:sz w:val="24"/>
          <w:szCs w:val="24"/>
          <w:lang w:val="en-US"/>
        </w:rPr>
      </w:pPr>
      <w:r w:rsidRPr="00AC5B0A">
        <w:rPr>
          <w:rFonts w:asciiTheme="minorHAnsi" w:hAnsiTheme="minorHAnsi" w:cstheme="minorHAnsi"/>
          <w:b/>
          <w:bCs/>
          <w:color w:val="FF0000"/>
          <w:sz w:val="24"/>
          <w:szCs w:val="24"/>
          <w:lang w:val="en-US"/>
        </w:rPr>
        <w:t>Prevention</w:t>
      </w:r>
    </w:p>
    <w:p w:rsidR="0068122F" w:rsidRPr="00AC5B0A" w:rsidRDefault="0068122F" w:rsidP="001309E5">
      <w:pPr>
        <w:pStyle w:val="Normlnweb"/>
        <w:spacing w:before="0" w:beforeAutospacing="0" w:after="0" w:afterAutospacing="0"/>
        <w:rPr>
          <w:rFonts w:asciiTheme="minorHAnsi" w:hAnsiTheme="minorHAnsi" w:cstheme="minorHAnsi"/>
          <w:color w:val="111111"/>
          <w:lang w:val="en-US"/>
        </w:rPr>
      </w:pPr>
      <w:r w:rsidRPr="00AC5B0A">
        <w:rPr>
          <w:rFonts w:asciiTheme="minorHAnsi" w:hAnsiTheme="minorHAnsi" w:cstheme="minorHAnsi"/>
          <w:color w:val="111111"/>
          <w:lang w:val="en-US"/>
        </w:rPr>
        <w:t xml:space="preserve">If you test positive for latent TB infection, your doctor may advise you to take medications to reduce your risk of developing active tuberculosis. The only type of tuberculosis that is contagious is the active variety, when it affects the lungs. </w:t>
      </w:r>
      <w:proofErr w:type="gramStart"/>
      <w:r w:rsidRPr="00AC5B0A">
        <w:rPr>
          <w:rFonts w:asciiTheme="minorHAnsi" w:hAnsiTheme="minorHAnsi" w:cstheme="minorHAnsi"/>
          <w:color w:val="111111"/>
          <w:lang w:val="en-US"/>
        </w:rPr>
        <w:t>So</w:t>
      </w:r>
      <w:proofErr w:type="gramEnd"/>
      <w:r w:rsidRPr="00AC5B0A">
        <w:rPr>
          <w:rFonts w:asciiTheme="minorHAnsi" w:hAnsiTheme="minorHAnsi" w:cstheme="minorHAnsi"/>
          <w:color w:val="111111"/>
          <w:lang w:val="en-US"/>
        </w:rPr>
        <w:t xml:space="preserve"> if you can prevent your latent tuberculosis from becoming active, you won't transmit tuberculosis to anyone else.</w:t>
      </w:r>
    </w:p>
    <w:p w:rsidR="0068122F" w:rsidRPr="00AC5B0A" w:rsidRDefault="0068122F" w:rsidP="001309E5">
      <w:pPr>
        <w:pStyle w:val="Nadpis3"/>
        <w:spacing w:before="0" w:beforeAutospacing="0" w:after="0" w:afterAutospacing="0"/>
        <w:rPr>
          <w:rFonts w:asciiTheme="minorHAnsi" w:hAnsiTheme="minorHAnsi" w:cstheme="minorHAnsi"/>
          <w:color w:val="111111"/>
          <w:sz w:val="24"/>
          <w:szCs w:val="24"/>
          <w:lang w:val="en-US"/>
        </w:rPr>
      </w:pPr>
      <w:r w:rsidRPr="00AC5B0A">
        <w:rPr>
          <w:rFonts w:asciiTheme="minorHAnsi" w:hAnsiTheme="minorHAnsi" w:cstheme="minorHAnsi"/>
          <w:color w:val="111111"/>
          <w:sz w:val="24"/>
          <w:szCs w:val="24"/>
          <w:lang w:val="en-US"/>
        </w:rPr>
        <w:t>Protect your family and friends</w:t>
      </w:r>
    </w:p>
    <w:p w:rsidR="0068122F" w:rsidRPr="00AC5B0A" w:rsidRDefault="0068122F" w:rsidP="001309E5">
      <w:pPr>
        <w:pStyle w:val="Normlnweb"/>
        <w:spacing w:before="0" w:beforeAutospacing="0" w:after="0" w:afterAutospacing="0"/>
        <w:rPr>
          <w:rFonts w:asciiTheme="minorHAnsi" w:hAnsiTheme="minorHAnsi" w:cstheme="minorHAnsi"/>
          <w:color w:val="111111"/>
          <w:lang w:val="en-US"/>
        </w:rPr>
      </w:pPr>
      <w:r w:rsidRPr="00AC5B0A">
        <w:rPr>
          <w:rFonts w:asciiTheme="minorHAnsi" w:hAnsiTheme="minorHAnsi" w:cstheme="minorHAnsi"/>
          <w:color w:val="111111"/>
          <w:lang w:val="en-US"/>
        </w:rPr>
        <w:t xml:space="preserve">If you have active TB, keep your germs to yourself. It generally takes a few weeks of treatment with TB medications before </w:t>
      </w:r>
      <w:proofErr w:type="gramStart"/>
      <w:r w:rsidRPr="00AC5B0A">
        <w:rPr>
          <w:rFonts w:asciiTheme="minorHAnsi" w:hAnsiTheme="minorHAnsi" w:cstheme="minorHAnsi"/>
          <w:color w:val="111111"/>
          <w:lang w:val="en-US"/>
        </w:rPr>
        <w:t>you're</w:t>
      </w:r>
      <w:proofErr w:type="gramEnd"/>
      <w:r w:rsidRPr="00AC5B0A">
        <w:rPr>
          <w:rFonts w:asciiTheme="minorHAnsi" w:hAnsiTheme="minorHAnsi" w:cstheme="minorHAnsi"/>
          <w:color w:val="111111"/>
          <w:lang w:val="en-US"/>
        </w:rPr>
        <w:t xml:space="preserve"> not contagious anymore. Follow these tips to help keep your friends and family from getting sick:</w:t>
      </w:r>
    </w:p>
    <w:p w:rsidR="0068122F" w:rsidRPr="00AC5B0A" w:rsidRDefault="0068122F" w:rsidP="001309E5">
      <w:pPr>
        <w:numPr>
          <w:ilvl w:val="0"/>
          <w:numId w:val="9"/>
        </w:numPr>
        <w:spacing w:after="0" w:line="240" w:lineRule="auto"/>
        <w:ind w:left="540"/>
        <w:rPr>
          <w:rFonts w:cstheme="minorHAnsi"/>
          <w:color w:val="111111"/>
          <w:sz w:val="24"/>
          <w:szCs w:val="24"/>
          <w:lang w:val="en-US"/>
        </w:rPr>
      </w:pPr>
      <w:r w:rsidRPr="00AC5B0A">
        <w:rPr>
          <w:rStyle w:val="Siln"/>
          <w:rFonts w:cstheme="minorHAnsi"/>
          <w:color w:val="111111"/>
          <w:sz w:val="24"/>
          <w:szCs w:val="24"/>
          <w:lang w:val="en-US"/>
        </w:rPr>
        <w:t>Stay home.</w:t>
      </w:r>
      <w:r w:rsidRPr="00AC5B0A">
        <w:rPr>
          <w:rFonts w:cstheme="minorHAnsi"/>
          <w:color w:val="111111"/>
          <w:sz w:val="24"/>
          <w:szCs w:val="24"/>
          <w:lang w:val="en-US"/>
        </w:rPr>
        <w:t xml:space="preserve"> </w:t>
      </w:r>
      <w:proofErr w:type="gramStart"/>
      <w:r w:rsidRPr="00AC5B0A">
        <w:rPr>
          <w:rFonts w:cstheme="minorHAnsi"/>
          <w:color w:val="111111"/>
          <w:sz w:val="24"/>
          <w:szCs w:val="24"/>
          <w:lang w:val="en-US"/>
        </w:rPr>
        <w:t>Don't</w:t>
      </w:r>
      <w:proofErr w:type="gramEnd"/>
      <w:r w:rsidRPr="00AC5B0A">
        <w:rPr>
          <w:rFonts w:cstheme="minorHAnsi"/>
          <w:color w:val="111111"/>
          <w:sz w:val="24"/>
          <w:szCs w:val="24"/>
          <w:lang w:val="en-US"/>
        </w:rPr>
        <w:t xml:space="preserve"> go to work or school or sleep in a room with other people during the first few weeks of treatment for active tuberculosis.</w:t>
      </w:r>
    </w:p>
    <w:p w:rsidR="0068122F" w:rsidRPr="00AC5B0A" w:rsidRDefault="0068122F" w:rsidP="001309E5">
      <w:pPr>
        <w:numPr>
          <w:ilvl w:val="0"/>
          <w:numId w:val="9"/>
        </w:numPr>
        <w:spacing w:after="0" w:line="240" w:lineRule="auto"/>
        <w:ind w:left="540"/>
        <w:rPr>
          <w:rFonts w:cstheme="minorHAnsi"/>
          <w:color w:val="111111"/>
          <w:sz w:val="24"/>
          <w:szCs w:val="24"/>
          <w:lang w:val="en-US"/>
        </w:rPr>
      </w:pPr>
      <w:r w:rsidRPr="00AC5B0A">
        <w:rPr>
          <w:rStyle w:val="Siln"/>
          <w:rFonts w:cstheme="minorHAnsi"/>
          <w:color w:val="111111"/>
          <w:sz w:val="24"/>
          <w:szCs w:val="24"/>
          <w:lang w:val="en-US"/>
        </w:rPr>
        <w:t>Ventilate the room.</w:t>
      </w:r>
      <w:r w:rsidRPr="00AC5B0A">
        <w:rPr>
          <w:rFonts w:cstheme="minorHAnsi"/>
          <w:color w:val="111111"/>
          <w:sz w:val="24"/>
          <w:szCs w:val="24"/>
          <w:lang w:val="en-US"/>
        </w:rPr>
        <w:t xml:space="preserve"> Tuberculosis germs spread more easily in small closed spaces where air </w:t>
      </w:r>
      <w:proofErr w:type="gramStart"/>
      <w:r w:rsidRPr="00AC5B0A">
        <w:rPr>
          <w:rFonts w:cstheme="minorHAnsi"/>
          <w:color w:val="111111"/>
          <w:sz w:val="24"/>
          <w:szCs w:val="24"/>
          <w:lang w:val="en-US"/>
        </w:rPr>
        <w:t>doesn't</w:t>
      </w:r>
      <w:proofErr w:type="gramEnd"/>
      <w:r w:rsidRPr="00AC5B0A">
        <w:rPr>
          <w:rFonts w:cstheme="minorHAnsi"/>
          <w:color w:val="111111"/>
          <w:sz w:val="24"/>
          <w:szCs w:val="24"/>
          <w:lang w:val="en-US"/>
        </w:rPr>
        <w:t xml:space="preserve"> move. If </w:t>
      </w:r>
      <w:proofErr w:type="gramStart"/>
      <w:r w:rsidRPr="00AC5B0A">
        <w:rPr>
          <w:rFonts w:cstheme="minorHAnsi"/>
          <w:color w:val="111111"/>
          <w:sz w:val="24"/>
          <w:szCs w:val="24"/>
          <w:lang w:val="en-US"/>
        </w:rPr>
        <w:t>it's</w:t>
      </w:r>
      <w:proofErr w:type="gramEnd"/>
      <w:r w:rsidRPr="00AC5B0A">
        <w:rPr>
          <w:rFonts w:cstheme="minorHAnsi"/>
          <w:color w:val="111111"/>
          <w:sz w:val="24"/>
          <w:szCs w:val="24"/>
          <w:lang w:val="en-US"/>
        </w:rPr>
        <w:t xml:space="preserve"> not too cold outdoors, open the windows and use a fan to blow indoor air outside.</w:t>
      </w:r>
    </w:p>
    <w:p w:rsidR="0068122F" w:rsidRPr="00AC5B0A" w:rsidRDefault="0068122F" w:rsidP="001309E5">
      <w:pPr>
        <w:numPr>
          <w:ilvl w:val="0"/>
          <w:numId w:val="9"/>
        </w:numPr>
        <w:spacing w:after="0" w:line="240" w:lineRule="auto"/>
        <w:ind w:left="540"/>
        <w:rPr>
          <w:rFonts w:cstheme="minorHAnsi"/>
          <w:color w:val="111111"/>
          <w:sz w:val="24"/>
          <w:szCs w:val="24"/>
          <w:lang w:val="en-US"/>
        </w:rPr>
      </w:pPr>
      <w:r w:rsidRPr="00AC5B0A">
        <w:rPr>
          <w:rStyle w:val="Siln"/>
          <w:rFonts w:cstheme="minorHAnsi"/>
          <w:color w:val="111111"/>
          <w:sz w:val="24"/>
          <w:szCs w:val="24"/>
          <w:lang w:val="en-US"/>
        </w:rPr>
        <w:t>Cover your mouth.</w:t>
      </w:r>
      <w:r w:rsidRPr="00AC5B0A">
        <w:rPr>
          <w:rFonts w:cstheme="minorHAnsi"/>
          <w:color w:val="111111"/>
          <w:sz w:val="24"/>
          <w:szCs w:val="24"/>
          <w:lang w:val="en-US"/>
        </w:rPr>
        <w:t xml:space="preserve"> Use a tissue to cover your mouth anytime you laugh, sneeze or cough. Put the dirty tissue in a bag, seal it and throw it away.</w:t>
      </w:r>
    </w:p>
    <w:p w:rsidR="0068122F" w:rsidRPr="00AC5B0A" w:rsidRDefault="0068122F" w:rsidP="001309E5">
      <w:pPr>
        <w:numPr>
          <w:ilvl w:val="0"/>
          <w:numId w:val="9"/>
        </w:numPr>
        <w:spacing w:after="0" w:line="240" w:lineRule="auto"/>
        <w:ind w:left="540"/>
        <w:rPr>
          <w:rFonts w:cstheme="minorHAnsi"/>
          <w:color w:val="111111"/>
          <w:sz w:val="24"/>
          <w:szCs w:val="24"/>
          <w:lang w:val="en-US"/>
        </w:rPr>
      </w:pPr>
      <w:r w:rsidRPr="00AC5B0A">
        <w:rPr>
          <w:rStyle w:val="Siln"/>
          <w:rFonts w:cstheme="minorHAnsi"/>
          <w:color w:val="111111"/>
          <w:sz w:val="24"/>
          <w:szCs w:val="24"/>
          <w:lang w:val="en-US"/>
        </w:rPr>
        <w:t>Wear a mask.</w:t>
      </w:r>
      <w:r w:rsidRPr="00AC5B0A">
        <w:rPr>
          <w:rFonts w:cstheme="minorHAnsi"/>
          <w:color w:val="111111"/>
          <w:sz w:val="24"/>
          <w:szCs w:val="24"/>
          <w:lang w:val="en-US"/>
        </w:rPr>
        <w:t xml:space="preserve"> Wearing a surgical mask when </w:t>
      </w:r>
      <w:proofErr w:type="gramStart"/>
      <w:r w:rsidRPr="00AC5B0A">
        <w:rPr>
          <w:rFonts w:cstheme="minorHAnsi"/>
          <w:color w:val="111111"/>
          <w:sz w:val="24"/>
          <w:szCs w:val="24"/>
          <w:lang w:val="en-US"/>
        </w:rPr>
        <w:t>you're</w:t>
      </w:r>
      <w:proofErr w:type="gramEnd"/>
      <w:r w:rsidRPr="00AC5B0A">
        <w:rPr>
          <w:rFonts w:cstheme="minorHAnsi"/>
          <w:color w:val="111111"/>
          <w:sz w:val="24"/>
          <w:szCs w:val="24"/>
          <w:lang w:val="en-US"/>
        </w:rPr>
        <w:t xml:space="preserve"> around other people during the first three weeks of treatment may help lessen the risk of transmission.</w:t>
      </w:r>
    </w:p>
    <w:p w:rsidR="002E037C" w:rsidRPr="00AC5B0A" w:rsidRDefault="002E037C" w:rsidP="001309E5">
      <w:pPr>
        <w:pStyle w:val="Nadpis3"/>
        <w:spacing w:before="0" w:beforeAutospacing="0" w:after="0" w:afterAutospacing="0"/>
        <w:rPr>
          <w:rFonts w:asciiTheme="minorHAnsi" w:hAnsiTheme="minorHAnsi" w:cstheme="minorHAnsi"/>
          <w:color w:val="111111"/>
          <w:sz w:val="24"/>
          <w:szCs w:val="24"/>
          <w:lang w:val="en-US"/>
        </w:rPr>
      </w:pPr>
      <w:r w:rsidRPr="00AC5B0A">
        <w:rPr>
          <w:rFonts w:asciiTheme="minorHAnsi" w:hAnsiTheme="minorHAnsi" w:cstheme="minorHAnsi"/>
          <w:color w:val="111111"/>
          <w:sz w:val="24"/>
          <w:szCs w:val="24"/>
          <w:lang w:val="en-US"/>
        </w:rPr>
        <w:t>Finish your entire course of medication</w:t>
      </w:r>
    </w:p>
    <w:p w:rsidR="002E037C" w:rsidRPr="00AC5B0A" w:rsidRDefault="002E037C" w:rsidP="001309E5">
      <w:pPr>
        <w:pStyle w:val="Normlnweb"/>
        <w:spacing w:before="0" w:beforeAutospacing="0" w:after="0" w:afterAutospacing="0"/>
        <w:rPr>
          <w:rFonts w:asciiTheme="minorHAnsi" w:hAnsiTheme="minorHAnsi" w:cstheme="minorHAnsi"/>
          <w:color w:val="111111"/>
          <w:lang w:val="en-US"/>
        </w:rPr>
      </w:pPr>
      <w:r w:rsidRPr="00AC5B0A">
        <w:rPr>
          <w:rFonts w:asciiTheme="minorHAnsi" w:hAnsiTheme="minorHAnsi" w:cstheme="minorHAnsi"/>
          <w:color w:val="111111"/>
          <w:lang w:val="en-US"/>
        </w:rPr>
        <w:t>This is the most important step you can take to protect yourself and others from tuberculosis. When you stop treatment early or skip doses, TB bacteria have a chance to develop mutations that allow them to survive the most potent TB drugs. The resulting drug-resistant strains are much more deadly and difficult to treat.</w:t>
      </w:r>
    </w:p>
    <w:p w:rsidR="002E037C" w:rsidRPr="00AC5B0A" w:rsidRDefault="002E037C" w:rsidP="001309E5">
      <w:pPr>
        <w:pStyle w:val="Nadpis3"/>
        <w:spacing w:before="0" w:beforeAutospacing="0" w:after="0" w:afterAutospacing="0"/>
        <w:rPr>
          <w:rFonts w:asciiTheme="minorHAnsi" w:hAnsiTheme="minorHAnsi" w:cstheme="minorHAnsi"/>
          <w:color w:val="111111"/>
          <w:sz w:val="24"/>
          <w:szCs w:val="24"/>
          <w:lang w:val="en-US"/>
        </w:rPr>
      </w:pPr>
      <w:r w:rsidRPr="00AC5B0A">
        <w:rPr>
          <w:rFonts w:asciiTheme="minorHAnsi" w:hAnsiTheme="minorHAnsi" w:cstheme="minorHAnsi"/>
          <w:color w:val="111111"/>
          <w:sz w:val="24"/>
          <w:szCs w:val="24"/>
          <w:lang w:val="en-US"/>
        </w:rPr>
        <w:t>Vaccinations</w:t>
      </w:r>
    </w:p>
    <w:p w:rsidR="002E037C" w:rsidRPr="00AC5B0A" w:rsidRDefault="002E037C" w:rsidP="001309E5">
      <w:pPr>
        <w:pStyle w:val="Normlnweb"/>
        <w:spacing w:before="0" w:beforeAutospacing="0" w:after="0" w:afterAutospacing="0"/>
        <w:rPr>
          <w:rFonts w:asciiTheme="minorHAnsi" w:hAnsiTheme="minorHAnsi" w:cstheme="minorHAnsi"/>
          <w:color w:val="111111"/>
          <w:lang w:val="en-US"/>
        </w:rPr>
      </w:pPr>
      <w:r w:rsidRPr="00AC5B0A">
        <w:rPr>
          <w:rFonts w:asciiTheme="minorHAnsi" w:hAnsiTheme="minorHAnsi" w:cstheme="minorHAnsi"/>
          <w:color w:val="111111"/>
          <w:lang w:val="en-US"/>
        </w:rPr>
        <w:t xml:space="preserve">In countries where tuberculosis is more common, infants often </w:t>
      </w:r>
      <w:proofErr w:type="gramStart"/>
      <w:r w:rsidRPr="00AC5B0A">
        <w:rPr>
          <w:rFonts w:asciiTheme="minorHAnsi" w:hAnsiTheme="minorHAnsi" w:cstheme="minorHAnsi"/>
          <w:color w:val="111111"/>
          <w:lang w:val="en-US"/>
        </w:rPr>
        <w:t>are vaccinated</w:t>
      </w:r>
      <w:proofErr w:type="gramEnd"/>
      <w:r w:rsidRPr="00AC5B0A">
        <w:rPr>
          <w:rFonts w:asciiTheme="minorHAnsi" w:hAnsiTheme="minorHAnsi" w:cstheme="minorHAnsi"/>
          <w:color w:val="111111"/>
          <w:lang w:val="en-US"/>
        </w:rPr>
        <w:t xml:space="preserve"> with bacillus </w:t>
      </w:r>
      <w:proofErr w:type="spellStart"/>
      <w:r w:rsidRPr="00AC5B0A">
        <w:rPr>
          <w:rFonts w:asciiTheme="minorHAnsi" w:hAnsiTheme="minorHAnsi" w:cstheme="minorHAnsi"/>
          <w:color w:val="111111"/>
          <w:lang w:val="en-US"/>
        </w:rPr>
        <w:t>Calmette</w:t>
      </w:r>
      <w:proofErr w:type="spellEnd"/>
      <w:r w:rsidRPr="00AC5B0A">
        <w:rPr>
          <w:rFonts w:asciiTheme="minorHAnsi" w:hAnsiTheme="minorHAnsi" w:cstheme="minorHAnsi"/>
          <w:color w:val="111111"/>
          <w:lang w:val="en-US"/>
        </w:rPr>
        <w:t xml:space="preserve">-Guerin (BCG) vaccine because it can prevent severe tuberculosis in children. The BCG vaccine </w:t>
      </w:r>
      <w:proofErr w:type="gramStart"/>
      <w:r w:rsidRPr="00AC5B0A">
        <w:rPr>
          <w:rFonts w:asciiTheme="minorHAnsi" w:hAnsiTheme="minorHAnsi" w:cstheme="minorHAnsi"/>
          <w:color w:val="111111"/>
          <w:lang w:val="en-US"/>
        </w:rPr>
        <w:t>isn't</w:t>
      </w:r>
      <w:proofErr w:type="gramEnd"/>
      <w:r w:rsidRPr="00AC5B0A">
        <w:rPr>
          <w:rFonts w:asciiTheme="minorHAnsi" w:hAnsiTheme="minorHAnsi" w:cstheme="minorHAnsi"/>
          <w:color w:val="111111"/>
          <w:lang w:val="en-US"/>
        </w:rPr>
        <w:t xml:space="preserve"> recommended for general use in the United States because it isn't very effective in adults. Dozens of new TB vaccines are in various stages of development and testing.</w:t>
      </w:r>
    </w:p>
    <w:p w:rsidR="000C5AAF" w:rsidRPr="00AC5B0A" w:rsidRDefault="000C5AAF" w:rsidP="001309E5">
      <w:pPr>
        <w:spacing w:after="0" w:line="240" w:lineRule="auto"/>
        <w:rPr>
          <w:rFonts w:cstheme="minorHAnsi"/>
          <w:sz w:val="24"/>
          <w:szCs w:val="24"/>
          <w:lang w:val="en-US"/>
        </w:rPr>
      </w:pPr>
    </w:p>
    <w:p w:rsidR="002A4B3D" w:rsidRPr="00AC5B0A" w:rsidRDefault="002A4B3D" w:rsidP="001309E5">
      <w:pPr>
        <w:spacing w:after="0" w:line="240" w:lineRule="auto"/>
        <w:outlineLvl w:val="1"/>
        <w:rPr>
          <w:rFonts w:eastAsia="Times New Roman" w:cstheme="minorHAnsi"/>
          <w:b/>
          <w:color w:val="FF0000"/>
          <w:sz w:val="24"/>
          <w:szCs w:val="24"/>
          <w:lang w:val="en-US" w:eastAsia="cs-CZ"/>
        </w:rPr>
      </w:pPr>
      <w:r w:rsidRPr="00AC5B0A">
        <w:rPr>
          <w:rFonts w:eastAsia="Times New Roman" w:cstheme="minorHAnsi"/>
          <w:b/>
          <w:color w:val="FF0000"/>
          <w:sz w:val="24"/>
          <w:szCs w:val="24"/>
          <w:lang w:val="en-US" w:eastAsia="cs-CZ"/>
        </w:rPr>
        <w:t>Diagnosis</w:t>
      </w:r>
    </w:p>
    <w:p w:rsidR="002A4B3D" w:rsidRPr="00AC5B0A" w:rsidRDefault="002A4B3D" w:rsidP="001309E5">
      <w:pPr>
        <w:spacing w:after="0" w:line="240" w:lineRule="auto"/>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During the physical exam, your doctor will check your lymph nodes for swelling and use a stethoscope to listen carefully to the sounds your lungs make while you breathe.</w:t>
      </w:r>
    </w:p>
    <w:p w:rsidR="002A4B3D" w:rsidRPr="00AC5B0A" w:rsidRDefault="002A4B3D" w:rsidP="001309E5">
      <w:pPr>
        <w:spacing w:after="0" w:line="240" w:lineRule="auto"/>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lastRenderedPageBreak/>
        <w:t xml:space="preserve">The most commonly used diagnostic tool for tuberculosis is a simple skin test, though blood tests are becoming more commonplace. A small amount of a substance called PPD tuberculin is injected just below the skin of your inside forearm. </w:t>
      </w:r>
    </w:p>
    <w:p w:rsidR="002A4B3D" w:rsidRPr="00AC5B0A" w:rsidRDefault="002A4B3D" w:rsidP="001309E5">
      <w:pPr>
        <w:spacing w:after="0" w:line="240" w:lineRule="auto"/>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 xml:space="preserve">Within 48 to 72 hours, a health care professional will check your arm for swelling at the injection site. A hard, raised red bump means </w:t>
      </w:r>
      <w:proofErr w:type="gramStart"/>
      <w:r w:rsidRPr="00AC5B0A">
        <w:rPr>
          <w:rFonts w:eastAsia="Times New Roman" w:cstheme="minorHAnsi"/>
          <w:color w:val="111111"/>
          <w:sz w:val="24"/>
          <w:szCs w:val="24"/>
          <w:lang w:val="en-US" w:eastAsia="cs-CZ"/>
        </w:rPr>
        <w:t>you're</w:t>
      </w:r>
      <w:proofErr w:type="gramEnd"/>
      <w:r w:rsidRPr="00AC5B0A">
        <w:rPr>
          <w:rFonts w:eastAsia="Times New Roman" w:cstheme="minorHAnsi"/>
          <w:color w:val="111111"/>
          <w:sz w:val="24"/>
          <w:szCs w:val="24"/>
          <w:lang w:val="en-US" w:eastAsia="cs-CZ"/>
        </w:rPr>
        <w:t xml:space="preserve"> likely to have TB infection. The size of the bump determines whether the test results are significant.</w:t>
      </w:r>
    </w:p>
    <w:p w:rsidR="002A4B3D" w:rsidRPr="00AC5B0A" w:rsidRDefault="002A4B3D" w:rsidP="001309E5">
      <w:pPr>
        <w:spacing w:after="0" w:line="240" w:lineRule="auto"/>
        <w:outlineLvl w:val="2"/>
        <w:rPr>
          <w:rFonts w:eastAsia="Times New Roman" w:cstheme="minorHAnsi"/>
          <w:b/>
          <w:bCs/>
          <w:color w:val="111111"/>
          <w:sz w:val="24"/>
          <w:szCs w:val="24"/>
          <w:lang w:val="en-US" w:eastAsia="cs-CZ"/>
        </w:rPr>
      </w:pPr>
      <w:r w:rsidRPr="00AC5B0A">
        <w:rPr>
          <w:rFonts w:eastAsia="Times New Roman" w:cstheme="minorHAnsi"/>
          <w:b/>
          <w:bCs/>
          <w:color w:val="111111"/>
          <w:sz w:val="24"/>
          <w:szCs w:val="24"/>
          <w:lang w:val="en-US" w:eastAsia="cs-CZ"/>
        </w:rPr>
        <w:t>Blood tests</w:t>
      </w:r>
    </w:p>
    <w:p w:rsidR="002A4B3D" w:rsidRPr="00AC5B0A" w:rsidRDefault="002A4B3D" w:rsidP="001309E5">
      <w:pPr>
        <w:spacing w:after="0" w:line="240" w:lineRule="auto"/>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 xml:space="preserve">Blood tests </w:t>
      </w:r>
      <w:proofErr w:type="gramStart"/>
      <w:r w:rsidRPr="00AC5B0A">
        <w:rPr>
          <w:rFonts w:eastAsia="Times New Roman" w:cstheme="minorHAnsi"/>
          <w:color w:val="111111"/>
          <w:sz w:val="24"/>
          <w:szCs w:val="24"/>
          <w:lang w:val="en-US" w:eastAsia="cs-CZ"/>
        </w:rPr>
        <w:t>may be used</w:t>
      </w:r>
      <w:proofErr w:type="gramEnd"/>
      <w:r w:rsidRPr="00AC5B0A">
        <w:rPr>
          <w:rFonts w:eastAsia="Times New Roman" w:cstheme="minorHAnsi"/>
          <w:color w:val="111111"/>
          <w:sz w:val="24"/>
          <w:szCs w:val="24"/>
          <w:lang w:val="en-US" w:eastAsia="cs-CZ"/>
        </w:rPr>
        <w:t xml:space="preserve"> to confirm or rule out latent or active tuberculosis. These tests use sophisticated technology to measure your immune system's reaction to TB bacteria.</w:t>
      </w:r>
    </w:p>
    <w:p w:rsidR="002A4B3D" w:rsidRPr="00AC5B0A" w:rsidRDefault="002A4B3D" w:rsidP="001309E5">
      <w:pPr>
        <w:spacing w:after="0" w:line="240" w:lineRule="auto"/>
        <w:outlineLvl w:val="2"/>
        <w:rPr>
          <w:rFonts w:eastAsia="Times New Roman" w:cstheme="minorHAnsi"/>
          <w:b/>
          <w:bCs/>
          <w:color w:val="111111"/>
          <w:sz w:val="24"/>
          <w:szCs w:val="24"/>
          <w:lang w:val="en-US" w:eastAsia="cs-CZ"/>
        </w:rPr>
      </w:pPr>
      <w:r w:rsidRPr="00AC5B0A">
        <w:rPr>
          <w:rFonts w:eastAsia="Times New Roman" w:cstheme="minorHAnsi"/>
          <w:b/>
          <w:bCs/>
          <w:color w:val="111111"/>
          <w:sz w:val="24"/>
          <w:szCs w:val="24"/>
          <w:lang w:val="en-US" w:eastAsia="cs-CZ"/>
        </w:rPr>
        <w:t>Imaging tests</w:t>
      </w:r>
    </w:p>
    <w:p w:rsidR="002A4B3D" w:rsidRPr="00AC5B0A" w:rsidRDefault="002A4B3D" w:rsidP="001309E5">
      <w:pPr>
        <w:spacing w:after="0" w:line="240" w:lineRule="auto"/>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 xml:space="preserve">If </w:t>
      </w:r>
      <w:proofErr w:type="gramStart"/>
      <w:r w:rsidRPr="00AC5B0A">
        <w:rPr>
          <w:rFonts w:eastAsia="Times New Roman" w:cstheme="minorHAnsi"/>
          <w:color w:val="111111"/>
          <w:sz w:val="24"/>
          <w:szCs w:val="24"/>
          <w:lang w:val="en-US" w:eastAsia="cs-CZ"/>
        </w:rPr>
        <w:t>you've</w:t>
      </w:r>
      <w:proofErr w:type="gramEnd"/>
      <w:r w:rsidRPr="00AC5B0A">
        <w:rPr>
          <w:rFonts w:eastAsia="Times New Roman" w:cstheme="minorHAnsi"/>
          <w:color w:val="111111"/>
          <w:sz w:val="24"/>
          <w:szCs w:val="24"/>
          <w:lang w:val="en-US" w:eastAsia="cs-CZ"/>
        </w:rPr>
        <w:t xml:space="preserve"> had a positive skin test, your doctor is likely to order a chest X-ray or a CT scan. </w:t>
      </w:r>
    </w:p>
    <w:p w:rsidR="002A4B3D" w:rsidRPr="00AC5B0A" w:rsidRDefault="002A4B3D" w:rsidP="001309E5">
      <w:pPr>
        <w:spacing w:after="0" w:line="240" w:lineRule="auto"/>
        <w:outlineLvl w:val="2"/>
        <w:rPr>
          <w:rFonts w:eastAsia="Times New Roman" w:cstheme="minorHAnsi"/>
          <w:b/>
          <w:bCs/>
          <w:color w:val="111111"/>
          <w:sz w:val="24"/>
          <w:szCs w:val="24"/>
          <w:lang w:val="en-US" w:eastAsia="cs-CZ"/>
        </w:rPr>
      </w:pPr>
      <w:r w:rsidRPr="00AC5B0A">
        <w:rPr>
          <w:rFonts w:eastAsia="Times New Roman" w:cstheme="minorHAnsi"/>
          <w:b/>
          <w:bCs/>
          <w:color w:val="111111"/>
          <w:sz w:val="24"/>
          <w:szCs w:val="24"/>
          <w:lang w:val="en-US" w:eastAsia="cs-CZ"/>
        </w:rPr>
        <w:t>Sputum tests</w:t>
      </w:r>
    </w:p>
    <w:p w:rsidR="00B540AC" w:rsidRDefault="002A4B3D" w:rsidP="001309E5">
      <w:pPr>
        <w:spacing w:after="0" w:line="240" w:lineRule="auto"/>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 xml:space="preserve">If your chest X-ray shows signs of tuberculosis, your doctor may take samples of your sputum — the mucus that comes up when you cough. </w:t>
      </w:r>
    </w:p>
    <w:p w:rsidR="002A4B3D" w:rsidRPr="00AC5B0A" w:rsidRDefault="002A4B3D" w:rsidP="001309E5">
      <w:pPr>
        <w:spacing w:after="0" w:line="240" w:lineRule="auto"/>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 xml:space="preserve">Sputum samples </w:t>
      </w:r>
      <w:proofErr w:type="gramStart"/>
      <w:r w:rsidRPr="00AC5B0A">
        <w:rPr>
          <w:rFonts w:eastAsia="Times New Roman" w:cstheme="minorHAnsi"/>
          <w:color w:val="111111"/>
          <w:sz w:val="24"/>
          <w:szCs w:val="24"/>
          <w:lang w:val="en-US" w:eastAsia="cs-CZ"/>
        </w:rPr>
        <w:t>can also be used</w:t>
      </w:r>
      <w:proofErr w:type="gramEnd"/>
      <w:r w:rsidRPr="00AC5B0A">
        <w:rPr>
          <w:rFonts w:eastAsia="Times New Roman" w:cstheme="minorHAnsi"/>
          <w:color w:val="111111"/>
          <w:sz w:val="24"/>
          <w:szCs w:val="24"/>
          <w:lang w:val="en-US" w:eastAsia="cs-CZ"/>
        </w:rPr>
        <w:t xml:space="preserve"> to test for drug-resistant strains of TB. This helps your doctor choose the medications that are most likely to work. These tests can take four to eight weeks to be completed.</w:t>
      </w:r>
    </w:p>
    <w:p w:rsidR="002A4B3D" w:rsidRPr="00AC5B0A" w:rsidRDefault="002A4B3D" w:rsidP="001309E5">
      <w:pPr>
        <w:spacing w:after="0" w:line="240" w:lineRule="auto"/>
        <w:outlineLvl w:val="1"/>
        <w:rPr>
          <w:rFonts w:eastAsia="Times New Roman" w:cstheme="minorHAnsi"/>
          <w:b/>
          <w:color w:val="FF0000"/>
          <w:sz w:val="24"/>
          <w:szCs w:val="24"/>
          <w:lang w:val="en-US" w:eastAsia="cs-CZ"/>
        </w:rPr>
      </w:pPr>
      <w:r w:rsidRPr="00AC5B0A">
        <w:rPr>
          <w:rFonts w:eastAsia="Times New Roman" w:cstheme="minorHAnsi"/>
          <w:b/>
          <w:color w:val="FF0000"/>
          <w:sz w:val="24"/>
          <w:szCs w:val="24"/>
          <w:lang w:val="en-US" w:eastAsia="cs-CZ"/>
        </w:rPr>
        <w:t>Treatment</w:t>
      </w:r>
    </w:p>
    <w:p w:rsidR="002A4B3D" w:rsidRPr="00AC5B0A" w:rsidRDefault="002A4B3D" w:rsidP="001309E5">
      <w:pPr>
        <w:spacing w:after="0" w:line="240" w:lineRule="auto"/>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 xml:space="preserve">Medications are the cornerstone of tuberculosis treatment. </w:t>
      </w:r>
      <w:proofErr w:type="gramStart"/>
      <w:r w:rsidRPr="00AC5B0A">
        <w:rPr>
          <w:rFonts w:eastAsia="Times New Roman" w:cstheme="minorHAnsi"/>
          <w:color w:val="111111"/>
          <w:sz w:val="24"/>
          <w:szCs w:val="24"/>
          <w:lang w:val="en-US" w:eastAsia="cs-CZ"/>
        </w:rPr>
        <w:t>But</w:t>
      </w:r>
      <w:proofErr w:type="gramEnd"/>
      <w:r w:rsidRPr="00AC5B0A">
        <w:rPr>
          <w:rFonts w:eastAsia="Times New Roman" w:cstheme="minorHAnsi"/>
          <w:color w:val="111111"/>
          <w:sz w:val="24"/>
          <w:szCs w:val="24"/>
          <w:lang w:val="en-US" w:eastAsia="cs-CZ"/>
        </w:rPr>
        <w:t xml:space="preserve"> treating TB takes much longer than treating other types of bacterial infections.</w:t>
      </w:r>
    </w:p>
    <w:p w:rsidR="002A4B3D" w:rsidRPr="00AC5B0A" w:rsidRDefault="002A4B3D" w:rsidP="001309E5">
      <w:pPr>
        <w:spacing w:after="0" w:line="240" w:lineRule="auto"/>
        <w:rPr>
          <w:rFonts w:eastAsia="Times New Roman" w:cstheme="minorHAnsi"/>
          <w:color w:val="111111"/>
          <w:sz w:val="24"/>
          <w:szCs w:val="24"/>
          <w:lang w:val="en-US" w:eastAsia="cs-CZ"/>
        </w:rPr>
      </w:pPr>
      <w:r w:rsidRPr="00AC5B0A">
        <w:rPr>
          <w:rFonts w:eastAsia="Times New Roman" w:cstheme="minorHAnsi"/>
          <w:color w:val="111111"/>
          <w:sz w:val="24"/>
          <w:szCs w:val="24"/>
          <w:lang w:val="en-US" w:eastAsia="cs-CZ"/>
        </w:rPr>
        <w:t>For active tuberculosis, you must take antibiotics for at least six to nine months. The exact drugs and length of treatment depend on your age, overall health, possible drug resistance and the infection's location in the body.</w:t>
      </w:r>
    </w:p>
    <w:p w:rsidR="00E778B0" w:rsidRPr="00AC5B0A" w:rsidRDefault="00E778B0" w:rsidP="001309E5">
      <w:pPr>
        <w:spacing w:after="0" w:line="240" w:lineRule="auto"/>
        <w:rPr>
          <w:rFonts w:cstheme="minorHAnsi"/>
          <w:b/>
          <w:bCs/>
          <w:sz w:val="24"/>
          <w:szCs w:val="24"/>
          <w:lang w:val="en-US"/>
        </w:rPr>
      </w:pPr>
      <w:r w:rsidRPr="00AC5B0A">
        <w:rPr>
          <w:rFonts w:cstheme="minorHAnsi"/>
          <w:b/>
          <w:bCs/>
          <w:sz w:val="24"/>
          <w:szCs w:val="24"/>
          <w:lang w:val="en-US"/>
        </w:rPr>
        <w:t>Most common TB drugs</w:t>
      </w:r>
    </w:p>
    <w:p w:rsidR="00E778B0" w:rsidRPr="00AC5B0A" w:rsidRDefault="00E778B0" w:rsidP="001309E5">
      <w:pPr>
        <w:spacing w:after="0" w:line="240" w:lineRule="auto"/>
        <w:rPr>
          <w:rFonts w:cstheme="minorHAnsi"/>
          <w:sz w:val="24"/>
          <w:szCs w:val="24"/>
          <w:lang w:val="en-US"/>
        </w:rPr>
      </w:pPr>
      <w:r w:rsidRPr="00AC5B0A">
        <w:rPr>
          <w:rFonts w:cstheme="minorHAnsi"/>
          <w:sz w:val="24"/>
          <w:szCs w:val="24"/>
          <w:lang w:val="en-US"/>
        </w:rPr>
        <w:t xml:space="preserve">If you have latent tuberculosis, you may need to take only one or two types of TB drug. Active tuberculosis, particularly if </w:t>
      </w:r>
      <w:proofErr w:type="gramStart"/>
      <w:r w:rsidRPr="00AC5B0A">
        <w:rPr>
          <w:rFonts w:cstheme="minorHAnsi"/>
          <w:sz w:val="24"/>
          <w:szCs w:val="24"/>
          <w:lang w:val="en-US"/>
        </w:rPr>
        <w:t>it's</w:t>
      </w:r>
      <w:proofErr w:type="gramEnd"/>
      <w:r w:rsidRPr="00AC5B0A">
        <w:rPr>
          <w:rFonts w:cstheme="minorHAnsi"/>
          <w:sz w:val="24"/>
          <w:szCs w:val="24"/>
          <w:lang w:val="en-US"/>
        </w:rPr>
        <w:t xml:space="preserve"> a drug-resistant strain, will require several drugs at once. The most common medications used to treat tuberculosis include:</w:t>
      </w:r>
    </w:p>
    <w:p w:rsidR="00E778B0" w:rsidRPr="00AC5B0A" w:rsidRDefault="00E778B0" w:rsidP="001309E5">
      <w:pPr>
        <w:numPr>
          <w:ilvl w:val="0"/>
          <w:numId w:val="10"/>
        </w:numPr>
        <w:spacing w:after="0" w:line="240" w:lineRule="auto"/>
        <w:rPr>
          <w:rFonts w:cstheme="minorHAnsi"/>
          <w:sz w:val="24"/>
          <w:szCs w:val="24"/>
          <w:lang w:val="en-US"/>
        </w:rPr>
      </w:pPr>
      <w:r w:rsidRPr="00AC5B0A">
        <w:rPr>
          <w:rFonts w:cstheme="minorHAnsi"/>
          <w:sz w:val="24"/>
          <w:szCs w:val="24"/>
          <w:lang w:val="en-US"/>
        </w:rPr>
        <w:t>Isoniazid</w:t>
      </w:r>
    </w:p>
    <w:p w:rsidR="00E778B0" w:rsidRPr="00AC5B0A" w:rsidRDefault="00E778B0" w:rsidP="001309E5">
      <w:pPr>
        <w:numPr>
          <w:ilvl w:val="0"/>
          <w:numId w:val="10"/>
        </w:numPr>
        <w:spacing w:after="0" w:line="240" w:lineRule="auto"/>
        <w:rPr>
          <w:rFonts w:cstheme="minorHAnsi"/>
          <w:sz w:val="24"/>
          <w:szCs w:val="24"/>
          <w:lang w:val="en-US"/>
        </w:rPr>
      </w:pPr>
      <w:r w:rsidRPr="00AC5B0A">
        <w:rPr>
          <w:rFonts w:cstheme="minorHAnsi"/>
          <w:sz w:val="24"/>
          <w:szCs w:val="24"/>
          <w:lang w:val="en-US"/>
        </w:rPr>
        <w:t>Rifampin (</w:t>
      </w:r>
      <w:proofErr w:type="spellStart"/>
      <w:r w:rsidRPr="00AC5B0A">
        <w:rPr>
          <w:rFonts w:cstheme="minorHAnsi"/>
          <w:sz w:val="24"/>
          <w:szCs w:val="24"/>
          <w:lang w:val="en-US"/>
        </w:rPr>
        <w:t>Rifadin</w:t>
      </w:r>
      <w:proofErr w:type="spellEnd"/>
      <w:r w:rsidRPr="00AC5B0A">
        <w:rPr>
          <w:rFonts w:cstheme="minorHAnsi"/>
          <w:sz w:val="24"/>
          <w:szCs w:val="24"/>
          <w:lang w:val="en-US"/>
        </w:rPr>
        <w:t xml:space="preserve">, </w:t>
      </w:r>
      <w:proofErr w:type="spellStart"/>
      <w:r w:rsidRPr="00AC5B0A">
        <w:rPr>
          <w:rFonts w:cstheme="minorHAnsi"/>
          <w:sz w:val="24"/>
          <w:szCs w:val="24"/>
          <w:lang w:val="en-US"/>
        </w:rPr>
        <w:t>Rimactane</w:t>
      </w:r>
      <w:proofErr w:type="spellEnd"/>
      <w:r w:rsidRPr="00AC5B0A">
        <w:rPr>
          <w:rFonts w:cstheme="minorHAnsi"/>
          <w:sz w:val="24"/>
          <w:szCs w:val="24"/>
          <w:lang w:val="en-US"/>
        </w:rPr>
        <w:t>)</w:t>
      </w:r>
    </w:p>
    <w:p w:rsidR="00E778B0" w:rsidRPr="00AC5B0A" w:rsidRDefault="00E778B0" w:rsidP="001309E5">
      <w:pPr>
        <w:numPr>
          <w:ilvl w:val="0"/>
          <w:numId w:val="10"/>
        </w:numPr>
        <w:spacing w:after="0" w:line="240" w:lineRule="auto"/>
        <w:rPr>
          <w:rFonts w:cstheme="minorHAnsi"/>
          <w:sz w:val="24"/>
          <w:szCs w:val="24"/>
          <w:lang w:val="en-US"/>
        </w:rPr>
      </w:pPr>
      <w:r w:rsidRPr="00AC5B0A">
        <w:rPr>
          <w:rFonts w:cstheme="minorHAnsi"/>
          <w:sz w:val="24"/>
          <w:szCs w:val="24"/>
          <w:lang w:val="en-US"/>
        </w:rPr>
        <w:t>Ethambutol (</w:t>
      </w:r>
      <w:proofErr w:type="spellStart"/>
      <w:r w:rsidRPr="00AC5B0A">
        <w:rPr>
          <w:rFonts w:cstheme="minorHAnsi"/>
          <w:sz w:val="24"/>
          <w:szCs w:val="24"/>
          <w:lang w:val="en-US"/>
        </w:rPr>
        <w:t>Myambutol</w:t>
      </w:r>
      <w:proofErr w:type="spellEnd"/>
      <w:r w:rsidRPr="00AC5B0A">
        <w:rPr>
          <w:rFonts w:cstheme="minorHAnsi"/>
          <w:sz w:val="24"/>
          <w:szCs w:val="24"/>
          <w:lang w:val="en-US"/>
        </w:rPr>
        <w:t>)</w:t>
      </w:r>
    </w:p>
    <w:p w:rsidR="00E778B0" w:rsidRPr="00AC5B0A" w:rsidRDefault="00E778B0" w:rsidP="001309E5">
      <w:pPr>
        <w:numPr>
          <w:ilvl w:val="0"/>
          <w:numId w:val="10"/>
        </w:numPr>
        <w:spacing w:after="0" w:line="240" w:lineRule="auto"/>
        <w:rPr>
          <w:rFonts w:cstheme="minorHAnsi"/>
          <w:sz w:val="24"/>
          <w:szCs w:val="24"/>
          <w:lang w:val="en-US"/>
        </w:rPr>
      </w:pPr>
      <w:r w:rsidRPr="00AC5B0A">
        <w:rPr>
          <w:rFonts w:cstheme="minorHAnsi"/>
          <w:sz w:val="24"/>
          <w:szCs w:val="24"/>
          <w:lang w:val="en-US"/>
        </w:rPr>
        <w:t>Pyrazinamide</w:t>
      </w:r>
    </w:p>
    <w:p w:rsidR="00E778B0" w:rsidRPr="00AC5B0A" w:rsidRDefault="00E778B0" w:rsidP="001309E5">
      <w:pPr>
        <w:spacing w:after="0" w:line="240" w:lineRule="auto"/>
        <w:rPr>
          <w:rFonts w:cstheme="minorHAnsi"/>
          <w:sz w:val="24"/>
          <w:szCs w:val="24"/>
          <w:lang w:val="en-US"/>
        </w:rPr>
      </w:pPr>
      <w:r w:rsidRPr="00AC5B0A">
        <w:rPr>
          <w:rFonts w:cstheme="minorHAnsi"/>
          <w:sz w:val="24"/>
          <w:szCs w:val="24"/>
          <w:lang w:val="en-US"/>
        </w:rPr>
        <w:t xml:space="preserve">If you have drug-resistant TB, a combination of antibiotics called fluoroquinolones and injectable medications, such as amikacin or </w:t>
      </w:r>
      <w:proofErr w:type="spellStart"/>
      <w:r w:rsidRPr="00AC5B0A">
        <w:rPr>
          <w:rFonts w:cstheme="minorHAnsi"/>
          <w:sz w:val="24"/>
          <w:szCs w:val="24"/>
          <w:lang w:val="en-US"/>
        </w:rPr>
        <w:t>capreomycin</w:t>
      </w:r>
      <w:proofErr w:type="spellEnd"/>
      <w:r w:rsidRPr="00AC5B0A">
        <w:rPr>
          <w:rFonts w:cstheme="minorHAnsi"/>
          <w:sz w:val="24"/>
          <w:szCs w:val="24"/>
          <w:lang w:val="en-US"/>
        </w:rPr>
        <w:t xml:space="preserve"> (</w:t>
      </w:r>
      <w:proofErr w:type="spellStart"/>
      <w:r w:rsidRPr="00AC5B0A">
        <w:rPr>
          <w:rFonts w:cstheme="minorHAnsi"/>
          <w:sz w:val="24"/>
          <w:szCs w:val="24"/>
          <w:lang w:val="en-US"/>
        </w:rPr>
        <w:t>Capastat</w:t>
      </w:r>
      <w:proofErr w:type="spellEnd"/>
      <w:r w:rsidRPr="00AC5B0A">
        <w:rPr>
          <w:rFonts w:cstheme="minorHAnsi"/>
          <w:sz w:val="24"/>
          <w:szCs w:val="24"/>
          <w:lang w:val="en-US"/>
        </w:rPr>
        <w:t xml:space="preserve">), </w:t>
      </w:r>
      <w:proofErr w:type="gramStart"/>
      <w:r w:rsidRPr="00AC5B0A">
        <w:rPr>
          <w:rFonts w:cstheme="minorHAnsi"/>
          <w:sz w:val="24"/>
          <w:szCs w:val="24"/>
          <w:lang w:val="en-US"/>
        </w:rPr>
        <w:t>are generally used</w:t>
      </w:r>
      <w:proofErr w:type="gramEnd"/>
      <w:r w:rsidRPr="00AC5B0A">
        <w:rPr>
          <w:rFonts w:cstheme="minorHAnsi"/>
          <w:sz w:val="24"/>
          <w:szCs w:val="24"/>
          <w:lang w:val="en-US"/>
        </w:rPr>
        <w:t xml:space="preserve"> for 20 to 30 months. Some types of TB are developing resistance to these medications as well.</w:t>
      </w:r>
    </w:p>
    <w:p w:rsidR="00E778B0" w:rsidRPr="00AC5B0A" w:rsidRDefault="00E778B0" w:rsidP="001309E5">
      <w:pPr>
        <w:spacing w:after="0" w:line="240" w:lineRule="auto"/>
        <w:rPr>
          <w:rFonts w:cstheme="minorHAnsi"/>
          <w:sz w:val="24"/>
          <w:szCs w:val="24"/>
          <w:lang w:val="en-US"/>
        </w:rPr>
      </w:pPr>
      <w:r w:rsidRPr="00AC5B0A">
        <w:rPr>
          <w:rFonts w:cstheme="minorHAnsi"/>
          <w:sz w:val="24"/>
          <w:szCs w:val="24"/>
          <w:lang w:val="en-US"/>
        </w:rPr>
        <w:t xml:space="preserve">Some drugs </w:t>
      </w:r>
      <w:proofErr w:type="gramStart"/>
      <w:r w:rsidRPr="00AC5B0A">
        <w:rPr>
          <w:rFonts w:cstheme="minorHAnsi"/>
          <w:sz w:val="24"/>
          <w:szCs w:val="24"/>
          <w:lang w:val="en-US"/>
        </w:rPr>
        <w:t>may be used</w:t>
      </w:r>
      <w:proofErr w:type="gramEnd"/>
      <w:r w:rsidRPr="00AC5B0A">
        <w:rPr>
          <w:rFonts w:cstheme="minorHAnsi"/>
          <w:sz w:val="24"/>
          <w:szCs w:val="24"/>
          <w:lang w:val="en-US"/>
        </w:rPr>
        <w:t xml:space="preserve"> as add-on therapy to the current drug-resistant combination treatment, including: </w:t>
      </w:r>
    </w:p>
    <w:p w:rsidR="00E778B0" w:rsidRPr="00AC5B0A" w:rsidRDefault="00E778B0" w:rsidP="001309E5">
      <w:pPr>
        <w:numPr>
          <w:ilvl w:val="0"/>
          <w:numId w:val="11"/>
        </w:numPr>
        <w:spacing w:after="0" w:line="240" w:lineRule="auto"/>
        <w:rPr>
          <w:rFonts w:cstheme="minorHAnsi"/>
          <w:sz w:val="24"/>
          <w:szCs w:val="24"/>
          <w:lang w:val="en-US"/>
        </w:rPr>
      </w:pPr>
      <w:proofErr w:type="spellStart"/>
      <w:r w:rsidRPr="00AC5B0A">
        <w:rPr>
          <w:rFonts w:cstheme="minorHAnsi"/>
          <w:sz w:val="24"/>
          <w:szCs w:val="24"/>
          <w:lang w:val="en-US"/>
        </w:rPr>
        <w:t>Bedaquiline</w:t>
      </w:r>
      <w:proofErr w:type="spellEnd"/>
      <w:r w:rsidRPr="00AC5B0A">
        <w:rPr>
          <w:rFonts w:cstheme="minorHAnsi"/>
          <w:sz w:val="24"/>
          <w:szCs w:val="24"/>
          <w:lang w:val="en-US"/>
        </w:rPr>
        <w:t xml:space="preserve"> (</w:t>
      </w:r>
      <w:proofErr w:type="spellStart"/>
      <w:r w:rsidRPr="00AC5B0A">
        <w:rPr>
          <w:rFonts w:cstheme="minorHAnsi"/>
          <w:sz w:val="24"/>
          <w:szCs w:val="24"/>
          <w:lang w:val="en-US"/>
        </w:rPr>
        <w:t>Sirturo</w:t>
      </w:r>
      <w:proofErr w:type="spellEnd"/>
      <w:r w:rsidRPr="00AC5B0A">
        <w:rPr>
          <w:rFonts w:cstheme="minorHAnsi"/>
          <w:sz w:val="24"/>
          <w:szCs w:val="24"/>
          <w:lang w:val="en-US"/>
        </w:rPr>
        <w:t>)</w:t>
      </w:r>
    </w:p>
    <w:p w:rsidR="00E778B0" w:rsidRPr="00AC5B0A" w:rsidRDefault="00E778B0" w:rsidP="001309E5">
      <w:pPr>
        <w:numPr>
          <w:ilvl w:val="0"/>
          <w:numId w:val="11"/>
        </w:numPr>
        <w:spacing w:after="0" w:line="240" w:lineRule="auto"/>
        <w:rPr>
          <w:rFonts w:cstheme="minorHAnsi"/>
          <w:sz w:val="24"/>
          <w:szCs w:val="24"/>
          <w:lang w:val="en-US"/>
        </w:rPr>
      </w:pPr>
      <w:r w:rsidRPr="00AC5B0A">
        <w:rPr>
          <w:rFonts w:cstheme="minorHAnsi"/>
          <w:sz w:val="24"/>
          <w:szCs w:val="24"/>
          <w:lang w:val="en-US"/>
        </w:rPr>
        <w:t>Linezolid (</w:t>
      </w:r>
      <w:proofErr w:type="spellStart"/>
      <w:r w:rsidRPr="00AC5B0A">
        <w:rPr>
          <w:rFonts w:cstheme="minorHAnsi"/>
          <w:sz w:val="24"/>
          <w:szCs w:val="24"/>
          <w:lang w:val="en-US"/>
        </w:rPr>
        <w:t>Zyvox</w:t>
      </w:r>
      <w:proofErr w:type="spellEnd"/>
      <w:r w:rsidRPr="00AC5B0A">
        <w:rPr>
          <w:rFonts w:cstheme="minorHAnsi"/>
          <w:sz w:val="24"/>
          <w:szCs w:val="24"/>
          <w:lang w:val="en-US"/>
        </w:rPr>
        <w:t>)</w:t>
      </w:r>
    </w:p>
    <w:p w:rsidR="0092323E" w:rsidRPr="00AC5B0A" w:rsidRDefault="0092323E" w:rsidP="001309E5">
      <w:pPr>
        <w:pStyle w:val="Nadpis3"/>
        <w:spacing w:before="0" w:beforeAutospacing="0" w:after="0" w:afterAutospacing="0"/>
        <w:rPr>
          <w:rFonts w:asciiTheme="minorHAnsi" w:hAnsiTheme="minorHAnsi" w:cstheme="minorHAnsi"/>
          <w:color w:val="111111"/>
          <w:sz w:val="24"/>
          <w:szCs w:val="24"/>
          <w:lang w:val="en-US"/>
        </w:rPr>
      </w:pPr>
      <w:r w:rsidRPr="00AC5B0A">
        <w:rPr>
          <w:rFonts w:asciiTheme="minorHAnsi" w:hAnsiTheme="minorHAnsi" w:cstheme="minorHAnsi"/>
          <w:color w:val="111111"/>
          <w:sz w:val="24"/>
          <w:szCs w:val="24"/>
          <w:lang w:val="en-US"/>
        </w:rPr>
        <w:t>Medication side effects</w:t>
      </w:r>
    </w:p>
    <w:p w:rsidR="0092323E" w:rsidRPr="00AC5B0A" w:rsidRDefault="0092323E" w:rsidP="00B540AC">
      <w:pPr>
        <w:pStyle w:val="Normlnweb"/>
        <w:spacing w:before="0" w:beforeAutospacing="0" w:after="0" w:afterAutospacing="0"/>
        <w:rPr>
          <w:rFonts w:cstheme="minorHAnsi"/>
          <w:color w:val="111111"/>
          <w:lang w:val="en-US"/>
        </w:rPr>
      </w:pPr>
      <w:r w:rsidRPr="00AC5B0A">
        <w:rPr>
          <w:rFonts w:asciiTheme="minorHAnsi" w:hAnsiTheme="minorHAnsi" w:cstheme="minorHAnsi"/>
          <w:color w:val="111111"/>
          <w:lang w:val="en-US"/>
        </w:rPr>
        <w:t xml:space="preserve">Serious side effects of TB drugs </w:t>
      </w:r>
      <w:proofErr w:type="gramStart"/>
      <w:r w:rsidRPr="00AC5B0A">
        <w:rPr>
          <w:rFonts w:asciiTheme="minorHAnsi" w:hAnsiTheme="minorHAnsi" w:cstheme="minorHAnsi"/>
          <w:color w:val="111111"/>
          <w:lang w:val="en-US"/>
        </w:rPr>
        <w:t>aren't</w:t>
      </w:r>
      <w:proofErr w:type="gramEnd"/>
      <w:r w:rsidRPr="00AC5B0A">
        <w:rPr>
          <w:rFonts w:asciiTheme="minorHAnsi" w:hAnsiTheme="minorHAnsi" w:cstheme="minorHAnsi"/>
          <w:color w:val="111111"/>
          <w:lang w:val="en-US"/>
        </w:rPr>
        <w:t xml:space="preserve"> common but can be dangerous when they do occur. All tuberculosis medications can be highly toxic to your liver. </w:t>
      </w:r>
      <w:bookmarkStart w:id="0" w:name="_GoBack"/>
      <w:bookmarkEnd w:id="0"/>
    </w:p>
    <w:p w:rsidR="0092323E" w:rsidRPr="00AC5B0A" w:rsidRDefault="0092323E" w:rsidP="001309E5">
      <w:pPr>
        <w:pStyle w:val="Nadpis3"/>
        <w:spacing w:before="0" w:beforeAutospacing="0" w:after="0" w:afterAutospacing="0"/>
        <w:rPr>
          <w:rFonts w:asciiTheme="minorHAnsi" w:hAnsiTheme="minorHAnsi" w:cstheme="minorHAnsi"/>
          <w:color w:val="111111"/>
          <w:sz w:val="24"/>
          <w:szCs w:val="24"/>
          <w:lang w:val="en-US"/>
        </w:rPr>
      </w:pPr>
      <w:r w:rsidRPr="00AC5B0A">
        <w:rPr>
          <w:rFonts w:asciiTheme="minorHAnsi" w:hAnsiTheme="minorHAnsi" w:cstheme="minorHAnsi"/>
          <w:color w:val="111111"/>
          <w:sz w:val="24"/>
          <w:szCs w:val="24"/>
          <w:lang w:val="en-US"/>
        </w:rPr>
        <w:t>Completing treatment is essential</w:t>
      </w:r>
    </w:p>
    <w:p w:rsidR="0092323E" w:rsidRPr="00AC5B0A" w:rsidRDefault="0092323E" w:rsidP="001309E5">
      <w:pPr>
        <w:pStyle w:val="Normlnweb"/>
        <w:spacing w:before="0" w:beforeAutospacing="0" w:after="0" w:afterAutospacing="0"/>
        <w:rPr>
          <w:rFonts w:asciiTheme="minorHAnsi" w:hAnsiTheme="minorHAnsi" w:cstheme="minorHAnsi"/>
          <w:color w:val="111111"/>
          <w:lang w:val="en-US"/>
        </w:rPr>
      </w:pPr>
      <w:r w:rsidRPr="00AC5B0A">
        <w:rPr>
          <w:rFonts w:asciiTheme="minorHAnsi" w:hAnsiTheme="minorHAnsi" w:cstheme="minorHAnsi"/>
          <w:color w:val="111111"/>
          <w:lang w:val="en-US"/>
        </w:rPr>
        <w:t xml:space="preserve">After a few weeks, you </w:t>
      </w:r>
      <w:proofErr w:type="gramStart"/>
      <w:r w:rsidRPr="00AC5B0A">
        <w:rPr>
          <w:rFonts w:asciiTheme="minorHAnsi" w:hAnsiTheme="minorHAnsi" w:cstheme="minorHAnsi"/>
          <w:color w:val="111111"/>
          <w:lang w:val="en-US"/>
        </w:rPr>
        <w:t>won't</w:t>
      </w:r>
      <w:proofErr w:type="gramEnd"/>
      <w:r w:rsidRPr="00AC5B0A">
        <w:rPr>
          <w:rFonts w:asciiTheme="minorHAnsi" w:hAnsiTheme="minorHAnsi" w:cstheme="minorHAnsi"/>
          <w:color w:val="111111"/>
          <w:lang w:val="en-US"/>
        </w:rPr>
        <w:t xml:space="preserve"> be contagious and you may start to feel better. It might be tempting to stop taking your TB drugs. </w:t>
      </w:r>
      <w:proofErr w:type="gramStart"/>
      <w:r w:rsidRPr="00AC5B0A">
        <w:rPr>
          <w:rFonts w:asciiTheme="minorHAnsi" w:hAnsiTheme="minorHAnsi" w:cstheme="minorHAnsi"/>
          <w:color w:val="111111"/>
          <w:lang w:val="en-US"/>
        </w:rPr>
        <w:t>But</w:t>
      </w:r>
      <w:proofErr w:type="gramEnd"/>
      <w:r w:rsidRPr="00AC5B0A">
        <w:rPr>
          <w:rFonts w:asciiTheme="minorHAnsi" w:hAnsiTheme="minorHAnsi" w:cstheme="minorHAnsi"/>
          <w:color w:val="111111"/>
          <w:lang w:val="en-US"/>
        </w:rPr>
        <w:t xml:space="preserve"> it is crucial that you finish the full course of therapy and take the medications exactly as prescribed by your doctor. Stopping treatment too soon or skipping doses can allow the bacteria that are still alive to become resistant to those drugs, leading to TB that is much more dangerous and difficult to treat.</w:t>
      </w:r>
    </w:p>
    <w:p w:rsidR="0092323E" w:rsidRPr="00AC5B0A" w:rsidRDefault="0092323E" w:rsidP="001309E5">
      <w:pPr>
        <w:pStyle w:val="Normlnweb"/>
        <w:spacing w:before="0" w:beforeAutospacing="0" w:after="0" w:afterAutospacing="0"/>
        <w:rPr>
          <w:rFonts w:asciiTheme="minorHAnsi" w:hAnsiTheme="minorHAnsi" w:cstheme="minorHAnsi"/>
          <w:color w:val="111111"/>
          <w:lang w:val="en-US"/>
        </w:rPr>
      </w:pPr>
      <w:r w:rsidRPr="00AC5B0A">
        <w:rPr>
          <w:rFonts w:asciiTheme="minorHAnsi" w:hAnsiTheme="minorHAnsi" w:cstheme="minorHAnsi"/>
          <w:color w:val="111111"/>
          <w:lang w:val="en-US"/>
        </w:rPr>
        <w:t xml:space="preserve">To help people stick with their treatment, a program called directly observed therapy (DOT) </w:t>
      </w:r>
      <w:proofErr w:type="gramStart"/>
      <w:r w:rsidRPr="00AC5B0A">
        <w:rPr>
          <w:rFonts w:asciiTheme="minorHAnsi" w:hAnsiTheme="minorHAnsi" w:cstheme="minorHAnsi"/>
          <w:color w:val="111111"/>
          <w:lang w:val="en-US"/>
        </w:rPr>
        <w:t>is recommended</w:t>
      </w:r>
      <w:proofErr w:type="gramEnd"/>
      <w:r w:rsidRPr="00AC5B0A">
        <w:rPr>
          <w:rFonts w:asciiTheme="minorHAnsi" w:hAnsiTheme="minorHAnsi" w:cstheme="minorHAnsi"/>
          <w:color w:val="111111"/>
          <w:lang w:val="en-US"/>
        </w:rPr>
        <w:t xml:space="preserve">. In this approach, a health care worker administers your medication so that you </w:t>
      </w:r>
      <w:proofErr w:type="gramStart"/>
      <w:r w:rsidRPr="00AC5B0A">
        <w:rPr>
          <w:rFonts w:asciiTheme="minorHAnsi" w:hAnsiTheme="minorHAnsi" w:cstheme="minorHAnsi"/>
          <w:color w:val="111111"/>
          <w:lang w:val="en-US"/>
        </w:rPr>
        <w:t>don't</w:t>
      </w:r>
      <w:proofErr w:type="gramEnd"/>
      <w:r w:rsidRPr="00AC5B0A">
        <w:rPr>
          <w:rFonts w:asciiTheme="minorHAnsi" w:hAnsiTheme="minorHAnsi" w:cstheme="minorHAnsi"/>
          <w:color w:val="111111"/>
          <w:lang w:val="en-US"/>
        </w:rPr>
        <w:t xml:space="preserve"> have to remember to take it on your own.</w:t>
      </w:r>
    </w:p>
    <w:p w:rsidR="002A4B3D" w:rsidRPr="00AC5B0A" w:rsidRDefault="002A4B3D" w:rsidP="001309E5">
      <w:pPr>
        <w:spacing w:after="0" w:line="240" w:lineRule="auto"/>
        <w:rPr>
          <w:rFonts w:cstheme="minorHAnsi"/>
          <w:sz w:val="24"/>
          <w:szCs w:val="24"/>
          <w:lang w:val="en-US"/>
        </w:rPr>
      </w:pPr>
    </w:p>
    <w:sectPr w:rsidR="002A4B3D" w:rsidRPr="00AC5B0A" w:rsidSect="00AB5A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956"/>
    <w:multiLevelType w:val="multilevel"/>
    <w:tmpl w:val="4D90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65852"/>
    <w:multiLevelType w:val="multilevel"/>
    <w:tmpl w:val="1DDA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32492"/>
    <w:multiLevelType w:val="multilevel"/>
    <w:tmpl w:val="6334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E2857"/>
    <w:multiLevelType w:val="multilevel"/>
    <w:tmpl w:val="A1AA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D0427"/>
    <w:multiLevelType w:val="multilevel"/>
    <w:tmpl w:val="EB12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E448D"/>
    <w:multiLevelType w:val="multilevel"/>
    <w:tmpl w:val="0A90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01BB5"/>
    <w:multiLevelType w:val="multilevel"/>
    <w:tmpl w:val="6C2A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ED5A2D"/>
    <w:multiLevelType w:val="multilevel"/>
    <w:tmpl w:val="649C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A76E70"/>
    <w:multiLevelType w:val="multilevel"/>
    <w:tmpl w:val="0EC8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50B18"/>
    <w:multiLevelType w:val="multilevel"/>
    <w:tmpl w:val="AB36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B93B2A"/>
    <w:multiLevelType w:val="multilevel"/>
    <w:tmpl w:val="0BD0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4C2C60"/>
    <w:multiLevelType w:val="multilevel"/>
    <w:tmpl w:val="44D6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
  </w:num>
  <w:num w:numId="4">
    <w:abstractNumId w:val="3"/>
  </w:num>
  <w:num w:numId="5">
    <w:abstractNumId w:val="6"/>
  </w:num>
  <w:num w:numId="6">
    <w:abstractNumId w:val="5"/>
  </w:num>
  <w:num w:numId="7">
    <w:abstractNumId w:val="8"/>
  </w:num>
  <w:num w:numId="8">
    <w:abstractNumId w:val="0"/>
  </w:num>
  <w:num w:numId="9">
    <w:abstractNumId w:val="4"/>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BA"/>
    <w:rsid w:val="000C5AAF"/>
    <w:rsid w:val="001309E5"/>
    <w:rsid w:val="002A4B3D"/>
    <w:rsid w:val="002E037C"/>
    <w:rsid w:val="00321E43"/>
    <w:rsid w:val="00453D08"/>
    <w:rsid w:val="005654BA"/>
    <w:rsid w:val="00591EDF"/>
    <w:rsid w:val="0068122F"/>
    <w:rsid w:val="006B4A70"/>
    <w:rsid w:val="0092323E"/>
    <w:rsid w:val="00A40367"/>
    <w:rsid w:val="00AB5A36"/>
    <w:rsid w:val="00AC59C6"/>
    <w:rsid w:val="00AC5B0A"/>
    <w:rsid w:val="00AF6C13"/>
    <w:rsid w:val="00B11D24"/>
    <w:rsid w:val="00B37BEF"/>
    <w:rsid w:val="00B41A4F"/>
    <w:rsid w:val="00B540AC"/>
    <w:rsid w:val="00CF287D"/>
    <w:rsid w:val="00E778B0"/>
    <w:rsid w:val="00EA49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19F0D"/>
  <w15:chartTrackingRefBased/>
  <w15:docId w15:val="{AF8D7878-A0D8-4021-B5A5-B9DA8876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semiHidden/>
    <w:unhideWhenUsed/>
    <w:qFormat/>
    <w:rsid w:val="00B37B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453D0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654BA"/>
    <w:rPr>
      <w:color w:val="0563C1" w:themeColor="hyperlink"/>
      <w:u w:val="single"/>
    </w:rPr>
  </w:style>
  <w:style w:type="character" w:customStyle="1" w:styleId="Nadpis3Char">
    <w:name w:val="Nadpis 3 Char"/>
    <w:basedOn w:val="Standardnpsmoodstavce"/>
    <w:link w:val="Nadpis3"/>
    <w:uiPriority w:val="9"/>
    <w:rsid w:val="00453D08"/>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453D08"/>
    <w:rPr>
      <w:b/>
      <w:bCs/>
    </w:rPr>
  </w:style>
  <w:style w:type="character" w:customStyle="1" w:styleId="Nadpis2Char">
    <w:name w:val="Nadpis 2 Char"/>
    <w:basedOn w:val="Standardnpsmoodstavce"/>
    <w:link w:val="Nadpis2"/>
    <w:uiPriority w:val="9"/>
    <w:semiHidden/>
    <w:rsid w:val="00B37BEF"/>
    <w:rPr>
      <w:rFonts w:asciiTheme="majorHAnsi" w:eastAsiaTheme="majorEastAsia" w:hAnsiTheme="majorHAnsi" w:cstheme="majorBidi"/>
      <w:color w:val="2E74B5" w:themeColor="accent1" w:themeShade="BF"/>
      <w:sz w:val="26"/>
      <w:szCs w:val="26"/>
    </w:rPr>
  </w:style>
  <w:style w:type="paragraph" w:styleId="Normlnweb">
    <w:name w:val="Normal (Web)"/>
    <w:basedOn w:val="Normln"/>
    <w:uiPriority w:val="99"/>
    <w:unhideWhenUsed/>
    <w:rsid w:val="00B37BE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4358">
      <w:bodyDiv w:val="1"/>
      <w:marLeft w:val="0"/>
      <w:marRight w:val="0"/>
      <w:marTop w:val="0"/>
      <w:marBottom w:val="0"/>
      <w:divBdr>
        <w:top w:val="none" w:sz="0" w:space="0" w:color="auto"/>
        <w:left w:val="none" w:sz="0" w:space="0" w:color="auto"/>
        <w:bottom w:val="none" w:sz="0" w:space="0" w:color="auto"/>
        <w:right w:val="none" w:sz="0" w:space="0" w:color="auto"/>
      </w:divBdr>
    </w:div>
    <w:div w:id="121851778">
      <w:bodyDiv w:val="1"/>
      <w:marLeft w:val="0"/>
      <w:marRight w:val="0"/>
      <w:marTop w:val="0"/>
      <w:marBottom w:val="0"/>
      <w:divBdr>
        <w:top w:val="none" w:sz="0" w:space="0" w:color="auto"/>
        <w:left w:val="none" w:sz="0" w:space="0" w:color="auto"/>
        <w:bottom w:val="none" w:sz="0" w:space="0" w:color="auto"/>
        <w:right w:val="none" w:sz="0" w:space="0" w:color="auto"/>
      </w:divBdr>
    </w:div>
    <w:div w:id="317878538">
      <w:bodyDiv w:val="1"/>
      <w:marLeft w:val="0"/>
      <w:marRight w:val="0"/>
      <w:marTop w:val="0"/>
      <w:marBottom w:val="0"/>
      <w:divBdr>
        <w:top w:val="none" w:sz="0" w:space="0" w:color="auto"/>
        <w:left w:val="none" w:sz="0" w:space="0" w:color="auto"/>
        <w:bottom w:val="none" w:sz="0" w:space="0" w:color="auto"/>
        <w:right w:val="none" w:sz="0" w:space="0" w:color="auto"/>
      </w:divBdr>
    </w:div>
    <w:div w:id="425274161">
      <w:bodyDiv w:val="1"/>
      <w:marLeft w:val="0"/>
      <w:marRight w:val="0"/>
      <w:marTop w:val="0"/>
      <w:marBottom w:val="0"/>
      <w:divBdr>
        <w:top w:val="none" w:sz="0" w:space="0" w:color="auto"/>
        <w:left w:val="none" w:sz="0" w:space="0" w:color="auto"/>
        <w:bottom w:val="none" w:sz="0" w:space="0" w:color="auto"/>
        <w:right w:val="none" w:sz="0" w:space="0" w:color="auto"/>
      </w:divBdr>
    </w:div>
    <w:div w:id="492112065">
      <w:bodyDiv w:val="1"/>
      <w:marLeft w:val="0"/>
      <w:marRight w:val="0"/>
      <w:marTop w:val="0"/>
      <w:marBottom w:val="0"/>
      <w:divBdr>
        <w:top w:val="none" w:sz="0" w:space="0" w:color="auto"/>
        <w:left w:val="none" w:sz="0" w:space="0" w:color="auto"/>
        <w:bottom w:val="none" w:sz="0" w:space="0" w:color="auto"/>
        <w:right w:val="none" w:sz="0" w:space="0" w:color="auto"/>
      </w:divBdr>
    </w:div>
    <w:div w:id="569196925">
      <w:bodyDiv w:val="1"/>
      <w:marLeft w:val="0"/>
      <w:marRight w:val="0"/>
      <w:marTop w:val="0"/>
      <w:marBottom w:val="0"/>
      <w:divBdr>
        <w:top w:val="none" w:sz="0" w:space="0" w:color="auto"/>
        <w:left w:val="none" w:sz="0" w:space="0" w:color="auto"/>
        <w:bottom w:val="none" w:sz="0" w:space="0" w:color="auto"/>
        <w:right w:val="none" w:sz="0" w:space="0" w:color="auto"/>
      </w:divBdr>
    </w:div>
    <w:div w:id="892736077">
      <w:bodyDiv w:val="1"/>
      <w:marLeft w:val="0"/>
      <w:marRight w:val="0"/>
      <w:marTop w:val="0"/>
      <w:marBottom w:val="0"/>
      <w:divBdr>
        <w:top w:val="none" w:sz="0" w:space="0" w:color="auto"/>
        <w:left w:val="none" w:sz="0" w:space="0" w:color="auto"/>
        <w:bottom w:val="none" w:sz="0" w:space="0" w:color="auto"/>
        <w:right w:val="none" w:sz="0" w:space="0" w:color="auto"/>
      </w:divBdr>
    </w:div>
    <w:div w:id="1064795298">
      <w:bodyDiv w:val="1"/>
      <w:marLeft w:val="0"/>
      <w:marRight w:val="0"/>
      <w:marTop w:val="0"/>
      <w:marBottom w:val="0"/>
      <w:divBdr>
        <w:top w:val="none" w:sz="0" w:space="0" w:color="auto"/>
        <w:left w:val="none" w:sz="0" w:space="0" w:color="auto"/>
        <w:bottom w:val="none" w:sz="0" w:space="0" w:color="auto"/>
        <w:right w:val="none" w:sz="0" w:space="0" w:color="auto"/>
      </w:divBdr>
    </w:div>
    <w:div w:id="109864712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82">
          <w:marLeft w:val="0"/>
          <w:marRight w:val="0"/>
          <w:marTop w:val="360"/>
          <w:marBottom w:val="720"/>
          <w:divBdr>
            <w:top w:val="none" w:sz="0" w:space="0" w:color="auto"/>
            <w:left w:val="none" w:sz="0" w:space="0" w:color="auto"/>
            <w:bottom w:val="none" w:sz="0" w:space="0" w:color="auto"/>
            <w:right w:val="none" w:sz="0" w:space="0" w:color="auto"/>
          </w:divBdr>
        </w:div>
      </w:divsChild>
    </w:div>
    <w:div w:id="1121072868">
      <w:bodyDiv w:val="1"/>
      <w:marLeft w:val="0"/>
      <w:marRight w:val="0"/>
      <w:marTop w:val="0"/>
      <w:marBottom w:val="0"/>
      <w:divBdr>
        <w:top w:val="none" w:sz="0" w:space="0" w:color="auto"/>
        <w:left w:val="none" w:sz="0" w:space="0" w:color="auto"/>
        <w:bottom w:val="none" w:sz="0" w:space="0" w:color="auto"/>
        <w:right w:val="none" w:sz="0" w:space="0" w:color="auto"/>
      </w:divBdr>
    </w:div>
    <w:div w:id="1143280165">
      <w:bodyDiv w:val="1"/>
      <w:marLeft w:val="0"/>
      <w:marRight w:val="0"/>
      <w:marTop w:val="0"/>
      <w:marBottom w:val="0"/>
      <w:divBdr>
        <w:top w:val="none" w:sz="0" w:space="0" w:color="auto"/>
        <w:left w:val="none" w:sz="0" w:space="0" w:color="auto"/>
        <w:bottom w:val="none" w:sz="0" w:space="0" w:color="auto"/>
        <w:right w:val="none" w:sz="0" w:space="0" w:color="auto"/>
      </w:divBdr>
    </w:div>
    <w:div w:id="1184972658">
      <w:bodyDiv w:val="1"/>
      <w:marLeft w:val="0"/>
      <w:marRight w:val="0"/>
      <w:marTop w:val="0"/>
      <w:marBottom w:val="0"/>
      <w:divBdr>
        <w:top w:val="none" w:sz="0" w:space="0" w:color="auto"/>
        <w:left w:val="none" w:sz="0" w:space="0" w:color="auto"/>
        <w:bottom w:val="none" w:sz="0" w:space="0" w:color="auto"/>
        <w:right w:val="none" w:sz="0" w:space="0" w:color="auto"/>
      </w:divBdr>
    </w:div>
    <w:div w:id="1371489064">
      <w:bodyDiv w:val="1"/>
      <w:marLeft w:val="0"/>
      <w:marRight w:val="0"/>
      <w:marTop w:val="0"/>
      <w:marBottom w:val="0"/>
      <w:divBdr>
        <w:top w:val="none" w:sz="0" w:space="0" w:color="auto"/>
        <w:left w:val="none" w:sz="0" w:space="0" w:color="auto"/>
        <w:bottom w:val="none" w:sz="0" w:space="0" w:color="auto"/>
        <w:right w:val="none" w:sz="0" w:space="0" w:color="auto"/>
      </w:divBdr>
    </w:div>
    <w:div w:id="144260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lt/url?sa=i&amp;rct=j&amp;q=&amp;esrc=s&amp;source=images&amp;cd=&amp;cad=rja&amp;uact=8&amp;ved=2ahUKEwiFtbqW_e_gAhVGZlAKHQCoCxIQjRx6BAgBEAU&amp;url=https://www.thefotosgratis.eu/lung-cancer-xray-image-stock-photo-thinkstock.html&amp;psig=AOvVaw0Ab1SBm1INuOSrS2MdKGv4&amp;ust=1552046196931586"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1875</Words>
  <Characters>11064</Characters>
  <Application>Microsoft Office Word</Application>
  <DocSecurity>0</DocSecurity>
  <Lines>92</Lines>
  <Paragraphs>25</Paragraphs>
  <ScaleCrop>false</ScaleCrop>
  <Company>Univ. Karlova v Praze, Farmaceutická fakulta v HK</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Dostálová</dc:creator>
  <cp:keywords/>
  <dc:description/>
  <cp:lastModifiedBy>Šárka Dostálová</cp:lastModifiedBy>
  <cp:revision>23</cp:revision>
  <dcterms:created xsi:type="dcterms:W3CDTF">2019-03-01T10:43:00Z</dcterms:created>
  <dcterms:modified xsi:type="dcterms:W3CDTF">2019-03-22T11:15:00Z</dcterms:modified>
</cp:coreProperties>
</file>