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9C1EF" w14:textId="3523A5B2" w:rsidR="000E2A38" w:rsidRPr="00AF54AD" w:rsidRDefault="00371D8C" w:rsidP="000E2A38">
      <w:pPr>
        <w:pStyle w:val="Nadpis1"/>
        <w:rPr>
          <w:lang w:val="cs-CZ"/>
        </w:rPr>
      </w:pPr>
      <w:r w:rsidRPr="00AF54AD">
        <w:rPr>
          <w:lang w:val="cs-CZ"/>
        </w:rPr>
        <w:t>O p</w:t>
      </w:r>
      <w:r w:rsidR="000E2A38" w:rsidRPr="00AF54AD">
        <w:rPr>
          <w:lang w:val="cs-CZ"/>
        </w:rPr>
        <w:t>ozvoln</w:t>
      </w:r>
      <w:r w:rsidR="008A0506" w:rsidRPr="00AF54AD">
        <w:rPr>
          <w:lang w:val="cs-CZ"/>
        </w:rPr>
        <w:t>é</w:t>
      </w:r>
      <w:r w:rsidRPr="00AF54AD">
        <w:rPr>
          <w:lang w:val="cs-CZ"/>
        </w:rPr>
        <w:t xml:space="preserve">m </w:t>
      </w:r>
      <w:r w:rsidR="00587AAD" w:rsidRPr="00AF54AD">
        <w:rPr>
          <w:lang w:val="cs-CZ"/>
        </w:rPr>
        <w:t>zrození</w:t>
      </w:r>
      <w:r w:rsidRPr="00AF54AD">
        <w:rPr>
          <w:lang w:val="cs-CZ"/>
        </w:rPr>
        <w:t xml:space="preserve"> </w:t>
      </w:r>
      <w:r w:rsidR="000E2A38" w:rsidRPr="00AF54AD">
        <w:rPr>
          <w:lang w:val="cs-CZ"/>
        </w:rPr>
        <w:t>myšle</w:t>
      </w:r>
      <w:r w:rsidR="00F96398" w:rsidRPr="00AF54AD">
        <w:rPr>
          <w:lang w:val="cs-CZ"/>
        </w:rPr>
        <w:t>nek</w:t>
      </w:r>
      <w:r w:rsidR="000E2A38" w:rsidRPr="00AF54AD">
        <w:rPr>
          <w:lang w:val="cs-CZ"/>
        </w:rPr>
        <w:t xml:space="preserve"> </w:t>
      </w:r>
      <w:r w:rsidR="00C71B9A" w:rsidRPr="00AF54AD">
        <w:rPr>
          <w:lang w:val="cs-CZ"/>
        </w:rPr>
        <w:t>z</w:t>
      </w:r>
      <w:r w:rsidR="003B0AC0" w:rsidRPr="00AF54AD">
        <w:rPr>
          <w:lang w:val="cs-CZ"/>
        </w:rPr>
        <w:t> </w:t>
      </w:r>
      <w:r w:rsidR="00C71B9A" w:rsidRPr="00AF54AD">
        <w:rPr>
          <w:lang w:val="cs-CZ"/>
        </w:rPr>
        <w:t>řeči</w:t>
      </w:r>
      <w:r w:rsidR="003B0AC0" w:rsidRPr="00AF54AD">
        <w:rPr>
          <w:lang w:val="cs-CZ"/>
        </w:rPr>
        <w:t xml:space="preserve"> (1805)</w:t>
      </w:r>
      <w:r w:rsidR="005F1BAF">
        <w:rPr>
          <w:rStyle w:val="Znakapoznpodarou"/>
          <w:lang w:val="cs-CZ"/>
        </w:rPr>
        <w:footnoteReference w:id="1"/>
      </w:r>
    </w:p>
    <w:p w14:paraId="4F190E07" w14:textId="4BD81593" w:rsidR="00E74665" w:rsidRPr="00AF54AD" w:rsidRDefault="00E74665" w:rsidP="00136D2D">
      <w:pPr>
        <w:rPr>
          <w:lang w:val="cs-CZ"/>
        </w:rPr>
      </w:pPr>
      <w:r w:rsidRPr="00AF54AD">
        <w:rPr>
          <w:lang w:val="cs-CZ"/>
        </w:rPr>
        <w:t>Pro R v L</w:t>
      </w:r>
      <w:r w:rsidR="00DB3515">
        <w:rPr>
          <w:rStyle w:val="Znakapoznpodarou"/>
          <w:lang w:val="cs-CZ"/>
        </w:rPr>
        <w:footnoteReference w:id="2"/>
      </w:r>
    </w:p>
    <w:p w14:paraId="7F7076DD" w14:textId="3EF5C3EA" w:rsidR="006D4B70" w:rsidRPr="00AF54AD" w:rsidRDefault="00F8118A" w:rsidP="00F32921">
      <w:pPr>
        <w:pStyle w:val="Normln-Paragraf"/>
      </w:pPr>
      <w:r w:rsidRPr="00AF54AD">
        <w:t xml:space="preserve">Chceš-li něco vědět a nemůžeš na to přijít meditováním, radím Ti, můj milý, </w:t>
      </w:r>
      <w:r w:rsidR="00011B81">
        <w:t>duchaplný</w:t>
      </w:r>
      <w:r w:rsidRPr="00AF54AD">
        <w:t xml:space="preserve"> příteli, </w:t>
      </w:r>
      <w:r w:rsidR="00441444">
        <w:t>promluvit o tom</w:t>
      </w:r>
      <w:r w:rsidRPr="00AF54AD">
        <w:t xml:space="preserve"> s prvním známým, </w:t>
      </w:r>
      <w:r w:rsidR="00133299">
        <w:t>který ti přijde do cesty</w:t>
      </w:r>
      <w:r w:rsidRPr="00AF54AD">
        <w:t xml:space="preserve">. Nemusí to být </w:t>
      </w:r>
      <w:r w:rsidR="006D231D">
        <w:t>n</w:t>
      </w:r>
      <w:r w:rsidR="00EA6ECF">
        <w:t>utně</w:t>
      </w:r>
      <w:r w:rsidR="006D231D">
        <w:t xml:space="preserve"> </w:t>
      </w:r>
      <w:r w:rsidR="00FB69DD">
        <w:t xml:space="preserve">bystrá </w:t>
      </w:r>
      <w:r w:rsidR="00487797">
        <w:t>hlava</w:t>
      </w:r>
      <w:r w:rsidRPr="00AF54AD">
        <w:t xml:space="preserve">, a nemyslím to ani tak, že by ses ho </w:t>
      </w:r>
      <w:r w:rsidR="00100320">
        <w:t xml:space="preserve">na to </w:t>
      </w:r>
      <w:r w:rsidR="00697DE1">
        <w:t>měl zeptat</w:t>
      </w:r>
      <w:r w:rsidRPr="00AF54AD">
        <w:t>: Ne! Spíš bys mu</w:t>
      </w:r>
      <w:r w:rsidR="00883982">
        <w:t xml:space="preserve"> to</w:t>
      </w:r>
      <w:r w:rsidRPr="00AF54AD">
        <w:t xml:space="preserve"> měl </w:t>
      </w:r>
      <w:r w:rsidR="007B40D9">
        <w:t>nejprve</w:t>
      </w:r>
      <w:r w:rsidRPr="00AF54AD">
        <w:t xml:space="preserve"> vyprávět. Už vidím, jak na m</w:t>
      </w:r>
      <w:r w:rsidR="002209FA">
        <w:t>ě</w:t>
      </w:r>
      <w:r w:rsidRPr="00AF54AD">
        <w:t xml:space="preserve"> </w:t>
      </w:r>
      <w:r w:rsidR="00532E8B">
        <w:t>zí</w:t>
      </w:r>
      <w:r w:rsidR="002D706C">
        <w:t>ráš</w:t>
      </w:r>
      <w:r w:rsidRPr="00AF54AD">
        <w:t xml:space="preserve"> a odpovídáš mi, že ti </w:t>
      </w:r>
      <w:r w:rsidR="00BE2517">
        <w:t>zamlada</w:t>
      </w:r>
      <w:r w:rsidRPr="00AF54AD">
        <w:t xml:space="preserve"> poradili</w:t>
      </w:r>
      <w:r w:rsidR="00BA2BF1">
        <w:t xml:space="preserve"> mluvit výhradně o věcech, </w:t>
      </w:r>
      <w:r w:rsidRPr="00AF54AD">
        <w:t>kterým již rozumíš.</w:t>
      </w:r>
      <w:r w:rsidR="00334469" w:rsidRPr="00AF54AD">
        <w:t xml:space="preserve"> </w:t>
      </w:r>
      <w:r w:rsidRPr="00AF54AD">
        <w:t xml:space="preserve">Avšak tehdy jsi měl nejspíš pošetilý záměr poučit </w:t>
      </w:r>
      <w:r w:rsidRPr="00AF54AD">
        <w:rPr>
          <w:i/>
        </w:rPr>
        <w:t>jiné</w:t>
      </w:r>
      <w:r w:rsidR="002B1E0F">
        <w:t>,</w:t>
      </w:r>
      <w:r w:rsidRPr="00AF54AD">
        <w:t xml:space="preserve"> já chci, abys hovořil z </w:t>
      </w:r>
      <w:r w:rsidR="00BE2517">
        <w:t>uvážlivého</w:t>
      </w:r>
      <w:r w:rsidRPr="00AF54AD">
        <w:t xml:space="preserve"> záměru poučit sám </w:t>
      </w:r>
      <w:r w:rsidRPr="00AF54AD">
        <w:rPr>
          <w:i/>
        </w:rPr>
        <w:t>sebe</w:t>
      </w:r>
      <w:r w:rsidRPr="00AF54AD">
        <w:t xml:space="preserve">, a tak mohou obě praktická pravidla, lišící se pro odlišné případy, existovat klidně vedle sebe. Francouz říká, </w:t>
      </w:r>
      <w:r w:rsidRPr="00AF54AD">
        <w:rPr>
          <w:i/>
        </w:rPr>
        <w:t>l'appétit vient en mangeant</w:t>
      </w:r>
      <w:r w:rsidR="000E407D" w:rsidRPr="00AF54AD">
        <w:rPr>
          <w:i/>
        </w:rPr>
        <w:t xml:space="preserve"> </w:t>
      </w:r>
      <w:r w:rsidR="000E407D" w:rsidRPr="00AF54AD">
        <w:rPr>
          <w:iCs/>
        </w:rPr>
        <w:t xml:space="preserve">[chuť </w:t>
      </w:r>
      <w:r w:rsidR="000F22A8">
        <w:rPr>
          <w:iCs/>
        </w:rPr>
        <w:t xml:space="preserve">přichází s </w:t>
      </w:r>
      <w:r w:rsidR="000E407D" w:rsidRPr="00AF54AD">
        <w:rPr>
          <w:iCs/>
        </w:rPr>
        <w:t>jídl</w:t>
      </w:r>
      <w:r w:rsidR="000F22A8">
        <w:rPr>
          <w:iCs/>
        </w:rPr>
        <w:t>em</w:t>
      </w:r>
      <w:r w:rsidR="000E407D" w:rsidRPr="00AF54AD">
        <w:rPr>
          <w:iCs/>
        </w:rPr>
        <w:t>]</w:t>
      </w:r>
      <w:r w:rsidRPr="00AF54AD">
        <w:t>, a tato empirická věta bude dál platit, když ji parodujeme a řekneme,</w:t>
      </w:r>
      <w:r w:rsidR="00334469" w:rsidRPr="00AF54AD">
        <w:t xml:space="preserve"> </w:t>
      </w:r>
      <w:r w:rsidRPr="00AF54AD">
        <w:rPr>
          <w:i/>
        </w:rPr>
        <w:t>l'idee vient en parlant</w:t>
      </w:r>
      <w:r w:rsidR="000E407D" w:rsidRPr="00AF54AD">
        <w:rPr>
          <w:i/>
        </w:rPr>
        <w:t xml:space="preserve"> </w:t>
      </w:r>
      <w:r w:rsidR="000E407D" w:rsidRPr="00AF54AD">
        <w:rPr>
          <w:iCs/>
        </w:rPr>
        <w:t xml:space="preserve">[myšlenka </w:t>
      </w:r>
      <w:r w:rsidR="000F22A8">
        <w:rPr>
          <w:iCs/>
        </w:rPr>
        <w:t xml:space="preserve">přichází s </w:t>
      </w:r>
      <w:r w:rsidR="000E407D" w:rsidRPr="00AF54AD">
        <w:rPr>
          <w:iCs/>
        </w:rPr>
        <w:t>řeč</w:t>
      </w:r>
      <w:r w:rsidR="000F22A8">
        <w:rPr>
          <w:iCs/>
        </w:rPr>
        <w:t>í</w:t>
      </w:r>
      <w:r w:rsidR="000E407D" w:rsidRPr="00AF54AD">
        <w:rPr>
          <w:iCs/>
        </w:rPr>
        <w:t>]</w:t>
      </w:r>
      <w:r w:rsidRPr="00AF54AD">
        <w:t xml:space="preserve">. </w:t>
      </w:r>
    </w:p>
    <w:p w14:paraId="3E7C435D" w14:textId="0418C3E3" w:rsidR="003353A3" w:rsidRPr="00AF54AD" w:rsidRDefault="00F25E47" w:rsidP="006D4B70">
      <w:pPr>
        <w:pStyle w:val="Normln-Paragraf"/>
      </w:pPr>
      <w:r>
        <w:t>Č</w:t>
      </w:r>
      <w:r w:rsidR="00AF6FDC" w:rsidRPr="00AF54AD">
        <w:t xml:space="preserve">asto </w:t>
      </w:r>
      <w:r>
        <w:t xml:space="preserve">sedím u svého pracovního stolu </w:t>
      </w:r>
      <w:r w:rsidR="00F8118A" w:rsidRPr="00AF54AD">
        <w:t>nad spisy a zkoumám</w:t>
      </w:r>
      <w:r w:rsidR="004A1B1C">
        <w:t xml:space="preserve"> </w:t>
      </w:r>
      <w:r w:rsidR="00F8118A" w:rsidRPr="00AF54AD">
        <w:t xml:space="preserve">úhel pohledu, z něhož by </w:t>
      </w:r>
      <w:r w:rsidR="004A1B1C">
        <w:t xml:space="preserve">šlo </w:t>
      </w:r>
      <w:r w:rsidR="00531A80" w:rsidRPr="00AF54AD">
        <w:t>přistoupit</w:t>
      </w:r>
      <w:r w:rsidR="004A1B1C">
        <w:t xml:space="preserve"> k nějaké zapeklité záležitosti</w:t>
      </w:r>
      <w:r w:rsidR="00F8118A" w:rsidRPr="00AF54AD">
        <w:t xml:space="preserve">. </w:t>
      </w:r>
      <w:r w:rsidR="00F03A0E">
        <w:t xml:space="preserve">Dívám se pak obvykle do </w:t>
      </w:r>
      <w:r w:rsidR="00F8118A" w:rsidRPr="00AF54AD">
        <w:t>světla, jako nejjasnějšího bodu</w:t>
      </w:r>
      <w:r w:rsidR="00F03A0E">
        <w:t>, abych si</w:t>
      </w:r>
      <w:r w:rsidR="006A22D2">
        <w:t xml:space="preserve"> </w:t>
      </w:r>
      <w:r w:rsidR="00F03A0E">
        <w:t xml:space="preserve">v souladu </w:t>
      </w:r>
      <w:r w:rsidR="00654932">
        <w:t>s ús</w:t>
      </w:r>
      <w:r w:rsidR="009E3D4A">
        <w:t>i</w:t>
      </w:r>
      <w:r w:rsidR="00654932">
        <w:t>lím</w:t>
      </w:r>
      <w:r w:rsidR="006A22D2">
        <w:t xml:space="preserve"> své nejniternější podstaty </w:t>
      </w:r>
      <w:r w:rsidR="00F03A0E">
        <w:t>učinil ve věci jasno</w:t>
      </w:r>
      <w:r w:rsidR="00F8118A" w:rsidRPr="00AF54AD">
        <w:t>. Nebo</w:t>
      </w:r>
      <w:r w:rsidR="006A22D2">
        <w:t>,</w:t>
      </w:r>
      <w:r w:rsidR="00F8118A" w:rsidRPr="00AF54AD">
        <w:t xml:space="preserve"> </w:t>
      </w:r>
      <w:r w:rsidR="00417EAF">
        <w:t>jedná-li se o</w:t>
      </w:r>
      <w:r w:rsidR="00F8118A" w:rsidRPr="00AF54AD">
        <w:t xml:space="preserve"> algebraick</w:t>
      </w:r>
      <w:r w:rsidR="00417EAF">
        <w:t xml:space="preserve">ou </w:t>
      </w:r>
      <w:r w:rsidR="00F8118A" w:rsidRPr="00AF54AD">
        <w:t>úloh</w:t>
      </w:r>
      <w:r w:rsidR="00417EAF">
        <w:t>u,</w:t>
      </w:r>
      <w:r w:rsidR="00F8118A" w:rsidRPr="00AF54AD">
        <w:t xml:space="preserve"> hledám základ, rovnici, která vyjádří dané vztahy a z níž pak řešení </w:t>
      </w:r>
      <w:r w:rsidR="00C31890">
        <w:t>dostanu snadno výpočtem</w:t>
      </w:r>
      <w:r w:rsidR="00F8118A" w:rsidRPr="00AF54AD">
        <w:t xml:space="preserve">. A hle, mluvím-li o tom </w:t>
      </w:r>
      <w:r w:rsidR="00F04A46" w:rsidRPr="00AF54AD">
        <w:t>se svojí</w:t>
      </w:r>
      <w:r w:rsidR="00F8118A" w:rsidRPr="00AF54AD">
        <w:t xml:space="preserve"> sestrou, která za mnou sedí a pracuje, přijdu na to, co bych nevyřešil snad ani po hodinách dumání. Ne</w:t>
      </w:r>
      <w:r w:rsidR="002909CC">
        <w:t xml:space="preserve"> tak</w:t>
      </w:r>
      <w:r w:rsidR="00015150">
        <w:t>,</w:t>
      </w:r>
      <w:r w:rsidR="00F8118A" w:rsidRPr="00AF54AD">
        <w:t xml:space="preserve"> jako by mi to </w:t>
      </w:r>
      <w:r w:rsidR="00F8118A" w:rsidRPr="00AF54AD">
        <w:rPr>
          <w:i/>
        </w:rPr>
        <w:t xml:space="preserve">řekla </w:t>
      </w:r>
      <w:r w:rsidR="00F8118A" w:rsidRPr="00AF54AD">
        <w:t xml:space="preserve">ve vlastním slova smyslu; neboť nezná ani </w:t>
      </w:r>
      <w:r w:rsidR="0082599D">
        <w:t>sbírku</w:t>
      </w:r>
      <w:r w:rsidR="00F8118A" w:rsidRPr="00AF54AD">
        <w:t xml:space="preserve"> zákonů, ani nestudovala Eulera nebo Kästnera. Ani tak, jako by m</w:t>
      </w:r>
      <w:r w:rsidR="00D24A4F" w:rsidRPr="00AF54AD">
        <w:t xml:space="preserve">ě navedla </w:t>
      </w:r>
      <w:r w:rsidR="00F8118A" w:rsidRPr="00AF54AD">
        <w:t xml:space="preserve">šikovnými otázkami k pointě, o kterou jde, i když tato poslední možnost </w:t>
      </w:r>
      <w:r w:rsidR="002768B7" w:rsidRPr="00AF54AD">
        <w:t>může nastat</w:t>
      </w:r>
      <w:r w:rsidR="00F8118A" w:rsidRPr="00AF54AD">
        <w:t xml:space="preserve">. Ale protože mám určitou temnou představu, která s tím, co hledám, vzdáleně souvisí, přetváří má mysl – když takto směle začnu a pokračuji v řeči, neboť musím k začátku najít také konec – onu zmatenou představu k naprosté jednoznačnosti, a to tak, že je k mému údivu s koncem věty dokončeno i poznání. Přimíchávám k tomu neartikulované zvuky, protahuji spojky, použiji </w:t>
      </w:r>
      <w:r w:rsidR="004626E3">
        <w:t>snad i</w:t>
      </w:r>
      <w:r w:rsidR="00F8118A" w:rsidRPr="00AF54AD">
        <w:t xml:space="preserve"> přístavek tam, kde není nutný, a posloužím si jiný</w:t>
      </w:r>
      <w:r w:rsidR="004626E3">
        <w:t>mi</w:t>
      </w:r>
      <w:r w:rsidR="00F8118A" w:rsidRPr="00AF54AD">
        <w:t xml:space="preserve"> trik</w:t>
      </w:r>
      <w:r w:rsidR="004626E3">
        <w:t>y</w:t>
      </w:r>
      <w:r w:rsidR="00F8118A" w:rsidRPr="00AF54AD">
        <w:t>, které roztahují řeč, abych získal čas na opracování své myšlenky v dílnách rozumu.</w:t>
      </w:r>
      <w:r w:rsidR="00202401" w:rsidRPr="00AF54AD">
        <w:t xml:space="preserve"> </w:t>
      </w:r>
      <w:r w:rsidR="006C2459" w:rsidRPr="00AF54AD">
        <w:t>Nic mi přitom nepomáhá víc než pohyb m</w:t>
      </w:r>
      <w:r w:rsidR="00AF6FDC" w:rsidRPr="00AF54AD">
        <w:t xml:space="preserve">é </w:t>
      </w:r>
      <w:r w:rsidR="006C2459" w:rsidRPr="00AF54AD">
        <w:t>sestry,</w:t>
      </w:r>
      <w:r w:rsidR="00015150">
        <w:t xml:space="preserve"> jímž</w:t>
      </w:r>
      <w:r w:rsidR="006C2459" w:rsidRPr="00AF54AD">
        <w:t xml:space="preserve"> jako by m</w:t>
      </w:r>
      <w:r w:rsidR="00F5408D" w:rsidRPr="00AF54AD">
        <w:t>ě</w:t>
      </w:r>
      <w:r w:rsidR="006C2459" w:rsidRPr="00AF54AD">
        <w:t xml:space="preserve"> chtěla přerušit; neboť </w:t>
      </w:r>
      <w:r w:rsidR="00AF6FDC" w:rsidRPr="00AF54AD">
        <w:t>moje mysl, již tak namáhan</w:t>
      </w:r>
      <w:r w:rsidR="00F5408D" w:rsidRPr="00AF54AD">
        <w:t>á</w:t>
      </w:r>
      <w:r w:rsidR="00AF6FDC" w:rsidRPr="00AF54AD">
        <w:t xml:space="preserve">, </w:t>
      </w:r>
      <w:r w:rsidR="00015150">
        <w:t xml:space="preserve">je </w:t>
      </w:r>
      <w:r w:rsidR="00F5408D" w:rsidRPr="00AF54AD">
        <w:t xml:space="preserve">tímto </w:t>
      </w:r>
      <w:r w:rsidR="00015150">
        <w:t xml:space="preserve">vnějším </w:t>
      </w:r>
      <w:r w:rsidR="006C2459" w:rsidRPr="00AF54AD">
        <w:t xml:space="preserve">pokusem připravit </w:t>
      </w:r>
      <w:r w:rsidR="00015150">
        <w:t xml:space="preserve">ji </w:t>
      </w:r>
      <w:r w:rsidR="006C2459" w:rsidRPr="00AF54AD">
        <w:t xml:space="preserve">o </w:t>
      </w:r>
      <w:r w:rsidR="004626E3">
        <w:t>vlastnictví řeči</w:t>
      </w:r>
      <w:r w:rsidR="006C2459" w:rsidRPr="00AF54AD">
        <w:t xml:space="preserve"> </w:t>
      </w:r>
      <w:r w:rsidR="00F5408D" w:rsidRPr="00AF54AD">
        <w:t xml:space="preserve">ještě více </w:t>
      </w:r>
      <w:r w:rsidR="00295F9A">
        <w:t>vz</w:t>
      </w:r>
      <w:r w:rsidR="00F5408D" w:rsidRPr="00AF54AD">
        <w:t xml:space="preserve">rušena </w:t>
      </w:r>
      <w:r w:rsidR="006C2459" w:rsidRPr="00AF54AD">
        <w:t xml:space="preserve">a </w:t>
      </w:r>
      <w:r w:rsidR="004626E3">
        <w:t>stejně jako</w:t>
      </w:r>
      <w:r w:rsidR="006C2459" w:rsidRPr="00AF54AD">
        <w:t xml:space="preserve"> velk</w:t>
      </w:r>
      <w:r w:rsidR="004626E3">
        <w:t xml:space="preserve">ý </w:t>
      </w:r>
      <w:r w:rsidR="006C2459" w:rsidRPr="00AF54AD">
        <w:t>generál</w:t>
      </w:r>
      <w:r w:rsidR="00482169">
        <w:t xml:space="preserve"> pod tlakem okolnost</w:t>
      </w:r>
      <w:r w:rsidR="007E43AF">
        <w:t>í</w:t>
      </w:r>
      <w:r w:rsidR="004626E3">
        <w:t xml:space="preserve"> n</w:t>
      </w:r>
      <w:r w:rsidR="007D1520">
        <w:t>a</w:t>
      </w:r>
      <w:r w:rsidR="004626E3">
        <w:t>pne se ještě o stupeň víc</w:t>
      </w:r>
      <w:r w:rsidR="006C2459" w:rsidRPr="00AF54AD">
        <w:t xml:space="preserve">. </w:t>
      </w:r>
    </w:p>
    <w:p w14:paraId="365BDBB4" w14:textId="56FF619F" w:rsidR="003353A3" w:rsidRPr="00AF54AD" w:rsidRDefault="006C2459" w:rsidP="006D4B70">
      <w:pPr>
        <w:pStyle w:val="Normln-Paragraf"/>
      </w:pPr>
      <w:r w:rsidRPr="00AF54AD">
        <w:t xml:space="preserve">V tomto smyslu chápu, </w:t>
      </w:r>
      <w:r w:rsidR="0092567C" w:rsidRPr="00AF54AD">
        <w:t>jak užitečná</w:t>
      </w:r>
      <w:r w:rsidRPr="00AF54AD">
        <w:t xml:space="preserve"> mohla být Molièrovi jeho služebná</w:t>
      </w:r>
      <w:r w:rsidR="00C9687A">
        <w:t xml:space="preserve">, </w:t>
      </w:r>
      <w:r w:rsidR="00A070AB">
        <w:t xml:space="preserve">jejímuž úsudku prý </w:t>
      </w:r>
      <w:r w:rsidR="00013400">
        <w:t>důvěřoval tak, že jím korigoval ten svůj</w:t>
      </w:r>
      <w:r w:rsidR="00C9687A">
        <w:t>; neboť nevěřím, že to byla niterná skromnost, co ho k tomuto tvrzení vedlo</w:t>
      </w:r>
      <w:r w:rsidR="0028738B" w:rsidRPr="00AF54AD">
        <w:t xml:space="preserve">. </w:t>
      </w:r>
      <w:r w:rsidR="00DA063B" w:rsidRPr="00AF54AD">
        <w:t>Tomu</w:t>
      </w:r>
      <w:r w:rsidR="00C60A50" w:rsidRPr="00AF54AD">
        <w:t xml:space="preserve">, kdo mluví, je </w:t>
      </w:r>
      <w:r w:rsidR="00106653">
        <w:t xml:space="preserve">lidská tvář </w:t>
      </w:r>
      <w:r w:rsidR="00DD00F1">
        <w:t xml:space="preserve">naslouchajícího </w:t>
      </w:r>
      <w:r w:rsidR="00C60A50" w:rsidRPr="00AF54AD">
        <w:t xml:space="preserve">zvláštním zdrojem nadšení; a </w:t>
      </w:r>
      <w:r w:rsidR="006F2BBF" w:rsidRPr="00AF54AD">
        <w:t>po</w:t>
      </w:r>
      <w:r w:rsidR="00C60A50" w:rsidRPr="00AF54AD">
        <w:t>hled</w:t>
      </w:r>
      <w:r w:rsidR="00DD00F1">
        <w:t xml:space="preserve"> oznamující nám</w:t>
      </w:r>
      <w:r w:rsidR="00C60A50" w:rsidRPr="00AF54AD">
        <w:t xml:space="preserve">, že zpola vyjádřená myšlenka již byla pochopena, nám často </w:t>
      </w:r>
      <w:r w:rsidR="006F2BBF" w:rsidRPr="00AF54AD">
        <w:t xml:space="preserve">daruje </w:t>
      </w:r>
      <w:r w:rsidR="00C60A50" w:rsidRPr="00AF54AD">
        <w:t xml:space="preserve">i její zbylou část. </w:t>
      </w:r>
      <w:r w:rsidR="00FE1532">
        <w:t>Domnívám se</w:t>
      </w:r>
      <w:r w:rsidR="00F8118A" w:rsidRPr="00AF54AD">
        <w:t xml:space="preserve">, že leckterý velký řečník v okamžiku, kdy otevřel ústa, ještě nevěděl, co řekne. Ale přesvědčení, že mu okolnosti a z nich pramenící vzrušení jeho mysli poskytnou potřebné myšlenkové bohatství, mu dodalo dostatek odvahy, aby </w:t>
      </w:r>
      <w:r w:rsidR="00FE1532">
        <w:t xml:space="preserve">zkusil štěstí a </w:t>
      </w:r>
      <w:r w:rsidR="00F8118A" w:rsidRPr="00AF54AD">
        <w:t>začal.</w:t>
      </w:r>
      <w:r w:rsidR="007E041E" w:rsidRPr="00AF54AD">
        <w:t xml:space="preserve"> </w:t>
      </w:r>
    </w:p>
    <w:p w14:paraId="2F6EFC6B" w14:textId="6D9AE238" w:rsidR="00695CB7" w:rsidRPr="00AF54AD" w:rsidRDefault="00533826" w:rsidP="003353A3">
      <w:pPr>
        <w:pStyle w:val="Normln-Paragraf"/>
      </w:pPr>
      <w:r>
        <w:t>Vybavuj</w:t>
      </w:r>
      <w:r w:rsidR="002A1BFC">
        <w:t>i si</w:t>
      </w:r>
      <w:r w:rsidR="007E041E" w:rsidRPr="00AF54AD">
        <w:t xml:space="preserve"> Mirabea</w:t>
      </w:r>
      <w:r w:rsidR="004A4512" w:rsidRPr="00AF54AD">
        <w:t xml:space="preserve">ův „hrom“, s nímž odbyl ceremoniáře, jenž se </w:t>
      </w:r>
      <w:r w:rsidR="00C137D2">
        <w:t xml:space="preserve">23. června, </w:t>
      </w:r>
      <w:r w:rsidR="004A4512" w:rsidRPr="00AF54AD">
        <w:t>po ukončení poslední schůze</w:t>
      </w:r>
      <w:r w:rsidR="003F3104">
        <w:t xml:space="preserve"> staré monarchi</w:t>
      </w:r>
      <w:r w:rsidR="00C137D2">
        <w:t>e</w:t>
      </w:r>
      <w:r w:rsidR="004A4512" w:rsidRPr="00AF54AD">
        <w:t>, na níž král nařídil stavům, aby se rozpustili, vrátil do jednací místnosti, v níž stavy ještě prodlévaly, a ptal se jich, zda slyšely králův rozkaz? „Ano“, odpověděl Mirabeau, „</w:t>
      </w:r>
      <w:r w:rsidR="00F14D84">
        <w:t xml:space="preserve">králův rozkaz jsme </w:t>
      </w:r>
      <w:r w:rsidR="0014430C">
        <w:t>s</w:t>
      </w:r>
      <w:r w:rsidR="00FC5FEB" w:rsidRPr="00AF54AD">
        <w:t>lyšeli,</w:t>
      </w:r>
      <w:r w:rsidR="00467625" w:rsidRPr="00AF54AD">
        <w:t>“</w:t>
      </w:r>
      <w:r w:rsidR="00FC5FEB" w:rsidRPr="00AF54AD">
        <w:t xml:space="preserve"> – jsem si jist, že při tomto </w:t>
      </w:r>
      <w:r w:rsidR="00751A50">
        <w:t>vstřícném</w:t>
      </w:r>
      <w:r w:rsidR="00FC5FEB" w:rsidRPr="00AF54AD">
        <w:t xml:space="preserve"> začátku ještě nemyslel na bajonety, u nichž skonč</w:t>
      </w:r>
      <w:r w:rsidR="00F3644B">
        <w:t>il</w:t>
      </w:r>
      <w:r w:rsidR="00FC5FEB" w:rsidRPr="00AF54AD">
        <w:t xml:space="preserve">: „ano, můj pane,“ opakoval, „slyšeli jsme </w:t>
      </w:r>
      <w:r w:rsidR="001B4CEC">
        <w:t>jej</w:t>
      </w:r>
      <w:r w:rsidR="00FC5FEB" w:rsidRPr="00AF54AD">
        <w:t>“</w:t>
      </w:r>
      <w:r w:rsidR="00FF1B36" w:rsidRPr="00AF54AD">
        <w:t xml:space="preserve"> – vidíme, že ještě úplně dobře </w:t>
      </w:r>
      <w:r w:rsidR="00FF1B36" w:rsidRPr="00AF54AD">
        <w:lastRenderedPageBreak/>
        <w:t xml:space="preserve">neví, co chce. „Ale jakým právem“ – pokračoval a najednou se mu </w:t>
      </w:r>
      <w:r w:rsidR="008A737B">
        <w:t xml:space="preserve">ukázal </w:t>
      </w:r>
      <w:r w:rsidR="00341FAE">
        <w:t xml:space="preserve">zdroj nesmírného </w:t>
      </w:r>
      <w:r w:rsidR="00FF1B36" w:rsidRPr="00AF54AD">
        <w:t>množství představ</w:t>
      </w:r>
      <w:r w:rsidR="00FF5246" w:rsidRPr="00AF54AD">
        <w:t xml:space="preserve"> </w:t>
      </w:r>
      <w:r w:rsidR="00FF5246" w:rsidRPr="00AF54AD">
        <w:softHyphen/>
        <w:t xml:space="preserve"> – „nám zde dáváte rozkazy? Jsme </w:t>
      </w:r>
      <w:r w:rsidR="00403664">
        <w:t xml:space="preserve">zástupci </w:t>
      </w:r>
      <w:r w:rsidR="00FF5246" w:rsidRPr="00AF54AD">
        <w:t xml:space="preserve">národa.“ – </w:t>
      </w:r>
      <w:r w:rsidR="00110D7A">
        <w:t>Právě to</w:t>
      </w:r>
      <w:r w:rsidR="00FF5246" w:rsidRPr="00AF54AD">
        <w:t xml:space="preserve"> potřeboval! </w:t>
      </w:r>
      <w:r w:rsidR="00EB32F5" w:rsidRPr="00AF54AD">
        <w:t>„</w:t>
      </w:r>
      <w:r w:rsidR="00DF755A">
        <w:t>N</w:t>
      </w:r>
      <w:r w:rsidR="00EB32F5" w:rsidRPr="00AF54AD">
        <w:t>árod uděluje rozkazy a žádné nepř</w:t>
      </w:r>
      <w:r w:rsidR="004151A5" w:rsidRPr="00AF54AD">
        <w:t>i</w:t>
      </w:r>
      <w:r w:rsidR="00EB32F5" w:rsidRPr="00AF54AD">
        <w:t xml:space="preserve">jímá.“ </w:t>
      </w:r>
      <w:r w:rsidR="00EB32F5" w:rsidRPr="00AF54AD">
        <w:softHyphen/>
        <w:t xml:space="preserve">– čímž se najednou vyšvihnul na samý vrchol smělosti. „A abych </w:t>
      </w:r>
      <w:r w:rsidR="00206F1C">
        <w:t>Vám odpověděl zcela</w:t>
      </w:r>
      <w:r w:rsidR="00EB32F5" w:rsidRPr="00AF54AD">
        <w:t xml:space="preserve"> jasně,“ – a teprve teď </w:t>
      </w:r>
      <w:r w:rsidR="00CE3A26">
        <w:t>přijde na to, jak</w:t>
      </w:r>
      <w:r w:rsidR="00467625" w:rsidRPr="00AF54AD">
        <w:t xml:space="preserve"> vyjádřit veškerý</w:t>
      </w:r>
      <w:r w:rsidR="00EB32F5" w:rsidRPr="00AF54AD">
        <w:t xml:space="preserve"> </w:t>
      </w:r>
      <w:r w:rsidR="004151A5" w:rsidRPr="00AF54AD">
        <w:t>vzdor, k</w:t>
      </w:r>
      <w:r w:rsidR="008100AE" w:rsidRPr="00AF54AD">
        <w:t> </w:t>
      </w:r>
      <w:r w:rsidR="004151A5" w:rsidRPr="00AF54AD">
        <w:t>němuž</w:t>
      </w:r>
      <w:r w:rsidR="008100AE" w:rsidRPr="00AF54AD">
        <w:t xml:space="preserve"> </w:t>
      </w:r>
      <w:r w:rsidR="00CE3A26">
        <w:t>se jeho duše vyzbrojila</w:t>
      </w:r>
      <w:r w:rsidR="004151A5" w:rsidRPr="00AF54AD">
        <w:t xml:space="preserve">: „řekněte tedy </w:t>
      </w:r>
      <w:r w:rsidR="008100AE" w:rsidRPr="00AF54AD">
        <w:t>V</w:t>
      </w:r>
      <w:r w:rsidR="004151A5" w:rsidRPr="00AF54AD">
        <w:t>ašemu králi, že naše místa neopustíme</w:t>
      </w:r>
      <w:r w:rsidR="00CE3A26">
        <w:t xml:space="preserve"> jinak tváří v tvář</w:t>
      </w:r>
      <w:r w:rsidR="008100AE" w:rsidRPr="00AF54AD">
        <w:t xml:space="preserve"> bajonetů</w:t>
      </w:r>
      <w:r w:rsidR="00CE3A26">
        <w:t>m</w:t>
      </w:r>
      <w:r w:rsidR="008100AE" w:rsidRPr="00AF54AD">
        <w:t xml:space="preserve">.“ – Načež se spokojen sám se sebou posadil na židli. – </w:t>
      </w:r>
    </w:p>
    <w:p w14:paraId="4FB67CF1" w14:textId="7E7982C0" w:rsidR="007C0A45" w:rsidRPr="00AF54AD" w:rsidRDefault="008100AE" w:rsidP="003353A3">
      <w:pPr>
        <w:pStyle w:val="Normln-Paragraf"/>
      </w:pPr>
      <w:r w:rsidRPr="00AF54AD">
        <w:t>Ceremoniáře si při tomto výstupu nelze představit jinak než ve st</w:t>
      </w:r>
      <w:r w:rsidR="00B55E9A" w:rsidRPr="00AF54AD">
        <w:t xml:space="preserve">avu </w:t>
      </w:r>
      <w:r w:rsidR="00EE6293">
        <w:t xml:space="preserve">duševního </w:t>
      </w:r>
      <w:r w:rsidR="002F4FC3" w:rsidRPr="00AF54AD">
        <w:t>zhroucení</w:t>
      </w:r>
      <w:r w:rsidRPr="00AF54AD">
        <w:t xml:space="preserve">; podle </w:t>
      </w:r>
      <w:r w:rsidR="00672CC1">
        <w:t>spřízněného</w:t>
      </w:r>
      <w:r w:rsidRPr="00AF54AD">
        <w:t xml:space="preserve"> zákona, kdy těleso, jehož elektrický náboj je nula, </w:t>
      </w:r>
      <w:r w:rsidR="000B2273">
        <w:t>ocit</w:t>
      </w:r>
      <w:r w:rsidR="00D32F14" w:rsidRPr="00AF54AD">
        <w:t xml:space="preserve">ne-li se v atmosféře elektricky nabitého tělesa, najednou prudce změní elektřinu na opačnou. </w:t>
      </w:r>
      <w:r w:rsidR="001B0E35" w:rsidRPr="00AF54AD">
        <w:t xml:space="preserve">A stejně tak jako se </w:t>
      </w:r>
      <w:r w:rsidR="007611A0">
        <w:t xml:space="preserve">takto </w:t>
      </w:r>
      <w:r w:rsidR="001B0E35" w:rsidRPr="00AF54AD">
        <w:t>v elektrizovaném tělese</w:t>
      </w:r>
      <w:r w:rsidR="00245E69">
        <w:t xml:space="preserve"> </w:t>
      </w:r>
      <w:r w:rsidR="001B0E35" w:rsidRPr="00AF54AD">
        <w:t xml:space="preserve">posílí </w:t>
      </w:r>
      <w:r w:rsidR="007611A0">
        <w:t xml:space="preserve">vzájemným působením </w:t>
      </w:r>
      <w:r w:rsidR="001B0E35" w:rsidRPr="00AF54AD">
        <w:t xml:space="preserve">opět jeho vnitřní stupeň elektřiny, tak i odvaha našeho řečníka poté, co byl zničen jeho protivník, přejde najednou v neohrožené nadšení. </w:t>
      </w:r>
      <w:r w:rsidR="008E3319" w:rsidRPr="00AF54AD">
        <w:t>Takto je tedy možné, že to nakonec bylo cuknutí horního rtu, nebo dvojznačná hra s</w:t>
      </w:r>
      <w:r w:rsidR="00814DE4" w:rsidRPr="00AF54AD">
        <w:t> </w:t>
      </w:r>
      <w:r w:rsidR="008E3319" w:rsidRPr="00AF54AD">
        <w:t>manžetou</w:t>
      </w:r>
      <w:r w:rsidR="00814DE4" w:rsidRPr="00AF54AD">
        <w:t xml:space="preserve">, co </w:t>
      </w:r>
      <w:r w:rsidR="00651BE6">
        <w:t xml:space="preserve">vedlo </w:t>
      </w:r>
      <w:r w:rsidR="00814DE4" w:rsidRPr="00AF54AD">
        <w:t xml:space="preserve">ve Francii k převratu stávajícího řádu. </w:t>
      </w:r>
      <w:r w:rsidR="009924AB" w:rsidRPr="00AF54AD">
        <w:t xml:space="preserve">Čteme, že jakmile ceremoniář odešel, Mirabeau vstal a navrhnul 1), aby okamžitě sami sebe ustanovili jako Národní shromáždění, 2) které je nedotknutelné. </w:t>
      </w:r>
      <w:r w:rsidR="00566277" w:rsidRPr="00AF54AD">
        <w:t xml:space="preserve">Neboť tím, že se vybil, ne nepodoben Kleistově láhvi, stal se opět neutrálním, a zbaviv se </w:t>
      </w:r>
      <w:r w:rsidR="00436B6F" w:rsidRPr="00AF54AD">
        <w:t xml:space="preserve">takto </w:t>
      </w:r>
      <w:r w:rsidR="00566277" w:rsidRPr="00AF54AD">
        <w:t xml:space="preserve">smělosti dal najednou volný průchod strachu z Chateleta a obezřetnosti. </w:t>
      </w:r>
      <w:r w:rsidR="00943933" w:rsidRPr="00AF54AD">
        <w:t xml:space="preserve">– Jedná se o pozoruhodnou </w:t>
      </w:r>
      <w:r w:rsidR="00560BBF">
        <w:t>korespondenci</w:t>
      </w:r>
      <w:r w:rsidR="00943933" w:rsidRPr="00AF54AD">
        <w:t xml:space="preserve"> mezi projevy fyzického a morálního světa, která</w:t>
      </w:r>
      <w:r w:rsidR="004719CF" w:rsidRPr="00AF54AD">
        <w:t xml:space="preserve"> by</w:t>
      </w:r>
      <w:r w:rsidR="00943933" w:rsidRPr="00AF54AD">
        <w:t xml:space="preserve">, pokud bychom ji chtěli zkoumat podrobněji, platila </w:t>
      </w:r>
      <w:r w:rsidR="00783238">
        <w:t>také v souvisejících detailech</w:t>
      </w:r>
      <w:r w:rsidR="00943933" w:rsidRPr="00AF54AD">
        <w:t xml:space="preserve">. </w:t>
      </w:r>
      <w:r w:rsidR="009E5253" w:rsidRPr="00AF54AD">
        <w:t xml:space="preserve">Opustím však svoje </w:t>
      </w:r>
      <w:r w:rsidR="00D16E9E">
        <w:t>podobenství</w:t>
      </w:r>
      <w:r w:rsidR="009E5253" w:rsidRPr="00AF54AD">
        <w:t xml:space="preserve"> a vrátím se k věci. </w:t>
      </w:r>
    </w:p>
    <w:p w14:paraId="130154E9" w14:textId="401715B9" w:rsidR="007C0A45" w:rsidRPr="00AF54AD" w:rsidRDefault="003D49DB" w:rsidP="003353A3">
      <w:pPr>
        <w:pStyle w:val="Normln-Paragraf"/>
      </w:pPr>
      <w:r w:rsidRPr="00AF54AD">
        <w:t xml:space="preserve">Rovněž Lafontaine </w:t>
      </w:r>
      <w:r w:rsidR="00A81643" w:rsidRPr="00AF54AD">
        <w:t>po</w:t>
      </w:r>
      <w:r w:rsidRPr="00AF54AD">
        <w:t xml:space="preserve">dává pozoruhodný příklad pozvolného zrození myšlenky </w:t>
      </w:r>
      <w:r w:rsidR="00C12763">
        <w:t>ze strastipln</w:t>
      </w:r>
      <w:r w:rsidR="00BF3DAE">
        <w:t>é</w:t>
      </w:r>
      <w:r w:rsidR="00C12763">
        <w:t>ho počátku</w:t>
      </w:r>
      <w:r w:rsidRPr="00AF54AD">
        <w:t xml:space="preserve">, ve své bajce </w:t>
      </w:r>
      <w:r w:rsidRPr="00AF54AD">
        <w:rPr>
          <w:i/>
          <w:iCs/>
        </w:rPr>
        <w:t>Les animaux malades de la peste</w:t>
      </w:r>
      <w:r w:rsidR="008A232C">
        <w:rPr>
          <w:i/>
          <w:iCs/>
        </w:rPr>
        <w:t xml:space="preserve"> </w:t>
      </w:r>
      <w:r w:rsidR="008A232C">
        <w:t>[Zvířata zasažená morem]</w:t>
      </w:r>
      <w:r w:rsidRPr="00AF54AD">
        <w:t>,</w:t>
      </w:r>
      <w:r w:rsidR="008A232C">
        <w:rPr>
          <w:rStyle w:val="Znakapoznpodarou"/>
        </w:rPr>
        <w:footnoteReference w:id="3"/>
      </w:r>
      <w:r w:rsidRPr="00AF54AD">
        <w:t xml:space="preserve"> v níž </w:t>
      </w:r>
      <w:r w:rsidR="00AE23F7" w:rsidRPr="00AF54AD">
        <w:t>je lišák donucen</w:t>
      </w:r>
      <w:r w:rsidRPr="00AF54AD">
        <w:t xml:space="preserve"> ospravedlnit se před lvem, aniž by věděl, </w:t>
      </w:r>
      <w:r w:rsidR="00AA50B1" w:rsidRPr="00AF54AD">
        <w:t>čeho se chytit</w:t>
      </w:r>
      <w:r w:rsidRPr="00AF54AD">
        <w:t xml:space="preserve">. </w:t>
      </w:r>
      <w:r w:rsidR="00801A4C" w:rsidRPr="00AF54AD">
        <w:t xml:space="preserve">Bajka je známá. </w:t>
      </w:r>
      <w:r w:rsidR="00806DE8" w:rsidRPr="00AF54AD">
        <w:t xml:space="preserve">Ve zvířecí říši řádí mor, </w:t>
      </w:r>
      <w:r w:rsidR="00F26BB9" w:rsidRPr="00AF54AD">
        <w:t xml:space="preserve">lev shromáždí nejmocnější ze zvířat a oznámí jim, že </w:t>
      </w:r>
      <w:r w:rsidR="00AA50B1" w:rsidRPr="00AF54AD">
        <w:t xml:space="preserve">k usmíření nebes je třeba přinést </w:t>
      </w:r>
      <w:r w:rsidR="00927933" w:rsidRPr="00AF54AD">
        <w:t xml:space="preserve">oběť. </w:t>
      </w:r>
      <w:r w:rsidR="00BF3DAE">
        <w:t>Mezi obyvatelstvem</w:t>
      </w:r>
      <w:r w:rsidR="00AA50B1" w:rsidRPr="00AF54AD">
        <w:t xml:space="preserve"> </w:t>
      </w:r>
      <w:r w:rsidR="0014743E" w:rsidRPr="00AF54AD">
        <w:t>j</w:t>
      </w:r>
      <w:r w:rsidR="00927933" w:rsidRPr="00AF54AD">
        <w:t xml:space="preserve">e mnoho hříšníků a smrt </w:t>
      </w:r>
      <w:r w:rsidR="000163F1" w:rsidRPr="00AF54AD">
        <w:t xml:space="preserve">toho </w:t>
      </w:r>
      <w:r w:rsidR="00927933" w:rsidRPr="00AF54AD">
        <w:t xml:space="preserve">největšího musí zachránit ostatní před zánikem. </w:t>
      </w:r>
      <w:r w:rsidR="009E711D" w:rsidRPr="00AF54AD">
        <w:t xml:space="preserve">Měli by proto upřímně vyznat své přečiny. </w:t>
      </w:r>
      <w:r w:rsidR="0004283B">
        <w:t>Sám</w:t>
      </w:r>
      <w:r w:rsidR="003D6B5B" w:rsidRPr="00AF54AD">
        <w:t xml:space="preserve"> přiznává, že </w:t>
      </w:r>
      <w:r w:rsidR="00A81643" w:rsidRPr="00AF54AD">
        <w:t xml:space="preserve">hnán </w:t>
      </w:r>
      <w:r w:rsidR="003D6B5B" w:rsidRPr="00AF54AD">
        <w:t xml:space="preserve">hladem dorazil mnoho ovcí, občas i psa, pokud se k němu </w:t>
      </w:r>
      <w:r w:rsidR="00896C08">
        <w:t>dostal příliš blízko</w:t>
      </w:r>
      <w:r w:rsidR="003D6B5B" w:rsidRPr="00AF54AD">
        <w:t>; v mlsných chvílích se</w:t>
      </w:r>
      <w:r w:rsidR="00A81643" w:rsidRPr="00AF54AD">
        <w:t xml:space="preserve"> mu </w:t>
      </w:r>
      <w:r w:rsidR="00346F30">
        <w:t>přihodilo,</w:t>
      </w:r>
      <w:r w:rsidR="00A81643" w:rsidRPr="00AF54AD">
        <w:t xml:space="preserve"> že</w:t>
      </w:r>
      <w:r w:rsidR="00AF2845" w:rsidRPr="00AF54AD">
        <w:t xml:space="preserve"> </w:t>
      </w:r>
      <w:r w:rsidR="009C27C5" w:rsidRPr="00AF54AD">
        <w:t xml:space="preserve">sežral </w:t>
      </w:r>
      <w:r w:rsidR="0014743E" w:rsidRPr="00AF54AD">
        <w:t xml:space="preserve">i </w:t>
      </w:r>
      <w:r w:rsidR="003D6B5B" w:rsidRPr="00AF54AD">
        <w:t>ovčáka.</w:t>
      </w:r>
      <w:r w:rsidR="00AF2845" w:rsidRPr="00AF54AD">
        <w:t xml:space="preserve"> Pokud se nikdo neprovinil většími slabostmi, je připraven zemřít. </w:t>
      </w:r>
      <w:r w:rsidR="001C3CF8" w:rsidRPr="00AF54AD">
        <w:t>„Sire, řekl</w:t>
      </w:r>
      <w:r w:rsidR="00AE23F7" w:rsidRPr="00AF54AD">
        <w:t xml:space="preserve"> lišák</w:t>
      </w:r>
      <w:r w:rsidR="00C67F1B" w:rsidRPr="00AF54AD">
        <w:t xml:space="preserve"> </w:t>
      </w:r>
      <w:r w:rsidR="001C3CF8" w:rsidRPr="00AF54AD">
        <w:t xml:space="preserve">s úmyslem odvrátit od sebe </w:t>
      </w:r>
      <w:r w:rsidR="00096382" w:rsidRPr="00AF54AD">
        <w:t>bouři</w:t>
      </w:r>
      <w:r w:rsidR="001C3CF8" w:rsidRPr="00AF54AD">
        <w:t xml:space="preserve">, „jste příliš velkomyslný. V ušlechtilém zápalu </w:t>
      </w:r>
      <w:r w:rsidR="00346F30">
        <w:t>jste zašel příliš</w:t>
      </w:r>
      <w:r w:rsidR="00433268" w:rsidRPr="00AF54AD">
        <w:t xml:space="preserve"> daleko</w:t>
      </w:r>
      <w:r w:rsidR="001C3CF8" w:rsidRPr="00AF54AD">
        <w:t xml:space="preserve">. </w:t>
      </w:r>
      <w:r w:rsidR="000C0EBC" w:rsidRPr="00AF54AD">
        <w:t>Co na tom, že jste zardousil ovci? Nebo psa, toto ničemné stvoření? A: quant au berger</w:t>
      </w:r>
      <w:r w:rsidR="000F39C5" w:rsidRPr="00AF54AD">
        <w:t xml:space="preserve"> [a co se týče pastýře]</w:t>
      </w:r>
      <w:r w:rsidR="000C0EBC" w:rsidRPr="00AF54AD">
        <w:t>,“ pokračuje dál, neboť to</w:t>
      </w:r>
      <w:r w:rsidR="00346F30">
        <w:t>to</w:t>
      </w:r>
      <w:r w:rsidR="000C0EBC" w:rsidRPr="00AF54AD">
        <w:t xml:space="preserve"> je klíčový moment: „on peut dire</w:t>
      </w:r>
      <w:r w:rsidR="00C82BFE" w:rsidRPr="00AF54AD">
        <w:t xml:space="preserve"> [můžeme říc</w:t>
      </w:r>
      <w:r w:rsidR="00645609">
        <w:t>t</w:t>
      </w:r>
      <w:r w:rsidR="00C82BFE" w:rsidRPr="00AF54AD">
        <w:t>]</w:t>
      </w:r>
      <w:r w:rsidR="000C0EBC" w:rsidRPr="00AF54AD">
        <w:t>,“ ačkoli ještě neví, co? „qu’il méritoit tout mal</w:t>
      </w:r>
      <w:r w:rsidR="00986F5D" w:rsidRPr="00AF54AD">
        <w:t xml:space="preserve"> [že </w:t>
      </w:r>
      <w:r w:rsidR="00FF5111">
        <w:t xml:space="preserve">si </w:t>
      </w:r>
      <w:r w:rsidR="00B07AB4">
        <w:t>každé zlo zaslouží</w:t>
      </w:r>
      <w:r w:rsidR="000C0EBC" w:rsidRPr="00AF54AD">
        <w:t>,“ zkusí štěstí, a tím se zamotá; „étant</w:t>
      </w:r>
      <w:r w:rsidR="00AE23F7" w:rsidRPr="00AF54AD">
        <w:t xml:space="preserve"> [neboť]“</w:t>
      </w:r>
      <w:r w:rsidR="000C0EBC" w:rsidRPr="00AF54AD">
        <w:t xml:space="preserve">, špatná fráze, ale poskytne </w:t>
      </w:r>
      <w:r w:rsidR="00AE23F7" w:rsidRPr="00AF54AD">
        <w:t xml:space="preserve">mu </w:t>
      </w:r>
      <w:r w:rsidR="000C0EBC" w:rsidRPr="00AF54AD">
        <w:t>čas: „de ces gens là</w:t>
      </w:r>
      <w:r w:rsidR="00AE23F7" w:rsidRPr="00AF54AD">
        <w:t xml:space="preserve"> [</w:t>
      </w:r>
      <w:r w:rsidR="006040AB" w:rsidRPr="00AF54AD">
        <w:t>je jedním z lidí</w:t>
      </w:r>
      <w:r w:rsidR="00AE23F7" w:rsidRPr="00AF54AD">
        <w:t>]</w:t>
      </w:r>
      <w:r w:rsidR="000C0EBC" w:rsidRPr="00AF54AD">
        <w:t xml:space="preserve">,“ a teprve teď přijde na myšlenku, která </w:t>
      </w:r>
      <w:r w:rsidR="001276DF" w:rsidRPr="00AF54AD">
        <w:t>ho</w:t>
      </w:r>
      <w:r w:rsidR="00E72234" w:rsidRPr="00AF54AD">
        <w:t xml:space="preserve"> </w:t>
      </w:r>
      <w:r w:rsidR="000C0EBC" w:rsidRPr="00AF54AD">
        <w:t>vytrhne z nouze: „qui sur les animaux se font un chimérique empire</w:t>
      </w:r>
      <w:r w:rsidR="006040AB" w:rsidRPr="00AF54AD">
        <w:t xml:space="preserve"> [kteří si </w:t>
      </w:r>
      <w:r w:rsidR="004E0376">
        <w:t xml:space="preserve">osobují falešnou </w:t>
      </w:r>
      <w:r w:rsidR="006040AB" w:rsidRPr="00AF54AD">
        <w:t>vládu nad zvíř</w:t>
      </w:r>
      <w:r w:rsidR="00EE09CE" w:rsidRPr="00AF54AD">
        <w:t>a</w:t>
      </w:r>
      <w:r w:rsidR="006040AB" w:rsidRPr="00AF54AD">
        <w:t>ty]</w:t>
      </w:r>
      <w:r w:rsidR="000C0EBC" w:rsidRPr="00AF54AD">
        <w:t xml:space="preserve">.“ </w:t>
      </w:r>
      <w:r w:rsidR="005034D1" w:rsidRPr="00AF54AD">
        <w:t xml:space="preserve">– </w:t>
      </w:r>
      <w:r w:rsidR="00903F71" w:rsidRPr="00AF54AD">
        <w:t>A nyní dokáže, že je to osel, krvežízn</w:t>
      </w:r>
      <w:r w:rsidR="00E33AFC" w:rsidRPr="00AF54AD">
        <w:t>i</w:t>
      </w:r>
      <w:r w:rsidR="00903F71" w:rsidRPr="00AF54AD">
        <w:t xml:space="preserve">vý osel! (žrout všech rostlin), kdo </w:t>
      </w:r>
      <w:r w:rsidR="00346F30">
        <w:t>se nejvíce hodí za oběť</w:t>
      </w:r>
      <w:r w:rsidR="00903F71" w:rsidRPr="00AF54AD">
        <w:t xml:space="preserve">, načež se na </w:t>
      </w:r>
      <w:r w:rsidR="00645609">
        <w:t>osla</w:t>
      </w:r>
      <w:r w:rsidR="00903F71" w:rsidRPr="00AF54AD">
        <w:t xml:space="preserve"> všichni vrhnou a rozsápou ho. </w:t>
      </w:r>
      <w:r w:rsidR="00364B75" w:rsidRPr="00AF54AD">
        <w:t xml:space="preserve">– Taková řeč je </w:t>
      </w:r>
      <w:r w:rsidR="007558C9" w:rsidRPr="00AF54AD">
        <w:t xml:space="preserve">pravým </w:t>
      </w:r>
      <w:r w:rsidR="00360C91" w:rsidRPr="00AF54AD">
        <w:t>myšlení</w:t>
      </w:r>
      <w:r w:rsidR="007558C9" w:rsidRPr="00AF54AD">
        <w:t xml:space="preserve">m </w:t>
      </w:r>
      <w:r w:rsidR="00360C91" w:rsidRPr="00AF54AD">
        <w:t xml:space="preserve">nahlas. </w:t>
      </w:r>
    </w:p>
    <w:p w14:paraId="0293E614" w14:textId="51CC18C0" w:rsidR="00BC7273" w:rsidRPr="00AF54AD" w:rsidRDefault="00E4704E" w:rsidP="003353A3">
      <w:pPr>
        <w:pStyle w:val="Normln-Paragraf"/>
      </w:pPr>
      <w:r>
        <w:t>P</w:t>
      </w:r>
      <w:r w:rsidR="0037311B" w:rsidRPr="00AF54AD">
        <w:t>ředstav</w:t>
      </w:r>
      <w:r>
        <w:t>y</w:t>
      </w:r>
      <w:r w:rsidR="0037311B" w:rsidRPr="00AF54AD">
        <w:t xml:space="preserve"> a jejich </w:t>
      </w:r>
      <w:r w:rsidR="00446D4A" w:rsidRPr="00AF54AD">
        <w:t xml:space="preserve">znaky </w:t>
      </w:r>
      <w:r>
        <w:t>postupují v souběžných řadách</w:t>
      </w:r>
      <w:r w:rsidR="00EA14E5" w:rsidRPr="00AF54AD">
        <w:t xml:space="preserve"> </w:t>
      </w:r>
      <w:r w:rsidR="00B55CF5">
        <w:t>a úkony, které jim v mysli odpovídají,</w:t>
      </w:r>
      <w:r w:rsidR="001A4C8E" w:rsidRPr="00AF54AD">
        <w:t xml:space="preserve"> </w:t>
      </w:r>
      <w:r w:rsidR="00A53F53" w:rsidRPr="00AF54AD">
        <w:t>jsou kongruentní</w:t>
      </w:r>
      <w:r w:rsidR="001C01DB" w:rsidRPr="00AF54AD">
        <w:t>.</w:t>
      </w:r>
      <w:r w:rsidR="00446D4A" w:rsidRPr="00AF54AD">
        <w:t xml:space="preserve"> </w:t>
      </w:r>
      <w:r w:rsidR="006D59E4">
        <w:t>J</w:t>
      </w:r>
      <w:r w:rsidR="00B55CF5">
        <w:t>azyk</w:t>
      </w:r>
      <w:r w:rsidR="00B30E9F" w:rsidRPr="00AF54AD">
        <w:t xml:space="preserve"> </w:t>
      </w:r>
      <w:r w:rsidR="006D59E4">
        <w:t xml:space="preserve">tak </w:t>
      </w:r>
      <w:r w:rsidR="00B30E9F" w:rsidRPr="00AF54AD">
        <w:t>nejsou okovy, jakoby zarážka na kole ducha, ale druhé</w:t>
      </w:r>
      <w:r w:rsidR="00E33AFC" w:rsidRPr="00AF54AD">
        <w:t xml:space="preserve">, </w:t>
      </w:r>
      <w:r w:rsidR="00B30E9F" w:rsidRPr="00AF54AD">
        <w:t xml:space="preserve">souběžné kolo na téže ose. </w:t>
      </w:r>
      <w:r w:rsidR="00E33AFC" w:rsidRPr="00AF54AD">
        <w:t xml:space="preserve">Jiná situace nastává, je-li duch </w:t>
      </w:r>
      <w:r w:rsidR="00BA2933" w:rsidRPr="00AF54AD">
        <w:t>hotov</w:t>
      </w:r>
      <w:r w:rsidR="00C0672D" w:rsidRPr="00AF54AD">
        <w:t xml:space="preserve"> </w:t>
      </w:r>
      <w:r w:rsidR="00BA2933" w:rsidRPr="00AF54AD">
        <w:t>s myš</w:t>
      </w:r>
      <w:r w:rsidR="004B356D" w:rsidRPr="00AF54AD">
        <w:t>l</w:t>
      </w:r>
      <w:r w:rsidR="00BA2933" w:rsidRPr="00AF54AD">
        <w:t xml:space="preserve">enkou </w:t>
      </w:r>
      <w:r w:rsidR="006313E3">
        <w:t>už</w:t>
      </w:r>
      <w:r w:rsidR="00BA2933" w:rsidRPr="00AF54AD">
        <w:t xml:space="preserve"> </w:t>
      </w:r>
      <w:r w:rsidR="009F137D" w:rsidRPr="00AF54AD">
        <w:t>předtím, než začne mluvit</w:t>
      </w:r>
      <w:r w:rsidR="00E33AFC" w:rsidRPr="00AF54AD">
        <w:t xml:space="preserve">. Neboť pak musí zůstat u pouhého vyjádření této myšlenky, </w:t>
      </w:r>
      <w:r w:rsidR="006313E3">
        <w:t>které</w:t>
      </w:r>
      <w:r w:rsidR="00E33AFC" w:rsidRPr="00AF54AD">
        <w:t xml:space="preserve">, </w:t>
      </w:r>
      <w:r w:rsidR="006313E3">
        <w:t>daleko toho ji</w:t>
      </w:r>
      <w:r w:rsidR="004B356D" w:rsidRPr="00AF54AD">
        <w:t xml:space="preserve"> jakkoli</w:t>
      </w:r>
      <w:r w:rsidR="00E33AFC" w:rsidRPr="00AF54AD">
        <w:t xml:space="preserve"> </w:t>
      </w:r>
      <w:r w:rsidR="006313E3">
        <w:t>v</w:t>
      </w:r>
      <w:r w:rsidR="0065750D" w:rsidRPr="00AF54AD">
        <w:t>zrušit</w:t>
      </w:r>
      <w:r w:rsidR="00E33AFC" w:rsidRPr="00AF54AD">
        <w:t>, nemá jiný účinek, než že j</w:t>
      </w:r>
      <w:r w:rsidR="006313E3">
        <w:t>i</w:t>
      </w:r>
      <w:r w:rsidR="00E33AFC" w:rsidRPr="00AF54AD">
        <w:t xml:space="preserve"> </w:t>
      </w:r>
      <w:r w:rsidR="006F7A26">
        <w:t xml:space="preserve">z </w:t>
      </w:r>
      <w:r w:rsidR="00C62707">
        <w:t>jejího</w:t>
      </w:r>
      <w:r w:rsidR="000735E6" w:rsidRPr="00AF54AD">
        <w:t xml:space="preserve"> </w:t>
      </w:r>
      <w:r w:rsidR="006313E3">
        <w:t>vzrušení</w:t>
      </w:r>
      <w:r w:rsidR="00E33AFC" w:rsidRPr="00AF54AD">
        <w:t xml:space="preserve"> </w:t>
      </w:r>
      <w:r w:rsidR="006F7A26">
        <w:t>vypřáhne</w:t>
      </w:r>
      <w:r w:rsidR="00E33AFC" w:rsidRPr="00AF54AD">
        <w:t xml:space="preserve">. Je-li proto představa vyjádřena zmatečně, </w:t>
      </w:r>
      <w:r w:rsidR="003A44FE">
        <w:t>nelze z toho ještě usoudit</w:t>
      </w:r>
      <w:r w:rsidR="00E33AFC" w:rsidRPr="00AF54AD">
        <w:t xml:space="preserve">, že byla zmatečně myšlená; může </w:t>
      </w:r>
      <w:r w:rsidR="00206C3B">
        <w:t xml:space="preserve">tomu být </w:t>
      </w:r>
      <w:r w:rsidR="00DF67AD">
        <w:t>spíše</w:t>
      </w:r>
      <w:r w:rsidR="00206C3B">
        <w:t xml:space="preserve"> tak</w:t>
      </w:r>
      <w:r w:rsidR="00E33AFC" w:rsidRPr="00AF54AD">
        <w:t xml:space="preserve">, že </w:t>
      </w:r>
      <w:r w:rsidR="00A37244" w:rsidRPr="00AF54AD">
        <w:t xml:space="preserve">nejzmatečněji vyjádřené </w:t>
      </w:r>
      <w:r w:rsidR="00DF67AD">
        <w:t xml:space="preserve">představy </w:t>
      </w:r>
      <w:r w:rsidR="00A37244" w:rsidRPr="00AF54AD">
        <w:t xml:space="preserve">byly ty nejzřetelněji myšlené. </w:t>
      </w:r>
      <w:r w:rsidR="00A26C57" w:rsidRPr="00AF54AD">
        <w:t xml:space="preserve">Často </w:t>
      </w:r>
      <w:r w:rsidR="00413D59">
        <w:t>jsme svědky toho</w:t>
      </w:r>
      <w:r w:rsidR="00A26C57" w:rsidRPr="00AF54AD">
        <w:t xml:space="preserve">, že ve společnosti, </w:t>
      </w:r>
      <w:r w:rsidR="000E2C4B">
        <w:t xml:space="preserve">v níž je mysl zúčastněných průběžně oplodňována </w:t>
      </w:r>
      <w:r w:rsidR="00A26C57" w:rsidRPr="00AF54AD">
        <w:t xml:space="preserve">živým rozhovorem, </w:t>
      </w:r>
      <w:r w:rsidR="000E2C4B">
        <w:t>najednou trhavým pohybem vzplanou lidé,</w:t>
      </w:r>
      <w:r w:rsidR="00A26C57" w:rsidRPr="00AF54AD">
        <w:t xml:space="preserve"> kteří se zpravidla drží zpět, protože </w:t>
      </w:r>
      <w:r w:rsidR="00C0672D" w:rsidRPr="00AF54AD">
        <w:t>cítí, že jim mluvení nejde</w:t>
      </w:r>
      <w:r w:rsidR="004B47CC" w:rsidRPr="00AF54AD">
        <w:t>,</w:t>
      </w:r>
      <w:r w:rsidR="000E2C4B">
        <w:t xml:space="preserve"> </w:t>
      </w:r>
      <w:r w:rsidR="00ED0B65" w:rsidRPr="00AF54AD">
        <w:t>strhnout</w:t>
      </w:r>
      <w:r w:rsidR="000E2C4B">
        <w:t xml:space="preserve"> na sebe</w:t>
      </w:r>
      <w:r w:rsidR="00ED0B65" w:rsidRPr="00AF54AD">
        <w:t xml:space="preserve"> řeč</w:t>
      </w:r>
      <w:r w:rsidR="000E2C4B">
        <w:t xml:space="preserve"> a přivedou </w:t>
      </w:r>
      <w:r w:rsidR="00ED0B65" w:rsidRPr="00AF54AD">
        <w:t xml:space="preserve">něco nesrozumitelného </w:t>
      </w:r>
      <w:r w:rsidR="00024E8A" w:rsidRPr="00AF54AD">
        <w:t>na světlo světa.</w:t>
      </w:r>
      <w:r w:rsidR="00A73537" w:rsidRPr="00AF54AD">
        <w:t xml:space="preserve"> </w:t>
      </w:r>
      <w:r w:rsidR="0052650D">
        <w:t>Ba zdá se, že teď, když</w:t>
      </w:r>
      <w:r w:rsidR="00A73537" w:rsidRPr="00AF54AD">
        <w:t xml:space="preserve"> </w:t>
      </w:r>
      <w:r w:rsidR="0052650D">
        <w:t>k sobě</w:t>
      </w:r>
      <w:r w:rsidR="00A73537" w:rsidRPr="00AF54AD">
        <w:t xml:space="preserve"> </w:t>
      </w:r>
      <w:r w:rsidR="0052650D">
        <w:t>upoutali</w:t>
      </w:r>
      <w:r w:rsidR="00A73537" w:rsidRPr="00AF54AD">
        <w:t xml:space="preserve"> pozornost všech, </w:t>
      </w:r>
      <w:r w:rsidR="0052650D">
        <w:t xml:space="preserve">naznačují </w:t>
      </w:r>
      <w:r w:rsidR="0052650D">
        <w:lastRenderedPageBreak/>
        <w:t>ro</w:t>
      </w:r>
      <w:r w:rsidR="00A81643" w:rsidRPr="00AF54AD">
        <w:t>zpačit</w:t>
      </w:r>
      <w:r w:rsidR="005B011F" w:rsidRPr="00AF54AD">
        <w:t>ou hrou gest, že sami již dobře nevědí, co chtěli říc</w:t>
      </w:r>
      <w:r w:rsidR="002C155C" w:rsidRPr="00AF54AD">
        <w:t>t</w:t>
      </w:r>
      <w:r w:rsidR="005B011F" w:rsidRPr="00AF54AD">
        <w:t xml:space="preserve">. </w:t>
      </w:r>
      <w:r w:rsidR="00A67E54" w:rsidRPr="00AF54AD">
        <w:t xml:space="preserve">Je pravděpodobné, že tito lidé </w:t>
      </w:r>
      <w:r w:rsidR="0042775A">
        <w:t xml:space="preserve">mysleli </w:t>
      </w:r>
      <w:r w:rsidR="00A67E54" w:rsidRPr="00AF54AD">
        <w:t>něco</w:t>
      </w:r>
      <w:r w:rsidR="007C0444">
        <w:t xml:space="preserve"> opravdu</w:t>
      </w:r>
      <w:r w:rsidR="00A67E54" w:rsidRPr="00AF54AD">
        <w:t xml:space="preserve"> </w:t>
      </w:r>
      <w:r w:rsidR="006E5ADD">
        <w:t>výstižného</w:t>
      </w:r>
      <w:r w:rsidR="00C5365F">
        <w:t xml:space="preserve"> </w:t>
      </w:r>
      <w:r w:rsidR="00A67E54" w:rsidRPr="00AF54AD">
        <w:t xml:space="preserve">a velmi zřetelně. </w:t>
      </w:r>
      <w:r w:rsidR="00EF35C9" w:rsidRPr="00AF54AD">
        <w:t xml:space="preserve">Ale náhlá změna činnosti, přechod </w:t>
      </w:r>
      <w:r w:rsidR="006E5ADD">
        <w:t xml:space="preserve">jejich </w:t>
      </w:r>
      <w:r w:rsidR="00EF35C9" w:rsidRPr="00AF54AD">
        <w:t xml:space="preserve">ducha </w:t>
      </w:r>
      <w:r w:rsidR="007C0444">
        <w:t xml:space="preserve">od </w:t>
      </w:r>
      <w:r w:rsidR="00EF35C9" w:rsidRPr="00AF54AD">
        <w:t>myšlení k vyjadřování, potlačilo opět jeho vzrušení, které je k</w:t>
      </w:r>
      <w:r w:rsidR="00D671A2" w:rsidRPr="00AF54AD">
        <w:t xml:space="preserve"> zachycení </w:t>
      </w:r>
      <w:r w:rsidR="00EF35C9" w:rsidRPr="00AF54AD">
        <w:t>myšlenky zrovna tak zapotřebí jako k jejímu zplození.</w:t>
      </w:r>
      <w:r w:rsidR="00D671A2" w:rsidRPr="00AF54AD">
        <w:t xml:space="preserve"> </w:t>
      </w:r>
      <w:r w:rsidR="00BA6823" w:rsidRPr="00AF54AD">
        <w:t xml:space="preserve">V takových případech je </w:t>
      </w:r>
      <w:r w:rsidR="00806EFE" w:rsidRPr="00AF54AD">
        <w:t xml:space="preserve">o to nezbytnější, </w:t>
      </w:r>
      <w:r w:rsidR="007965C6">
        <w:t xml:space="preserve">aby nám byla řeč </w:t>
      </w:r>
      <w:r w:rsidR="00CB6E37">
        <w:t>snadno k ruce</w:t>
      </w:r>
      <w:r w:rsidR="007965C6">
        <w:t xml:space="preserve"> a </w:t>
      </w:r>
      <w:r w:rsidR="00CB6E37">
        <w:t>umožnila nám</w:t>
      </w:r>
      <w:r w:rsidR="00826006" w:rsidRPr="00AF54AD">
        <w:t xml:space="preserve"> to, co jsme současně mysleli, avšak nemohli současně vyjádřit,</w:t>
      </w:r>
      <w:r w:rsidR="007965C6">
        <w:t xml:space="preserve"> </w:t>
      </w:r>
      <w:r w:rsidR="00CB6E37">
        <w:t>vyjádřit</w:t>
      </w:r>
      <w:r w:rsidR="007965C6">
        <w:t xml:space="preserve"> jedno po druhém</w:t>
      </w:r>
      <w:r w:rsidR="00826006" w:rsidRPr="00AF54AD">
        <w:t xml:space="preserve"> </w:t>
      </w:r>
      <w:r w:rsidR="007965C6">
        <w:t>alespoň tak rychle, jak je</w:t>
      </w:r>
      <w:r w:rsidR="00826006" w:rsidRPr="00AF54AD">
        <w:t xml:space="preserve"> to možné. </w:t>
      </w:r>
      <w:r w:rsidR="004A7AEC" w:rsidRPr="00AF54AD">
        <w:t xml:space="preserve">A vůbec bude mít </w:t>
      </w:r>
      <w:r w:rsidR="00B216C6" w:rsidRPr="00AF54AD">
        <w:t>nad svým protivníkem výhodu každý,</w:t>
      </w:r>
      <w:r w:rsidR="004A7AEC" w:rsidRPr="00AF54AD">
        <w:t xml:space="preserve"> kdo mluví</w:t>
      </w:r>
      <w:r w:rsidR="008974B5">
        <w:t xml:space="preserve"> stejně zřetelně a přitom </w:t>
      </w:r>
      <w:r w:rsidR="00736DFA" w:rsidRPr="00AF54AD">
        <w:t xml:space="preserve">rychleji, neboť vede do bitvy více </w:t>
      </w:r>
      <w:r w:rsidR="008A40B1">
        <w:t>jednotek vojska.</w:t>
      </w:r>
      <w:r w:rsidR="00A84745" w:rsidRPr="00AF54AD">
        <w:t xml:space="preserve"> </w:t>
      </w:r>
    </w:p>
    <w:p w14:paraId="412E79B1" w14:textId="1E1961D0" w:rsidR="00C7693B" w:rsidRPr="00AF54AD" w:rsidRDefault="000B04F9" w:rsidP="003353A3">
      <w:pPr>
        <w:pStyle w:val="Normln-Paragraf"/>
      </w:pPr>
      <w:r w:rsidRPr="00AF54AD">
        <w:t>Jak potřebné je určité vzrušení mysli už jen k</w:t>
      </w:r>
      <w:r w:rsidR="008E7D01">
        <w:t xml:space="preserve"> opětovnému </w:t>
      </w:r>
      <w:r w:rsidR="00F63298">
        <w:t>u</w:t>
      </w:r>
      <w:r w:rsidR="00631925">
        <w:t>tvoření představ</w:t>
      </w:r>
      <w:r w:rsidRPr="00AF54AD">
        <w:t xml:space="preserve">, které jsme </w:t>
      </w:r>
      <w:r w:rsidR="008E7D01">
        <w:t xml:space="preserve">jednou </w:t>
      </w:r>
      <w:r w:rsidRPr="00AF54AD">
        <w:t xml:space="preserve">měli, </w:t>
      </w:r>
      <w:r w:rsidR="008E7D01">
        <w:t>vidíme často při zkouškách, kde jsou otevřeným a vzdělaným hlavám b</w:t>
      </w:r>
      <w:r w:rsidRPr="00AF54AD">
        <w:t xml:space="preserve">ez předchozího </w:t>
      </w:r>
      <w:r w:rsidR="008E7D01">
        <w:t>uvedení</w:t>
      </w:r>
      <w:r w:rsidRPr="00AF54AD">
        <w:t xml:space="preserve"> </w:t>
      </w:r>
      <w:r w:rsidR="00F63298">
        <w:t xml:space="preserve">předloženy </w:t>
      </w:r>
      <w:r w:rsidRPr="00AF54AD">
        <w:t xml:space="preserve">otázky jako tato: co je stát? Nebo: co je vlastnictví? </w:t>
      </w:r>
      <w:r w:rsidR="00084281" w:rsidRPr="00AF54AD">
        <w:t>N</w:t>
      </w:r>
      <w:r w:rsidR="00BC7273" w:rsidRPr="00AF54AD">
        <w:t xml:space="preserve">ebo podobné. </w:t>
      </w:r>
      <w:r w:rsidR="00AE6006" w:rsidRPr="00AF54AD">
        <w:t xml:space="preserve">Pokud by se tito </w:t>
      </w:r>
      <w:r w:rsidR="00C37E77">
        <w:t xml:space="preserve">mladí </w:t>
      </w:r>
      <w:r w:rsidR="00AE6006" w:rsidRPr="00AF54AD">
        <w:t xml:space="preserve">lidé vyskytovali ve společnosti, kde </w:t>
      </w:r>
      <w:r w:rsidR="00C77C0D">
        <w:t>se již</w:t>
      </w:r>
      <w:r w:rsidR="004D282A">
        <w:t xml:space="preserve"> po nějakou</w:t>
      </w:r>
      <w:r w:rsidR="00631925">
        <w:t xml:space="preserve"> dobu </w:t>
      </w:r>
      <w:r w:rsidR="00C77C0D">
        <w:t>debatovalo</w:t>
      </w:r>
      <w:r w:rsidR="00AE6006" w:rsidRPr="00AF54AD">
        <w:t xml:space="preserve"> o státu</w:t>
      </w:r>
      <w:r w:rsidR="00FB025F">
        <w:t xml:space="preserve"> </w:t>
      </w:r>
      <w:r w:rsidR="00AE6006" w:rsidRPr="00AF54AD">
        <w:t xml:space="preserve">nebo o vlastnictví, našli by možná definici snadno, srovnáním, rozlišením a shrnutím pojmů. </w:t>
      </w:r>
      <w:r w:rsidR="00064D59" w:rsidRPr="00AF54AD">
        <w:t xml:space="preserve">Avšak zde, kde taková příprava mysli zcela chybí, vidíme, jak váznou, a pouze pošetilý </w:t>
      </w:r>
      <w:r w:rsidR="00C77C0D">
        <w:t xml:space="preserve">examinátor </w:t>
      </w:r>
      <w:r w:rsidR="00064D59" w:rsidRPr="00AF54AD">
        <w:t>by z toho usoudil, že ne</w:t>
      </w:r>
      <w:r w:rsidR="00064D59" w:rsidRPr="00AF54AD">
        <w:rPr>
          <w:i/>
          <w:iCs/>
        </w:rPr>
        <w:t xml:space="preserve">vědí. </w:t>
      </w:r>
      <w:r w:rsidR="00064D59" w:rsidRPr="00AF54AD">
        <w:t xml:space="preserve">Neboť </w:t>
      </w:r>
      <w:r w:rsidR="00C77C0D">
        <w:t>nikoli</w:t>
      </w:r>
      <w:r w:rsidR="00064D59" w:rsidRPr="00AF54AD">
        <w:t xml:space="preserve"> </w:t>
      </w:r>
      <w:r w:rsidR="00064D59" w:rsidRPr="00AF54AD">
        <w:rPr>
          <w:i/>
          <w:iCs/>
        </w:rPr>
        <w:t>my</w:t>
      </w:r>
      <w:r w:rsidR="00C77C0D">
        <w:t xml:space="preserve"> víme</w:t>
      </w:r>
      <w:r w:rsidR="00064D59" w:rsidRPr="00AF54AD">
        <w:t xml:space="preserve">, ale je to </w:t>
      </w:r>
      <w:r w:rsidR="00F63298">
        <w:t>předně</w:t>
      </w:r>
      <w:r w:rsidR="00AE6006" w:rsidRPr="00AF54AD">
        <w:t xml:space="preserve"> </w:t>
      </w:r>
      <w:r w:rsidR="00064D59" w:rsidRPr="00AF54AD">
        <w:t xml:space="preserve">určitý náš </w:t>
      </w:r>
      <w:r w:rsidR="00064D59" w:rsidRPr="00AF54AD">
        <w:rPr>
          <w:i/>
          <w:iCs/>
        </w:rPr>
        <w:t>stav</w:t>
      </w:r>
      <w:r w:rsidR="00064D59" w:rsidRPr="00AF54AD">
        <w:t xml:space="preserve">, který ví. Jen zcela </w:t>
      </w:r>
      <w:r w:rsidR="00A91F5C">
        <w:t>obyčejní</w:t>
      </w:r>
      <w:r w:rsidR="00064D59" w:rsidRPr="00AF54AD">
        <w:t xml:space="preserve"> duchové, lidé, kteří se včera zpaměti naučili, co je stát, a zítra to již zase zapomněli, budou mít odpověď </w:t>
      </w:r>
      <w:r w:rsidR="00FB57C1">
        <w:t>po</w:t>
      </w:r>
      <w:r w:rsidR="00064D59" w:rsidRPr="00AF54AD">
        <w:t xml:space="preserve"> ruce. </w:t>
      </w:r>
      <w:r w:rsidR="00E07ADD" w:rsidRPr="00AF54AD">
        <w:t xml:space="preserve">Možná </w:t>
      </w:r>
      <w:r w:rsidR="00CB6E37">
        <w:t xml:space="preserve">jsou veřejné zkoušky vůbec ta nejméně vhodná příležitost, </w:t>
      </w:r>
      <w:r w:rsidR="00E07ADD" w:rsidRPr="00AF54AD">
        <w:t xml:space="preserve">jak </w:t>
      </w:r>
      <w:r w:rsidR="00CB6E37">
        <w:t xml:space="preserve">se </w:t>
      </w:r>
      <w:r w:rsidR="00E07ADD" w:rsidRPr="00AF54AD">
        <w:t xml:space="preserve">ukázat </w:t>
      </w:r>
      <w:r w:rsidR="003B2439">
        <w:t>v</w:t>
      </w:r>
      <w:r w:rsidR="00CB6E37">
        <w:t> příznivé</w:t>
      </w:r>
      <w:r w:rsidR="003B2439">
        <w:t>m</w:t>
      </w:r>
      <w:r w:rsidR="00CB6E37">
        <w:t xml:space="preserve"> </w:t>
      </w:r>
      <w:r w:rsidR="003B2439">
        <w:t>světle</w:t>
      </w:r>
      <w:r w:rsidR="00884A91" w:rsidRPr="00AF54AD">
        <w:t>.</w:t>
      </w:r>
      <w:r w:rsidR="007F38BA" w:rsidRPr="00AF54AD">
        <w:t xml:space="preserve"> Odhlédneme-li od toho, </w:t>
      </w:r>
      <w:r w:rsidR="00CB6E37">
        <w:t>že je to</w:t>
      </w:r>
      <w:r w:rsidR="007F38BA" w:rsidRPr="00AF54AD">
        <w:t xml:space="preserve"> protivné a zraňuje to náš jemnocit, a že nás to nutí </w:t>
      </w:r>
      <w:r w:rsidR="00F95A3B">
        <w:t>projevovat vzdor</w:t>
      </w:r>
      <w:r w:rsidR="00350FF9">
        <w:t xml:space="preserve">, </w:t>
      </w:r>
      <w:bookmarkStart w:id="0" w:name="_GoBack"/>
      <w:bookmarkEnd w:id="0"/>
      <w:r w:rsidR="007F38BA" w:rsidRPr="00AF54AD">
        <w:t xml:space="preserve">když nás nějaká učený koňský handlíř přezkoumává </w:t>
      </w:r>
      <w:r w:rsidR="0001691D">
        <w:t>z</w:t>
      </w:r>
      <w:r w:rsidR="007F38BA" w:rsidRPr="00AF54AD">
        <w:t>e znalostí, aby nás pak podle toho, zda je jich pět nebo šest</w:t>
      </w:r>
      <w:r w:rsidR="0001691D">
        <w:t>,</w:t>
      </w:r>
      <w:r w:rsidR="007F38BA" w:rsidRPr="00AF54AD">
        <w:t xml:space="preserve"> </w:t>
      </w:r>
      <w:r w:rsidR="00036D30" w:rsidRPr="00AF54AD">
        <w:t xml:space="preserve">koupil nebo znovu </w:t>
      </w:r>
      <w:r w:rsidR="0001691D">
        <w:t>nechal jít:</w:t>
      </w:r>
      <w:r w:rsidR="00036D30" w:rsidRPr="00AF54AD">
        <w:t xml:space="preserve"> hrát na lidskou mysl a vylákat z ní její původní tón je mimořádně obtížné, pod nešikovnýma rukama se snadno rozladí, takže </w:t>
      </w:r>
      <w:r w:rsidR="00B86266" w:rsidRPr="00AF54AD">
        <w:t>i ten</w:t>
      </w:r>
      <w:r w:rsidR="00036D30" w:rsidRPr="00AF54AD">
        <w:t xml:space="preserve"> nejzkušenější znalec lidí, jenž </w:t>
      </w:r>
      <w:r w:rsidR="00A720E2">
        <w:t xml:space="preserve">dosáhl </w:t>
      </w:r>
      <w:r w:rsidR="00036D30" w:rsidRPr="00AF54AD">
        <w:t xml:space="preserve">v umění rodit myšlenky, jak </w:t>
      </w:r>
      <w:r w:rsidR="0024663D" w:rsidRPr="00AF54AD">
        <w:t>je</w:t>
      </w:r>
      <w:r w:rsidR="00036D30" w:rsidRPr="00AF54AD">
        <w:t xml:space="preserve"> nazývá Kant, mistrovství,  </w:t>
      </w:r>
      <w:r w:rsidR="008878D8" w:rsidRPr="00AF54AD">
        <w:t xml:space="preserve">by mohl </w:t>
      </w:r>
      <w:r w:rsidR="00A720E2">
        <w:t>udělat přeh</w:t>
      </w:r>
      <w:r w:rsidR="0021705D">
        <w:t>m</w:t>
      </w:r>
      <w:r w:rsidR="00A720E2">
        <w:t>at, protože rodičku nezná.</w:t>
      </w:r>
      <w:r w:rsidR="0024663D" w:rsidRPr="00AF54AD">
        <w:t xml:space="preserve"> </w:t>
      </w:r>
    </w:p>
    <w:p w14:paraId="7E233D72" w14:textId="1B14F342" w:rsidR="006375E6" w:rsidRPr="00AF54AD" w:rsidRDefault="00A512B8" w:rsidP="003353A3">
      <w:pPr>
        <w:pStyle w:val="Normln-Paragraf"/>
      </w:pPr>
      <w:r>
        <w:t xml:space="preserve">Co </w:t>
      </w:r>
      <w:r w:rsidR="00B90E12">
        <w:t xml:space="preserve">ostatně </w:t>
      </w:r>
      <w:r>
        <w:t xml:space="preserve">takovým mladým lidem, </w:t>
      </w:r>
      <w:r w:rsidR="00CB7DE7" w:rsidRPr="00AF54AD">
        <w:t xml:space="preserve">dokonce i těm </w:t>
      </w:r>
      <w:r w:rsidR="009D09E7">
        <w:t xml:space="preserve">nejméně </w:t>
      </w:r>
      <w:r>
        <w:t>znalým</w:t>
      </w:r>
      <w:r w:rsidR="00CB7DE7" w:rsidRPr="00AF54AD">
        <w:t>, zajistí ve většině případů dobré vysvědčení</w:t>
      </w:r>
      <w:r>
        <w:t>, je</w:t>
      </w:r>
      <w:r w:rsidR="00CB7DE7" w:rsidRPr="00AF54AD">
        <w:t xml:space="preserve"> okolnost, </w:t>
      </w:r>
      <w:r w:rsidR="00B73951">
        <w:t>že mysl</w:t>
      </w:r>
      <w:r w:rsidR="00CB7DE7" w:rsidRPr="00AF54AD">
        <w:t xml:space="preserve"> zkoušejících, koná-li se zkouška veřejně, </w:t>
      </w:r>
      <w:r w:rsidR="00B73951">
        <w:t xml:space="preserve">je </w:t>
      </w:r>
      <w:r>
        <w:t>příliš nesmělá,</w:t>
      </w:r>
      <w:r w:rsidR="00B90E12">
        <w:t xml:space="preserve"> </w:t>
      </w:r>
      <w:r>
        <w:t xml:space="preserve">aby </w:t>
      </w:r>
      <w:r w:rsidR="008E6675">
        <w:t>rozhodovala</w:t>
      </w:r>
      <w:r>
        <w:t xml:space="preserve"> svobodně</w:t>
      </w:r>
      <w:r w:rsidR="00CB7DE7" w:rsidRPr="00AF54AD">
        <w:t>. Neboť nejen</w:t>
      </w:r>
      <w:r w:rsidR="00767D80">
        <w:t>ž</w:t>
      </w:r>
      <w:r w:rsidR="00CB7DE7" w:rsidRPr="00AF54AD">
        <w:t xml:space="preserve">e často vnímají neslušnost celého </w:t>
      </w:r>
      <w:r w:rsidR="002E0F01" w:rsidRPr="00AF54AD">
        <w:t xml:space="preserve">procesu: </w:t>
      </w:r>
      <w:r>
        <w:t>je nám stydno</w:t>
      </w:r>
      <w:r w:rsidR="002E0F01" w:rsidRPr="00AF54AD">
        <w:t xml:space="preserve"> </w:t>
      </w:r>
      <w:r>
        <w:t xml:space="preserve">po někom </w:t>
      </w:r>
      <w:r w:rsidR="002E0F01" w:rsidRPr="00AF54AD">
        <w:t>požadovat</w:t>
      </w:r>
      <w:r>
        <w:t>,</w:t>
      </w:r>
      <w:r w:rsidR="002E0F01" w:rsidRPr="00AF54AD">
        <w:t xml:space="preserve"> aby před nás vysypal svou peněženku, natož svou duši: </w:t>
      </w:r>
      <w:r>
        <w:t>ale</w:t>
      </w:r>
      <w:r w:rsidR="002E0F01" w:rsidRPr="00AF54AD">
        <w:t xml:space="preserve"> i jejich vlastní rozum </w:t>
      </w:r>
      <w:r>
        <w:t>je nucen projít nebezpečným</w:t>
      </w:r>
      <w:r w:rsidR="002E0F01" w:rsidRPr="00AF54AD">
        <w:t xml:space="preserve"> přezkoušením, a často mohou děkovat Bohu, </w:t>
      </w:r>
      <w:r w:rsidR="00B924CF">
        <w:t>že jsou</w:t>
      </w:r>
      <w:r w:rsidR="002E0F01" w:rsidRPr="00AF54AD">
        <w:t xml:space="preserve"> s</w:t>
      </w:r>
      <w:r>
        <w:t xml:space="preserve"> </w:t>
      </w:r>
      <w:r w:rsidR="002E0F01" w:rsidRPr="00AF54AD">
        <w:t xml:space="preserve">to </w:t>
      </w:r>
      <w:r w:rsidR="00F07D65" w:rsidRPr="00AF54AD">
        <w:t>odejít ze zkoušky</w:t>
      </w:r>
      <w:r w:rsidR="00767D80">
        <w:t xml:space="preserve"> a ne</w:t>
      </w:r>
      <w:r w:rsidR="002E0F01" w:rsidRPr="00AF54AD">
        <w:t>odhali</w:t>
      </w:r>
      <w:r w:rsidR="00CA21DD">
        <w:t>t</w:t>
      </w:r>
      <w:r w:rsidR="002E0F01" w:rsidRPr="00AF54AD">
        <w:t xml:space="preserve"> slabost</w:t>
      </w:r>
      <w:r>
        <w:t>i</w:t>
      </w:r>
      <w:r w:rsidR="00B55802">
        <w:t xml:space="preserve"> </w:t>
      </w:r>
      <w:r>
        <w:t>možná ostudnější</w:t>
      </w:r>
      <w:r w:rsidR="002E0F01" w:rsidRPr="00AF54AD">
        <w:t xml:space="preserve"> než ty, které měl </w:t>
      </w:r>
      <w:r>
        <w:t xml:space="preserve">examinovaný </w:t>
      </w:r>
      <w:r w:rsidR="002E0F01" w:rsidRPr="00AF54AD">
        <w:t>mladík</w:t>
      </w:r>
      <w:r>
        <w:t xml:space="preserve"> právě opouštějící</w:t>
      </w:r>
      <w:r w:rsidR="002E0F01" w:rsidRPr="00AF54AD">
        <w:t xml:space="preserve"> univerzitu. </w:t>
      </w:r>
    </w:p>
    <w:p w14:paraId="12E93FD8" w14:textId="2E95129F" w:rsidR="00143588" w:rsidRPr="00AF54AD" w:rsidRDefault="00AA46F6" w:rsidP="00066287">
      <w:pPr>
        <w:rPr>
          <w:lang w:val="cs-CZ"/>
        </w:rPr>
      </w:pPr>
      <w:r w:rsidRPr="00AF54AD">
        <w:rPr>
          <w:lang w:val="cs-CZ"/>
        </w:rPr>
        <w:t>(Pokračování příště.</w:t>
      </w:r>
      <w:r w:rsidR="00AE3626" w:rsidRPr="00AF54AD">
        <w:rPr>
          <w:lang w:val="cs-CZ"/>
        </w:rPr>
        <w:t>)</w:t>
      </w:r>
    </w:p>
    <w:sectPr w:rsidR="00143588" w:rsidRPr="00AF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15404" w14:textId="77777777" w:rsidR="00AE01C8" w:rsidRDefault="00AE01C8" w:rsidP="00DB3515">
      <w:pPr>
        <w:spacing w:after="0" w:line="240" w:lineRule="auto"/>
      </w:pPr>
      <w:r>
        <w:separator/>
      </w:r>
    </w:p>
  </w:endnote>
  <w:endnote w:type="continuationSeparator" w:id="0">
    <w:p w14:paraId="6380970D" w14:textId="77777777" w:rsidR="00AE01C8" w:rsidRDefault="00AE01C8" w:rsidP="00DB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B3A14" w14:textId="77777777" w:rsidR="00AE01C8" w:rsidRDefault="00AE01C8" w:rsidP="00DB3515">
      <w:pPr>
        <w:spacing w:after="0" w:line="240" w:lineRule="auto"/>
      </w:pPr>
      <w:r>
        <w:separator/>
      </w:r>
    </w:p>
  </w:footnote>
  <w:footnote w:type="continuationSeparator" w:id="0">
    <w:p w14:paraId="51461C6A" w14:textId="77777777" w:rsidR="00AE01C8" w:rsidRDefault="00AE01C8" w:rsidP="00DB3515">
      <w:pPr>
        <w:spacing w:after="0" w:line="240" w:lineRule="auto"/>
      </w:pPr>
      <w:r>
        <w:continuationSeparator/>
      </w:r>
    </w:p>
  </w:footnote>
  <w:footnote w:id="1">
    <w:p w14:paraId="33985BDB" w14:textId="609046BC" w:rsidR="00CA21DD" w:rsidRPr="00F52536" w:rsidRDefault="00CA21D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Přeloženo podle „Über die allmähliche Verfertigung der Gedanken beim Reden“ otištěném in: Kleist, Heinrich von, </w:t>
      </w:r>
      <w:r>
        <w:rPr>
          <w:i/>
          <w:iCs/>
          <w:lang w:val="cs-CZ"/>
        </w:rPr>
        <w:t>Sämtliche Werke und Briefe. Zweibändige Ausgabe in einem Band</w:t>
      </w:r>
      <w:r>
        <w:rPr>
          <w:lang w:val="cs-CZ"/>
        </w:rPr>
        <w:t xml:space="preserve">, Helmut Sembdner (vyd.), Deutscher Taschenbuch Verlag, München 2013, </w:t>
      </w:r>
      <w:r>
        <w:rPr>
          <w:i/>
          <w:iCs/>
          <w:lang w:val="cs-CZ"/>
        </w:rPr>
        <w:t>Zweiter Band</w:t>
      </w:r>
      <w:r>
        <w:rPr>
          <w:lang w:val="cs-CZ"/>
        </w:rPr>
        <w:t>, s. 319–324. Text v daném vydání není členěn do paragrafů, ale je zcela souvislý. Stávající členění je překladatelovo.</w:t>
      </w:r>
    </w:p>
  </w:footnote>
  <w:footnote w:id="2">
    <w:p w14:paraId="62AE4D1D" w14:textId="7900EC85" w:rsidR="00CA21DD" w:rsidRPr="00DB3515" w:rsidRDefault="00CA21D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Míněn Kleistův přítel a bývalý spolupraporečník, (Johann Jakub Otto August) Rühle von Lilienstern, pozdější pruský generál a von Clausewitzův nástupce v řízení Pruské válečné akademie.</w:t>
      </w:r>
    </w:p>
  </w:footnote>
  <w:footnote w:id="3">
    <w:p w14:paraId="2BC29A0F" w14:textId="4682E364" w:rsidR="00CA21DD" w:rsidRPr="008A232C" w:rsidRDefault="00CA21D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Překlad viz La Fontaine, Jean de, </w:t>
      </w:r>
      <w:r w:rsidRPr="008A232C">
        <w:rPr>
          <w:i/>
          <w:iCs/>
        </w:rPr>
        <w:t>Bajky</w:t>
      </w:r>
      <w:r>
        <w:t xml:space="preserve">, přel. Gustav Francl, Brio, Praha 2016, </w:t>
      </w:r>
      <w:r w:rsidRPr="008A232C">
        <w:t>s</w:t>
      </w:r>
      <w:r>
        <w:t>. 237–239.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071B"/>
    <w:multiLevelType w:val="hybridMultilevel"/>
    <w:tmpl w:val="FFBC9586"/>
    <w:lvl w:ilvl="0" w:tplc="42F041AE">
      <w:start w:val="1"/>
      <w:numFmt w:val="decimal"/>
      <w:pStyle w:val="Normln-Paragraf"/>
      <w:lvlText w:val="§%1. "/>
      <w:lvlJc w:val="left"/>
      <w:pPr>
        <w:ind w:left="360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DB"/>
    <w:rsid w:val="00011B81"/>
    <w:rsid w:val="00013400"/>
    <w:rsid w:val="00015150"/>
    <w:rsid w:val="00015309"/>
    <w:rsid w:val="000163F1"/>
    <w:rsid w:val="0001691D"/>
    <w:rsid w:val="000175C2"/>
    <w:rsid w:val="00024E8A"/>
    <w:rsid w:val="00034811"/>
    <w:rsid w:val="00036D30"/>
    <w:rsid w:val="0004283B"/>
    <w:rsid w:val="00064D59"/>
    <w:rsid w:val="00066287"/>
    <w:rsid w:val="000735E6"/>
    <w:rsid w:val="00073ECE"/>
    <w:rsid w:val="00084281"/>
    <w:rsid w:val="0008505C"/>
    <w:rsid w:val="00095ED0"/>
    <w:rsid w:val="00096382"/>
    <w:rsid w:val="000A6405"/>
    <w:rsid w:val="000B04F9"/>
    <w:rsid w:val="000B2273"/>
    <w:rsid w:val="000C0EBC"/>
    <w:rsid w:val="000C5EF8"/>
    <w:rsid w:val="000D4461"/>
    <w:rsid w:val="000D799D"/>
    <w:rsid w:val="000E1974"/>
    <w:rsid w:val="000E2A38"/>
    <w:rsid w:val="000E2C4B"/>
    <w:rsid w:val="000E407D"/>
    <w:rsid w:val="000F22A8"/>
    <w:rsid w:val="000F39C5"/>
    <w:rsid w:val="000F6AF1"/>
    <w:rsid w:val="00100320"/>
    <w:rsid w:val="00100954"/>
    <w:rsid w:val="00102539"/>
    <w:rsid w:val="0010586F"/>
    <w:rsid w:val="00106653"/>
    <w:rsid w:val="00110D7A"/>
    <w:rsid w:val="00114A09"/>
    <w:rsid w:val="00122755"/>
    <w:rsid w:val="001276DF"/>
    <w:rsid w:val="00133299"/>
    <w:rsid w:val="001354B5"/>
    <w:rsid w:val="00136D2D"/>
    <w:rsid w:val="001373FB"/>
    <w:rsid w:val="0014052A"/>
    <w:rsid w:val="00143588"/>
    <w:rsid w:val="0014430C"/>
    <w:rsid w:val="0014743E"/>
    <w:rsid w:val="00147F57"/>
    <w:rsid w:val="00173CE3"/>
    <w:rsid w:val="001A285D"/>
    <w:rsid w:val="001A4284"/>
    <w:rsid w:val="001A4C8E"/>
    <w:rsid w:val="001B0E35"/>
    <w:rsid w:val="001B4CEC"/>
    <w:rsid w:val="001C01DB"/>
    <w:rsid w:val="001C312D"/>
    <w:rsid w:val="001C3CF8"/>
    <w:rsid w:val="001D599A"/>
    <w:rsid w:val="001F2981"/>
    <w:rsid w:val="00200487"/>
    <w:rsid w:val="00202401"/>
    <w:rsid w:val="00206C3B"/>
    <w:rsid w:val="00206F1C"/>
    <w:rsid w:val="002137C1"/>
    <w:rsid w:val="0021705D"/>
    <w:rsid w:val="002209FA"/>
    <w:rsid w:val="00221666"/>
    <w:rsid w:val="00234B1E"/>
    <w:rsid w:val="00245E69"/>
    <w:rsid w:val="0024663D"/>
    <w:rsid w:val="00255119"/>
    <w:rsid w:val="00262E33"/>
    <w:rsid w:val="0026581B"/>
    <w:rsid w:val="00272C97"/>
    <w:rsid w:val="00273504"/>
    <w:rsid w:val="00275925"/>
    <w:rsid w:val="002768B7"/>
    <w:rsid w:val="00286969"/>
    <w:rsid w:val="0028738B"/>
    <w:rsid w:val="00287FEB"/>
    <w:rsid w:val="002909CC"/>
    <w:rsid w:val="00295F9A"/>
    <w:rsid w:val="002A1BFC"/>
    <w:rsid w:val="002B1E0F"/>
    <w:rsid w:val="002B4858"/>
    <w:rsid w:val="002C155C"/>
    <w:rsid w:val="002D706C"/>
    <w:rsid w:val="002D733D"/>
    <w:rsid w:val="002E0F01"/>
    <w:rsid w:val="002F4FC3"/>
    <w:rsid w:val="00317283"/>
    <w:rsid w:val="00321494"/>
    <w:rsid w:val="00333702"/>
    <w:rsid w:val="00334469"/>
    <w:rsid w:val="003353A3"/>
    <w:rsid w:val="00341FAE"/>
    <w:rsid w:val="00346252"/>
    <w:rsid w:val="00346F30"/>
    <w:rsid w:val="003472F6"/>
    <w:rsid w:val="00350FF9"/>
    <w:rsid w:val="003520DA"/>
    <w:rsid w:val="00353FA7"/>
    <w:rsid w:val="00354AA4"/>
    <w:rsid w:val="00360C91"/>
    <w:rsid w:val="00364B75"/>
    <w:rsid w:val="003659D3"/>
    <w:rsid w:val="00371D8C"/>
    <w:rsid w:val="00372EAA"/>
    <w:rsid w:val="0037311B"/>
    <w:rsid w:val="003944A5"/>
    <w:rsid w:val="003A44FE"/>
    <w:rsid w:val="003A561F"/>
    <w:rsid w:val="003A65F8"/>
    <w:rsid w:val="003B0AC0"/>
    <w:rsid w:val="003B2439"/>
    <w:rsid w:val="003B7084"/>
    <w:rsid w:val="003C27A8"/>
    <w:rsid w:val="003C79F0"/>
    <w:rsid w:val="003D49DB"/>
    <w:rsid w:val="003D6B5B"/>
    <w:rsid w:val="003E3DBA"/>
    <w:rsid w:val="003F3104"/>
    <w:rsid w:val="003F6C6D"/>
    <w:rsid w:val="00403664"/>
    <w:rsid w:val="0040434C"/>
    <w:rsid w:val="0040689D"/>
    <w:rsid w:val="00413D59"/>
    <w:rsid w:val="004151A5"/>
    <w:rsid w:val="00417EAF"/>
    <w:rsid w:val="0042775A"/>
    <w:rsid w:val="00430FBB"/>
    <w:rsid w:val="0043123A"/>
    <w:rsid w:val="00433268"/>
    <w:rsid w:val="00436B6F"/>
    <w:rsid w:val="00441444"/>
    <w:rsid w:val="00442DB2"/>
    <w:rsid w:val="004461DB"/>
    <w:rsid w:val="00446D4A"/>
    <w:rsid w:val="004626E3"/>
    <w:rsid w:val="00467625"/>
    <w:rsid w:val="00467C18"/>
    <w:rsid w:val="004719CF"/>
    <w:rsid w:val="00472C75"/>
    <w:rsid w:val="00482169"/>
    <w:rsid w:val="00487797"/>
    <w:rsid w:val="0049023A"/>
    <w:rsid w:val="00492F0B"/>
    <w:rsid w:val="004A1B1C"/>
    <w:rsid w:val="004A4512"/>
    <w:rsid w:val="004A7AEC"/>
    <w:rsid w:val="004B2BF1"/>
    <w:rsid w:val="004B356D"/>
    <w:rsid w:val="004B47CC"/>
    <w:rsid w:val="004C1D6B"/>
    <w:rsid w:val="004D282A"/>
    <w:rsid w:val="004D3EBB"/>
    <w:rsid w:val="004D568A"/>
    <w:rsid w:val="004D6F82"/>
    <w:rsid w:val="004E0376"/>
    <w:rsid w:val="004F3A5E"/>
    <w:rsid w:val="004F7210"/>
    <w:rsid w:val="004F77F5"/>
    <w:rsid w:val="004F78D6"/>
    <w:rsid w:val="005027BB"/>
    <w:rsid w:val="005034D1"/>
    <w:rsid w:val="00505272"/>
    <w:rsid w:val="005154EF"/>
    <w:rsid w:val="0052650D"/>
    <w:rsid w:val="00531A80"/>
    <w:rsid w:val="00532E8B"/>
    <w:rsid w:val="00533826"/>
    <w:rsid w:val="00542F4A"/>
    <w:rsid w:val="00560BBF"/>
    <w:rsid w:val="00562F57"/>
    <w:rsid w:val="00566277"/>
    <w:rsid w:val="005814B0"/>
    <w:rsid w:val="00586B76"/>
    <w:rsid w:val="00587AAD"/>
    <w:rsid w:val="005A1942"/>
    <w:rsid w:val="005B011F"/>
    <w:rsid w:val="005B15FD"/>
    <w:rsid w:val="005B6E63"/>
    <w:rsid w:val="005B7139"/>
    <w:rsid w:val="005E76B5"/>
    <w:rsid w:val="005F008D"/>
    <w:rsid w:val="005F1BAF"/>
    <w:rsid w:val="00600E4D"/>
    <w:rsid w:val="006040AB"/>
    <w:rsid w:val="00605EF7"/>
    <w:rsid w:val="00606779"/>
    <w:rsid w:val="006152B3"/>
    <w:rsid w:val="00622B95"/>
    <w:rsid w:val="00631324"/>
    <w:rsid w:val="006313E3"/>
    <w:rsid w:val="00631925"/>
    <w:rsid w:val="006375E6"/>
    <w:rsid w:val="00640822"/>
    <w:rsid w:val="00641381"/>
    <w:rsid w:val="006436F0"/>
    <w:rsid w:val="00645609"/>
    <w:rsid w:val="00645CA9"/>
    <w:rsid w:val="00651BE6"/>
    <w:rsid w:val="00651F5A"/>
    <w:rsid w:val="00654932"/>
    <w:rsid w:val="00656AAE"/>
    <w:rsid w:val="0065750D"/>
    <w:rsid w:val="00660B91"/>
    <w:rsid w:val="00666933"/>
    <w:rsid w:val="00671519"/>
    <w:rsid w:val="00672CC1"/>
    <w:rsid w:val="006744E6"/>
    <w:rsid w:val="00675A57"/>
    <w:rsid w:val="00685CAC"/>
    <w:rsid w:val="00690D85"/>
    <w:rsid w:val="00695CB7"/>
    <w:rsid w:val="00697DE1"/>
    <w:rsid w:val="006A22D2"/>
    <w:rsid w:val="006A38F2"/>
    <w:rsid w:val="006B1263"/>
    <w:rsid w:val="006B4F4E"/>
    <w:rsid w:val="006C2459"/>
    <w:rsid w:val="006C75F6"/>
    <w:rsid w:val="006D231D"/>
    <w:rsid w:val="006D4B70"/>
    <w:rsid w:val="006D5678"/>
    <w:rsid w:val="006D59E4"/>
    <w:rsid w:val="006E0F36"/>
    <w:rsid w:val="006E5ADD"/>
    <w:rsid w:val="006F00D8"/>
    <w:rsid w:val="006F2BBF"/>
    <w:rsid w:val="006F7A26"/>
    <w:rsid w:val="007002F6"/>
    <w:rsid w:val="00701910"/>
    <w:rsid w:val="00703704"/>
    <w:rsid w:val="0070429E"/>
    <w:rsid w:val="00711923"/>
    <w:rsid w:val="00714FB0"/>
    <w:rsid w:val="00715923"/>
    <w:rsid w:val="00727901"/>
    <w:rsid w:val="00727AF1"/>
    <w:rsid w:val="00736DFA"/>
    <w:rsid w:val="00741159"/>
    <w:rsid w:val="007431EC"/>
    <w:rsid w:val="007461DA"/>
    <w:rsid w:val="00751A50"/>
    <w:rsid w:val="00752DB4"/>
    <w:rsid w:val="007558C9"/>
    <w:rsid w:val="007611A0"/>
    <w:rsid w:val="007657B3"/>
    <w:rsid w:val="00767D80"/>
    <w:rsid w:val="00783238"/>
    <w:rsid w:val="00786033"/>
    <w:rsid w:val="00793E03"/>
    <w:rsid w:val="007965C6"/>
    <w:rsid w:val="007A011B"/>
    <w:rsid w:val="007A62F4"/>
    <w:rsid w:val="007A6437"/>
    <w:rsid w:val="007B40D9"/>
    <w:rsid w:val="007C0444"/>
    <w:rsid w:val="007C0A45"/>
    <w:rsid w:val="007D1520"/>
    <w:rsid w:val="007D754B"/>
    <w:rsid w:val="007E041E"/>
    <w:rsid w:val="007E43AF"/>
    <w:rsid w:val="007E619A"/>
    <w:rsid w:val="007F04B7"/>
    <w:rsid w:val="007F38BA"/>
    <w:rsid w:val="00801A4C"/>
    <w:rsid w:val="00806DE8"/>
    <w:rsid w:val="00806EFE"/>
    <w:rsid w:val="008100AE"/>
    <w:rsid w:val="00814DE4"/>
    <w:rsid w:val="0082599D"/>
    <w:rsid w:val="00826006"/>
    <w:rsid w:val="00835C00"/>
    <w:rsid w:val="008761D0"/>
    <w:rsid w:val="00881A3F"/>
    <w:rsid w:val="00883982"/>
    <w:rsid w:val="0088480E"/>
    <w:rsid w:val="00884A91"/>
    <w:rsid w:val="00884B4B"/>
    <w:rsid w:val="00885626"/>
    <w:rsid w:val="008878D8"/>
    <w:rsid w:val="00896C08"/>
    <w:rsid w:val="008974B5"/>
    <w:rsid w:val="008A0506"/>
    <w:rsid w:val="008A232C"/>
    <w:rsid w:val="008A40B1"/>
    <w:rsid w:val="008A4399"/>
    <w:rsid w:val="008A6B3F"/>
    <w:rsid w:val="008A737B"/>
    <w:rsid w:val="008B6F46"/>
    <w:rsid w:val="008B7D80"/>
    <w:rsid w:val="008D688D"/>
    <w:rsid w:val="008E3319"/>
    <w:rsid w:val="008E42A0"/>
    <w:rsid w:val="008E6675"/>
    <w:rsid w:val="008E7D01"/>
    <w:rsid w:val="00903F71"/>
    <w:rsid w:val="00904646"/>
    <w:rsid w:val="009050C9"/>
    <w:rsid w:val="0091179A"/>
    <w:rsid w:val="00913BA3"/>
    <w:rsid w:val="00915EAA"/>
    <w:rsid w:val="00923F07"/>
    <w:rsid w:val="0092567C"/>
    <w:rsid w:val="00927933"/>
    <w:rsid w:val="0093319B"/>
    <w:rsid w:val="00934BD1"/>
    <w:rsid w:val="009357A3"/>
    <w:rsid w:val="00943933"/>
    <w:rsid w:val="0098522B"/>
    <w:rsid w:val="009868E6"/>
    <w:rsid w:val="00986F5D"/>
    <w:rsid w:val="009924AB"/>
    <w:rsid w:val="00994415"/>
    <w:rsid w:val="009C27C5"/>
    <w:rsid w:val="009C4C65"/>
    <w:rsid w:val="009D09E7"/>
    <w:rsid w:val="009D1253"/>
    <w:rsid w:val="009D1703"/>
    <w:rsid w:val="009D596B"/>
    <w:rsid w:val="009E2253"/>
    <w:rsid w:val="009E3D4A"/>
    <w:rsid w:val="009E5253"/>
    <w:rsid w:val="009E711D"/>
    <w:rsid w:val="009F137D"/>
    <w:rsid w:val="00A03720"/>
    <w:rsid w:val="00A070AB"/>
    <w:rsid w:val="00A1291F"/>
    <w:rsid w:val="00A26C57"/>
    <w:rsid w:val="00A37244"/>
    <w:rsid w:val="00A46700"/>
    <w:rsid w:val="00A512B8"/>
    <w:rsid w:val="00A53F53"/>
    <w:rsid w:val="00A63400"/>
    <w:rsid w:val="00A67E54"/>
    <w:rsid w:val="00A720E2"/>
    <w:rsid w:val="00A73537"/>
    <w:rsid w:val="00A811C1"/>
    <w:rsid w:val="00A81643"/>
    <w:rsid w:val="00A84745"/>
    <w:rsid w:val="00A84EF2"/>
    <w:rsid w:val="00A91F5C"/>
    <w:rsid w:val="00AA449A"/>
    <w:rsid w:val="00AA46F6"/>
    <w:rsid w:val="00AA50B1"/>
    <w:rsid w:val="00AE01C8"/>
    <w:rsid w:val="00AE23F7"/>
    <w:rsid w:val="00AE3626"/>
    <w:rsid w:val="00AE6006"/>
    <w:rsid w:val="00AF2845"/>
    <w:rsid w:val="00AF54AD"/>
    <w:rsid w:val="00AF6FDC"/>
    <w:rsid w:val="00B07AB4"/>
    <w:rsid w:val="00B15691"/>
    <w:rsid w:val="00B216C6"/>
    <w:rsid w:val="00B30E9F"/>
    <w:rsid w:val="00B434C2"/>
    <w:rsid w:val="00B45BB2"/>
    <w:rsid w:val="00B4608C"/>
    <w:rsid w:val="00B55802"/>
    <w:rsid w:val="00B55CF5"/>
    <w:rsid w:val="00B55E9A"/>
    <w:rsid w:val="00B63F12"/>
    <w:rsid w:val="00B64C06"/>
    <w:rsid w:val="00B66C00"/>
    <w:rsid w:val="00B67935"/>
    <w:rsid w:val="00B73951"/>
    <w:rsid w:val="00B85987"/>
    <w:rsid w:val="00B86266"/>
    <w:rsid w:val="00B90E12"/>
    <w:rsid w:val="00B924CF"/>
    <w:rsid w:val="00B944ED"/>
    <w:rsid w:val="00BA2933"/>
    <w:rsid w:val="00BA2BF1"/>
    <w:rsid w:val="00BA6823"/>
    <w:rsid w:val="00BB4485"/>
    <w:rsid w:val="00BB77E3"/>
    <w:rsid w:val="00BC7273"/>
    <w:rsid w:val="00BE1CB1"/>
    <w:rsid w:val="00BE2517"/>
    <w:rsid w:val="00BE6F42"/>
    <w:rsid w:val="00BF3765"/>
    <w:rsid w:val="00BF3DAE"/>
    <w:rsid w:val="00BF5482"/>
    <w:rsid w:val="00C000FD"/>
    <w:rsid w:val="00C02110"/>
    <w:rsid w:val="00C033DE"/>
    <w:rsid w:val="00C0672D"/>
    <w:rsid w:val="00C11932"/>
    <w:rsid w:val="00C12763"/>
    <w:rsid w:val="00C137D2"/>
    <w:rsid w:val="00C16548"/>
    <w:rsid w:val="00C2233C"/>
    <w:rsid w:val="00C31890"/>
    <w:rsid w:val="00C37E77"/>
    <w:rsid w:val="00C450B2"/>
    <w:rsid w:val="00C466FB"/>
    <w:rsid w:val="00C51FD0"/>
    <w:rsid w:val="00C5365F"/>
    <w:rsid w:val="00C60A50"/>
    <w:rsid w:val="00C62707"/>
    <w:rsid w:val="00C6428F"/>
    <w:rsid w:val="00C67F1B"/>
    <w:rsid w:val="00C71B9A"/>
    <w:rsid w:val="00C7693B"/>
    <w:rsid w:val="00C77C0D"/>
    <w:rsid w:val="00C82BFE"/>
    <w:rsid w:val="00C919B9"/>
    <w:rsid w:val="00C9687A"/>
    <w:rsid w:val="00C96AAD"/>
    <w:rsid w:val="00CA21DD"/>
    <w:rsid w:val="00CA4E74"/>
    <w:rsid w:val="00CA5097"/>
    <w:rsid w:val="00CA6AE9"/>
    <w:rsid w:val="00CB6E37"/>
    <w:rsid w:val="00CB7DE7"/>
    <w:rsid w:val="00CC2E4D"/>
    <w:rsid w:val="00CD6249"/>
    <w:rsid w:val="00CE3A26"/>
    <w:rsid w:val="00CF5BCA"/>
    <w:rsid w:val="00D01E6B"/>
    <w:rsid w:val="00D06293"/>
    <w:rsid w:val="00D16E9E"/>
    <w:rsid w:val="00D24A4F"/>
    <w:rsid w:val="00D32F14"/>
    <w:rsid w:val="00D671A2"/>
    <w:rsid w:val="00D8355E"/>
    <w:rsid w:val="00D83EC7"/>
    <w:rsid w:val="00D85318"/>
    <w:rsid w:val="00D86DBC"/>
    <w:rsid w:val="00D92EA6"/>
    <w:rsid w:val="00D9591D"/>
    <w:rsid w:val="00DA063B"/>
    <w:rsid w:val="00DA4C21"/>
    <w:rsid w:val="00DB3515"/>
    <w:rsid w:val="00DD00F1"/>
    <w:rsid w:val="00DD62C3"/>
    <w:rsid w:val="00DF4E3D"/>
    <w:rsid w:val="00DF67AD"/>
    <w:rsid w:val="00DF755A"/>
    <w:rsid w:val="00E04F15"/>
    <w:rsid w:val="00E07ADD"/>
    <w:rsid w:val="00E1399E"/>
    <w:rsid w:val="00E33AFC"/>
    <w:rsid w:val="00E35663"/>
    <w:rsid w:val="00E44861"/>
    <w:rsid w:val="00E4704E"/>
    <w:rsid w:val="00E53D62"/>
    <w:rsid w:val="00E710C1"/>
    <w:rsid w:val="00E72234"/>
    <w:rsid w:val="00E74665"/>
    <w:rsid w:val="00EA0A2D"/>
    <w:rsid w:val="00EA14E5"/>
    <w:rsid w:val="00EA2851"/>
    <w:rsid w:val="00EA6035"/>
    <w:rsid w:val="00EA6ECF"/>
    <w:rsid w:val="00EB32F5"/>
    <w:rsid w:val="00ED0B65"/>
    <w:rsid w:val="00ED102B"/>
    <w:rsid w:val="00EE09CE"/>
    <w:rsid w:val="00EE56D6"/>
    <w:rsid w:val="00EE6293"/>
    <w:rsid w:val="00EF35C9"/>
    <w:rsid w:val="00F03A0E"/>
    <w:rsid w:val="00F04A46"/>
    <w:rsid w:val="00F07D65"/>
    <w:rsid w:val="00F14D84"/>
    <w:rsid w:val="00F25E47"/>
    <w:rsid w:val="00F26BB9"/>
    <w:rsid w:val="00F32921"/>
    <w:rsid w:val="00F35BF9"/>
    <w:rsid w:val="00F3644B"/>
    <w:rsid w:val="00F52536"/>
    <w:rsid w:val="00F5408D"/>
    <w:rsid w:val="00F55278"/>
    <w:rsid w:val="00F63298"/>
    <w:rsid w:val="00F7160E"/>
    <w:rsid w:val="00F8118A"/>
    <w:rsid w:val="00F85978"/>
    <w:rsid w:val="00F95A3B"/>
    <w:rsid w:val="00F96398"/>
    <w:rsid w:val="00F96547"/>
    <w:rsid w:val="00FA138C"/>
    <w:rsid w:val="00FB017C"/>
    <w:rsid w:val="00FB025F"/>
    <w:rsid w:val="00FB2975"/>
    <w:rsid w:val="00FB3A31"/>
    <w:rsid w:val="00FB3AF3"/>
    <w:rsid w:val="00FB4248"/>
    <w:rsid w:val="00FB57C1"/>
    <w:rsid w:val="00FB69DD"/>
    <w:rsid w:val="00FC5FEB"/>
    <w:rsid w:val="00FD23DB"/>
    <w:rsid w:val="00FD7E6E"/>
    <w:rsid w:val="00FE1532"/>
    <w:rsid w:val="00FE5BBC"/>
    <w:rsid w:val="00FF1B36"/>
    <w:rsid w:val="00FF31C5"/>
    <w:rsid w:val="00FF5111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18BB"/>
  <w15:chartTrackingRefBased/>
  <w15:docId w15:val="{C383CD29-AF47-411B-B95C-4DB0FD0F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118A"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8118A"/>
    <w:pPr>
      <w:keepNext/>
      <w:keepLines/>
      <w:pageBreakBefore/>
      <w:spacing w:before="240" w:after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118A"/>
    <w:rPr>
      <w:rFonts w:asciiTheme="majorHAnsi" w:eastAsiaTheme="majorEastAsia" w:hAnsiTheme="majorHAnsi" w:cstheme="majorBidi"/>
      <w:b/>
      <w:sz w:val="32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4EF"/>
    <w:rPr>
      <w:rFonts w:ascii="Segoe UI" w:hAnsi="Segoe UI" w:cs="Segoe UI"/>
      <w:sz w:val="18"/>
      <w:szCs w:val="18"/>
      <w:lang w:val="en-US"/>
    </w:rPr>
  </w:style>
  <w:style w:type="paragraph" w:customStyle="1" w:styleId="Normln-Paragraf">
    <w:name w:val="Normální - Paragraf"/>
    <w:basedOn w:val="Normln"/>
    <w:qFormat/>
    <w:rsid w:val="00CD6249"/>
    <w:pPr>
      <w:numPr>
        <w:numId w:val="1"/>
      </w:numPr>
      <w:spacing w:after="120"/>
      <w:ind w:left="0" w:firstLine="0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35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3515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B35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0A49-C6B5-4B2C-8FFA-E7C99256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86FE0335.dotm</Template>
  <TotalTime>3620</TotalTime>
  <Pages>3</Pages>
  <Words>1528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Kolman</dc:creator>
  <cp:keywords/>
  <dc:description/>
  <cp:lastModifiedBy>Kolman, Vojtěch</cp:lastModifiedBy>
  <cp:revision>496</cp:revision>
  <dcterms:created xsi:type="dcterms:W3CDTF">2019-12-13T05:51:00Z</dcterms:created>
  <dcterms:modified xsi:type="dcterms:W3CDTF">2019-12-30T09:25:00Z</dcterms:modified>
</cp:coreProperties>
</file>