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F81" w:rsidRPr="00BB5604" w:rsidRDefault="002D6F81" w:rsidP="002D6F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B5604">
        <w:rPr>
          <w:rFonts w:ascii="Times New Roman" w:hAnsi="Times New Roman" w:cs="Times New Roman"/>
          <w:b/>
        </w:rPr>
        <w:t>Náboženství a paměť</w:t>
      </w:r>
    </w:p>
    <w:p w:rsidR="002D6F81" w:rsidRDefault="002D6F81" w:rsidP="002D6F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B5604">
        <w:rPr>
          <w:rFonts w:ascii="Times New Roman" w:hAnsi="Times New Roman" w:cs="Times New Roman"/>
        </w:rPr>
        <w:t>„Ale pamatuj, že jsi byl otrokem v Egyptě a že Hospodin</w:t>
      </w:r>
      <w:r>
        <w:rPr>
          <w:rFonts w:ascii="Times New Roman" w:hAnsi="Times New Roman" w:cs="Times New Roman"/>
        </w:rPr>
        <w:t>,</w:t>
      </w:r>
      <w:r w:rsidRPr="00BB5604">
        <w:rPr>
          <w:rFonts w:ascii="Times New Roman" w:hAnsi="Times New Roman" w:cs="Times New Roman"/>
        </w:rPr>
        <w:t xml:space="preserve"> tvůj Bůh, tě odtud vykoupil...“</w:t>
      </w:r>
    </w:p>
    <w:p w:rsidR="002D6F81" w:rsidRDefault="002D6F81" w:rsidP="002D6F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D6F81" w:rsidRPr="0022723B" w:rsidRDefault="002D6F81" w:rsidP="002D6F81">
      <w:pPr>
        <w:jc w:val="center"/>
        <w:rPr>
          <w:rFonts w:ascii="Times New Roman" w:hAnsi="Times New Roman" w:cs="Times New Roman"/>
          <w:b/>
        </w:rPr>
      </w:pPr>
      <w:r w:rsidRPr="0022723B">
        <w:rPr>
          <w:rFonts w:ascii="Times New Roman" w:hAnsi="Times New Roman" w:cs="Times New Roman"/>
          <w:b/>
        </w:rPr>
        <w:t>Úvod: proč paměť?</w:t>
      </w:r>
    </w:p>
    <w:p w:rsidR="002D6F81" w:rsidRDefault="002D6F81" w:rsidP="002D6F81">
      <w:pPr>
        <w:jc w:val="both"/>
        <w:rPr>
          <w:rFonts w:ascii="Times New Roman" w:hAnsi="Times New Roman" w:cs="Times New Roman"/>
        </w:rPr>
      </w:pPr>
      <w:r w:rsidRPr="00BB5604">
        <w:rPr>
          <w:rFonts w:ascii="Times New Roman" w:hAnsi="Times New Roman" w:cs="Times New Roman"/>
          <w:b/>
        </w:rPr>
        <w:t xml:space="preserve">Jan </w:t>
      </w:r>
      <w:proofErr w:type="spellStart"/>
      <w:r w:rsidRPr="00BB5604">
        <w:rPr>
          <w:rFonts w:ascii="Times New Roman" w:hAnsi="Times New Roman" w:cs="Times New Roman"/>
          <w:b/>
        </w:rPr>
        <w:t>Assmann</w:t>
      </w:r>
      <w:proofErr w:type="spellEnd"/>
      <w:r>
        <w:rPr>
          <w:rFonts w:ascii="Times New Roman" w:hAnsi="Times New Roman" w:cs="Times New Roman"/>
        </w:rPr>
        <w:t xml:space="preserve"> jeden z nejvýznamnějších německých religionistů a egyptologů současnosti považuje veškerou kulturu </w:t>
      </w:r>
      <w:r w:rsidRPr="0062624D">
        <w:rPr>
          <w:rFonts w:ascii="Times New Roman" w:hAnsi="Times New Roman" w:cs="Times New Roman"/>
        </w:rPr>
        <w:t xml:space="preserve">za </w:t>
      </w:r>
      <w:r w:rsidRPr="0062624D">
        <w:rPr>
          <w:rFonts w:ascii="Times New Roman" w:hAnsi="Times New Roman" w:cs="Times New Roman"/>
          <w:b/>
        </w:rPr>
        <w:t>gigantický mnemotechnický projekt bojující proti běsu zapomnění</w:t>
      </w:r>
      <w:r w:rsidRPr="0062624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Rozlišuje přitom na přírodní (chladné) a historické (horké) kultury: přírodní národy žijí opakováním dávných vzorců, naopak historické společnosti se snaží minulost přesáhnout či předčít. První, tzv. „</w:t>
      </w:r>
      <w:r>
        <w:rPr>
          <w:rFonts w:ascii="Times New Roman" w:hAnsi="Times New Roman" w:cs="Times New Roman"/>
          <w:b/>
        </w:rPr>
        <w:t>chladné</w:t>
      </w:r>
      <w:r w:rsidRPr="00270D8C">
        <w:rPr>
          <w:rFonts w:ascii="Times New Roman" w:hAnsi="Times New Roman" w:cs="Times New Roman"/>
          <w:b/>
        </w:rPr>
        <w:t xml:space="preserve"> společnosti</w:t>
      </w:r>
      <w:r>
        <w:rPr>
          <w:rFonts w:ascii="Times New Roman" w:hAnsi="Times New Roman" w:cs="Times New Roman"/>
        </w:rPr>
        <w:t>“ mají „robustní paměť“, která se otiskuje do následujících generací; tyto společnosti disponují institucionálními prostředky, jak anulovat tendenci lidských společností k narušení kontinuity; „</w:t>
      </w:r>
      <w:r w:rsidRPr="00270D8C">
        <w:rPr>
          <w:rFonts w:ascii="Times New Roman" w:hAnsi="Times New Roman" w:cs="Times New Roman"/>
          <w:b/>
        </w:rPr>
        <w:t>horké společnosti</w:t>
      </w:r>
      <w:r>
        <w:rPr>
          <w:rFonts w:ascii="Times New Roman" w:hAnsi="Times New Roman" w:cs="Times New Roman"/>
        </w:rPr>
        <w:t xml:space="preserve">“ mají k dispozici písmo a stát, tedy racionální instituce. Mohlo by se zdát, že právě v horkých společnostech by mělo být snazší uchovávat minulost, protože disponují prostředky, jak vše zapsat a zaznamenat. Opak je ale pravdou: ve skutečnosti se vlivem písma začínají jednotlivé fáze kultury mimořádně rychle proměňovat: najednou již není základní jednotkou tisíciletí, ale století, desetiletí atd. </w:t>
      </w:r>
      <w:r w:rsidRPr="00270D8C">
        <w:rPr>
          <w:rFonts w:ascii="Times New Roman" w:hAnsi="Times New Roman" w:cs="Times New Roman"/>
          <w:b/>
        </w:rPr>
        <w:t>Důvodem je, že písmo rozevírá pole potenciality:</w:t>
      </w:r>
      <w:r>
        <w:rPr>
          <w:rFonts w:ascii="Times New Roman" w:hAnsi="Times New Roman" w:cs="Times New Roman"/>
        </w:rPr>
        <w:t xml:space="preserve"> na pozadí toho, co je psáno, se </w:t>
      </w:r>
      <w:r w:rsidRPr="00270D8C">
        <w:rPr>
          <w:rFonts w:ascii="Times New Roman" w:hAnsi="Times New Roman" w:cs="Times New Roman"/>
          <w:b/>
        </w:rPr>
        <w:t>objevuje horizont poukazující k tomu, co není psáno, ale co by rovněž mohlo být možné.</w:t>
      </w:r>
      <w:r>
        <w:rPr>
          <w:rFonts w:ascii="Times New Roman" w:hAnsi="Times New Roman" w:cs="Times New Roman"/>
        </w:rPr>
        <w:t xml:space="preserve"> Uchovávání již navíc není tak silná hodnota – </w:t>
      </w:r>
      <w:r w:rsidRPr="00270D8C">
        <w:rPr>
          <w:rFonts w:ascii="Times New Roman" w:hAnsi="Times New Roman" w:cs="Times New Roman"/>
          <w:b/>
        </w:rPr>
        <w:t>jednou zapsaná minulost se jeví v bezpečí</w:t>
      </w:r>
      <w:r>
        <w:rPr>
          <w:rFonts w:ascii="Times New Roman" w:hAnsi="Times New Roman" w:cs="Times New Roman"/>
        </w:rPr>
        <w:t xml:space="preserve">, a tak </w:t>
      </w:r>
      <w:r w:rsidRPr="00270D8C">
        <w:rPr>
          <w:rFonts w:ascii="Times New Roman" w:hAnsi="Times New Roman" w:cs="Times New Roman"/>
          <w:b/>
        </w:rPr>
        <w:t>nastupují experimenty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Lévi-Strauss</w:t>
      </w:r>
      <w:proofErr w:type="spellEnd"/>
      <w:r>
        <w:rPr>
          <w:rFonts w:ascii="Times New Roman" w:hAnsi="Times New Roman" w:cs="Times New Roman"/>
        </w:rPr>
        <w:t>, který je původcem rozlišení na chladné a horké společnosti, hovoří o „</w:t>
      </w:r>
      <w:r w:rsidRPr="009F0128">
        <w:rPr>
          <w:rFonts w:ascii="Times New Roman" w:hAnsi="Times New Roman" w:cs="Times New Roman"/>
          <w:b/>
          <w:bCs/>
        </w:rPr>
        <w:t>lačné potřebě změny</w:t>
      </w:r>
      <w:r>
        <w:rPr>
          <w:rFonts w:ascii="Times New Roman" w:hAnsi="Times New Roman" w:cs="Times New Roman"/>
        </w:rPr>
        <w:t xml:space="preserve">“. V chladných společnostech je člověk tím váženější, čím více si toho pamatuje (= moudrost): takový člověk je </w:t>
      </w:r>
      <w:r w:rsidRPr="005051DE">
        <w:rPr>
          <w:rFonts w:ascii="Times New Roman" w:hAnsi="Times New Roman" w:cs="Times New Roman"/>
          <w:b/>
        </w:rPr>
        <w:t>ztělesněním neviditelné paměti</w:t>
      </w:r>
      <w:r>
        <w:rPr>
          <w:rFonts w:ascii="Times New Roman" w:hAnsi="Times New Roman" w:cs="Times New Roman"/>
        </w:rPr>
        <w:t xml:space="preserve">; naopak v horkých společnostech je vážený ten člověk, který je schopen k přejatému </w:t>
      </w:r>
      <w:r w:rsidRPr="00270D8C">
        <w:rPr>
          <w:rFonts w:ascii="Times New Roman" w:hAnsi="Times New Roman" w:cs="Times New Roman"/>
          <w:b/>
        </w:rPr>
        <w:t xml:space="preserve">přidat něco </w:t>
      </w:r>
      <w:r w:rsidRPr="00270D8C">
        <w:rPr>
          <w:rFonts w:ascii="Times New Roman" w:hAnsi="Times New Roman" w:cs="Times New Roman"/>
          <w:b/>
          <w:i/>
        </w:rPr>
        <w:t>nového</w:t>
      </w:r>
      <w:r>
        <w:rPr>
          <w:rFonts w:ascii="Times New Roman" w:hAnsi="Times New Roman" w:cs="Times New Roman"/>
        </w:rPr>
        <w:t xml:space="preserve">. Tím jsou horké společnosti poháněny stále dopředu, resp. klopýtají od jedné změně k další. </w:t>
      </w:r>
    </w:p>
    <w:p w:rsidR="002D6F81" w:rsidRDefault="002D6F81" w:rsidP="002D6F81">
      <w:pPr>
        <w:jc w:val="both"/>
        <w:rPr>
          <w:rFonts w:ascii="Times New Roman" w:hAnsi="Times New Roman" w:cs="Times New Roman"/>
        </w:rPr>
      </w:pPr>
    </w:p>
    <w:p w:rsidR="002D6F81" w:rsidRDefault="002D6F81" w:rsidP="002D6F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Písemná kultura tak vytváří obojí: </w:t>
      </w:r>
      <w:r w:rsidRPr="00BB5604">
        <w:rPr>
          <w:rFonts w:ascii="Times New Roman" w:hAnsi="Times New Roman" w:cs="Times New Roman"/>
          <w:b/>
        </w:rPr>
        <w:t>spolu se schopností dobře podržet minulost i nevídanou schopnost zapomínat</w:t>
      </w:r>
      <w:r w:rsidR="008F7AA1">
        <w:rPr>
          <w:rFonts w:ascii="Times New Roman" w:hAnsi="Times New Roman" w:cs="Times New Roman"/>
        </w:rPr>
        <w:t xml:space="preserve"> </w:t>
      </w:r>
      <w:r w:rsidR="008F7AA1" w:rsidRPr="008F7AA1">
        <w:rPr>
          <w:rFonts w:ascii="Times New Roman" w:hAnsi="Times New Roman" w:cs="Times New Roman"/>
          <w:b/>
          <w:bCs/>
        </w:rPr>
        <w:t>na osobní rovině</w:t>
      </w:r>
      <w:r w:rsidR="008F7AA1">
        <w:rPr>
          <w:rFonts w:ascii="Times New Roman" w:hAnsi="Times New Roman" w:cs="Times New Roman"/>
        </w:rPr>
        <w:t>.</w:t>
      </w:r>
    </w:p>
    <w:p w:rsidR="002D6F81" w:rsidRDefault="002D6F81" w:rsidP="002D6F81">
      <w:pPr>
        <w:jc w:val="both"/>
        <w:rPr>
          <w:rFonts w:ascii="Times New Roman" w:hAnsi="Times New Roman" w:cs="Times New Roman"/>
        </w:rPr>
      </w:pPr>
    </w:p>
    <w:p w:rsidR="002D6F81" w:rsidRDefault="002D6F81" w:rsidP="002D6F81">
      <w:pPr>
        <w:jc w:val="both"/>
        <w:rPr>
          <w:rFonts w:ascii="Times New Roman" w:hAnsi="Times New Roman" w:cs="Times New Roman"/>
        </w:rPr>
      </w:pPr>
      <w:r w:rsidRPr="005D5AB3">
        <w:rPr>
          <w:rFonts w:ascii="Times New Roman" w:hAnsi="Times New Roman" w:cs="Times New Roman"/>
          <w:b/>
        </w:rPr>
        <w:t>Chlad</w:t>
      </w:r>
      <w:r>
        <w:rPr>
          <w:rFonts w:ascii="Times New Roman" w:hAnsi="Times New Roman" w:cs="Times New Roman"/>
        </w:rPr>
        <w:t xml:space="preserve"> je tedy metaforickým výrazem pro nepřítomnost dějinného vědomí, naopak </w:t>
      </w:r>
      <w:r w:rsidRPr="00374C3C">
        <w:rPr>
          <w:rFonts w:ascii="Times New Roman" w:hAnsi="Times New Roman" w:cs="Times New Roman"/>
          <w:b/>
        </w:rPr>
        <w:t>horké společnosti</w:t>
      </w:r>
      <w:r>
        <w:rPr>
          <w:rFonts w:ascii="Times New Roman" w:hAnsi="Times New Roman" w:cs="Times New Roman"/>
        </w:rPr>
        <w:t xml:space="preserve"> si uvědomují svou dějinnost a činí z tohoto vědomí motor vývoje.</w:t>
      </w:r>
    </w:p>
    <w:p w:rsidR="002D6F81" w:rsidRDefault="002D6F81" w:rsidP="002D6F81">
      <w:pPr>
        <w:jc w:val="both"/>
        <w:rPr>
          <w:rFonts w:ascii="Times New Roman" w:hAnsi="Times New Roman" w:cs="Times New Roman"/>
        </w:rPr>
      </w:pPr>
    </w:p>
    <w:p w:rsidR="002D6F81" w:rsidRDefault="002D6F81" w:rsidP="002D6F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v horkých společnostech se vytvářejí obranné prostředky proti příliš překotné změně v podobě </w:t>
      </w:r>
      <w:r w:rsidRPr="00270D8C">
        <w:rPr>
          <w:rFonts w:ascii="Times New Roman" w:hAnsi="Times New Roman" w:cs="Times New Roman"/>
          <w:b/>
        </w:rPr>
        <w:t>kanonizace</w:t>
      </w:r>
      <w:r>
        <w:rPr>
          <w:rFonts w:ascii="Times New Roman" w:hAnsi="Times New Roman" w:cs="Times New Roman"/>
        </w:rPr>
        <w:t xml:space="preserve"> – a teprve díky kanonizaci se </w:t>
      </w:r>
      <w:r w:rsidRPr="00270D8C">
        <w:rPr>
          <w:rFonts w:ascii="Times New Roman" w:hAnsi="Times New Roman" w:cs="Times New Roman"/>
          <w:b/>
        </w:rPr>
        <w:t>kultura stává „oceánem v moři zapomnění</w:t>
      </w:r>
      <w:r w:rsidRPr="0062624D">
        <w:rPr>
          <w:rFonts w:ascii="Times New Roman" w:hAnsi="Times New Roman" w:cs="Times New Roman"/>
        </w:rPr>
        <w:t xml:space="preserve">“. </w:t>
      </w:r>
      <w:r>
        <w:rPr>
          <w:rFonts w:ascii="Times New Roman" w:hAnsi="Times New Roman" w:cs="Times New Roman"/>
        </w:rPr>
        <w:t>První podoby kanonizace či „vytváření paměti“ byly náboženského původu.</w:t>
      </w:r>
    </w:p>
    <w:p w:rsidR="002D6F81" w:rsidRDefault="002D6F81" w:rsidP="002D6F81">
      <w:pPr>
        <w:jc w:val="both"/>
        <w:rPr>
          <w:rFonts w:ascii="Times New Roman" w:hAnsi="Times New Roman" w:cs="Times New Roman"/>
        </w:rPr>
      </w:pPr>
    </w:p>
    <w:p w:rsidR="002D6F81" w:rsidRPr="00BB5604" w:rsidRDefault="002D6F81" w:rsidP="002D6F81">
      <w:pPr>
        <w:jc w:val="center"/>
        <w:rPr>
          <w:rFonts w:ascii="Times New Roman" w:hAnsi="Times New Roman" w:cs="Times New Roman"/>
          <w:b/>
        </w:rPr>
      </w:pPr>
      <w:r w:rsidRPr="00BB5604">
        <w:rPr>
          <w:rFonts w:ascii="Times New Roman" w:hAnsi="Times New Roman" w:cs="Times New Roman"/>
          <w:b/>
        </w:rPr>
        <w:t xml:space="preserve">Jan </w:t>
      </w:r>
      <w:proofErr w:type="spellStart"/>
      <w:r w:rsidRPr="00BB5604">
        <w:rPr>
          <w:rFonts w:ascii="Times New Roman" w:hAnsi="Times New Roman" w:cs="Times New Roman"/>
          <w:b/>
        </w:rPr>
        <w:t>Assmann</w:t>
      </w:r>
      <w:proofErr w:type="spellEnd"/>
    </w:p>
    <w:p w:rsidR="002D6F81" w:rsidRDefault="002D6F81" w:rsidP="002D6F8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Assmann</w:t>
      </w:r>
      <w:proofErr w:type="spellEnd"/>
      <w:r>
        <w:rPr>
          <w:rFonts w:ascii="Times New Roman" w:hAnsi="Times New Roman" w:cs="Times New Roman"/>
        </w:rPr>
        <w:t xml:space="preserve"> nazývá </w:t>
      </w:r>
      <w:r w:rsidRPr="00270D8C">
        <w:rPr>
          <w:rFonts w:ascii="Times New Roman" w:hAnsi="Times New Roman" w:cs="Times New Roman"/>
          <w:b/>
        </w:rPr>
        <w:t>judaismus „náboženstvím paměti“</w:t>
      </w:r>
      <w:r>
        <w:rPr>
          <w:rFonts w:ascii="Times New Roman" w:hAnsi="Times New Roman" w:cs="Times New Roman"/>
        </w:rPr>
        <w:t xml:space="preserve">; toto své tvrzení </w:t>
      </w:r>
      <w:r w:rsidRPr="00270D8C">
        <w:rPr>
          <w:rFonts w:ascii="Times New Roman" w:hAnsi="Times New Roman" w:cs="Times New Roman"/>
          <w:b/>
        </w:rPr>
        <w:t>ilustruje na Deuteronomiu, tedy na Páté knize Mojžíšově</w:t>
      </w:r>
      <w:r>
        <w:rPr>
          <w:rFonts w:ascii="Times New Roman" w:hAnsi="Times New Roman" w:cs="Times New Roman"/>
        </w:rPr>
        <w:t>, v níž shledává „</w:t>
      </w:r>
      <w:r w:rsidRPr="00270D8C">
        <w:rPr>
          <w:rFonts w:ascii="Times New Roman" w:hAnsi="Times New Roman" w:cs="Times New Roman"/>
          <w:b/>
        </w:rPr>
        <w:t>zakládající text určité formy kulturní mnemotechniky</w:t>
      </w:r>
      <w:r>
        <w:rPr>
          <w:rFonts w:ascii="Times New Roman" w:hAnsi="Times New Roman" w:cs="Times New Roman"/>
        </w:rPr>
        <w:t xml:space="preserve">“: </w:t>
      </w:r>
      <w:r w:rsidRPr="0062624D">
        <w:rPr>
          <w:rFonts w:ascii="Times New Roman" w:hAnsi="Times New Roman" w:cs="Times New Roman"/>
        </w:rPr>
        <w:t xml:space="preserve">kniha je pojata jako </w:t>
      </w:r>
      <w:r>
        <w:rPr>
          <w:rFonts w:ascii="Times New Roman" w:hAnsi="Times New Roman" w:cs="Times New Roman"/>
        </w:rPr>
        <w:t>Mojžíšova poslední vůle</w:t>
      </w:r>
      <w:r w:rsidRPr="0062624D">
        <w:rPr>
          <w:rFonts w:ascii="Times New Roman" w:hAnsi="Times New Roman" w:cs="Times New Roman"/>
        </w:rPr>
        <w:t>, kterou</w:t>
      </w:r>
      <w:r>
        <w:rPr>
          <w:rFonts w:ascii="Times New Roman" w:hAnsi="Times New Roman" w:cs="Times New Roman"/>
        </w:rPr>
        <w:t xml:space="preserve"> Mojžíš</w:t>
      </w:r>
      <w:r w:rsidRPr="0062624D">
        <w:rPr>
          <w:rFonts w:ascii="Times New Roman" w:hAnsi="Times New Roman" w:cs="Times New Roman"/>
        </w:rPr>
        <w:t xml:space="preserve"> pronáší v předvečer překročení řeky Jordán a vstupu do zem</w:t>
      </w:r>
      <w:r>
        <w:rPr>
          <w:rFonts w:ascii="Times New Roman" w:hAnsi="Times New Roman" w:cs="Times New Roman"/>
        </w:rPr>
        <w:t>ě zaslíbené po čtyřicetiletém putování. Mojžíš zůstává v </w:t>
      </w:r>
      <w:proofErr w:type="spellStart"/>
      <w:r>
        <w:rPr>
          <w:rFonts w:ascii="Times New Roman" w:hAnsi="Times New Roman" w:cs="Times New Roman"/>
        </w:rPr>
        <w:t>Mó</w:t>
      </w:r>
      <w:r w:rsidRPr="0062624D">
        <w:rPr>
          <w:rFonts w:ascii="Times New Roman" w:hAnsi="Times New Roman" w:cs="Times New Roman"/>
        </w:rPr>
        <w:t>abu</w:t>
      </w:r>
      <w:proofErr w:type="spellEnd"/>
      <w:r w:rsidRPr="0062624D">
        <w:rPr>
          <w:rFonts w:ascii="Times New Roman" w:hAnsi="Times New Roman" w:cs="Times New Roman"/>
        </w:rPr>
        <w:t xml:space="preserve">, kde </w:t>
      </w:r>
      <w:r>
        <w:rPr>
          <w:rFonts w:ascii="Times New Roman" w:hAnsi="Times New Roman" w:cs="Times New Roman"/>
        </w:rPr>
        <w:t>umírá</w:t>
      </w:r>
      <w:r w:rsidRPr="0062624D">
        <w:rPr>
          <w:rFonts w:ascii="Times New Roman" w:hAnsi="Times New Roman" w:cs="Times New Roman"/>
        </w:rPr>
        <w:t>, a jeho vešk</w:t>
      </w:r>
      <w:r>
        <w:rPr>
          <w:rFonts w:ascii="Times New Roman" w:hAnsi="Times New Roman" w:cs="Times New Roman"/>
        </w:rPr>
        <w:t xml:space="preserve">erá </w:t>
      </w:r>
      <w:r w:rsidRPr="00270D8C">
        <w:rPr>
          <w:rFonts w:ascii="Times New Roman" w:hAnsi="Times New Roman" w:cs="Times New Roman"/>
          <w:b/>
        </w:rPr>
        <w:t>starost směřuje ke svému lidu, přesněji řečeno k paměti svého lidu:</w:t>
      </w:r>
      <w:r>
        <w:rPr>
          <w:rFonts w:ascii="Times New Roman" w:hAnsi="Times New Roman" w:cs="Times New Roman"/>
        </w:rPr>
        <w:t xml:space="preserve"> obává se, že lid v městských podmínkách zapomene, co mu předal Bůh v poušti. </w:t>
      </w:r>
      <w:r w:rsidRPr="0062624D">
        <w:rPr>
          <w:rFonts w:ascii="Times New Roman" w:hAnsi="Times New Roman" w:cs="Times New Roman"/>
        </w:rPr>
        <w:t xml:space="preserve">V Deuteronomiu tedy jde </w:t>
      </w:r>
      <w:r w:rsidRPr="0062624D">
        <w:rPr>
          <w:rFonts w:ascii="Times New Roman" w:hAnsi="Times New Roman" w:cs="Times New Roman"/>
          <w:b/>
        </w:rPr>
        <w:t>o upevnění vzpomínky</w:t>
      </w:r>
      <w:r w:rsidRPr="0062624D">
        <w:rPr>
          <w:rFonts w:ascii="Times New Roman" w:hAnsi="Times New Roman" w:cs="Times New Roman"/>
        </w:rPr>
        <w:t xml:space="preserve">, která má být nyní po čtyřicetiletém tažení poutí </w:t>
      </w:r>
      <w:r w:rsidRPr="0062624D">
        <w:rPr>
          <w:rFonts w:ascii="Times New Roman" w:hAnsi="Times New Roman" w:cs="Times New Roman"/>
          <w:b/>
        </w:rPr>
        <w:t xml:space="preserve">přetavena do </w:t>
      </w:r>
      <w:proofErr w:type="spellStart"/>
      <w:r w:rsidRPr="0062624D">
        <w:rPr>
          <w:rFonts w:ascii="Times New Roman" w:hAnsi="Times New Roman" w:cs="Times New Roman"/>
          <w:b/>
        </w:rPr>
        <w:t>tradovatelné</w:t>
      </w:r>
      <w:proofErr w:type="spellEnd"/>
      <w:r w:rsidRPr="0062624D">
        <w:rPr>
          <w:rFonts w:ascii="Times New Roman" w:hAnsi="Times New Roman" w:cs="Times New Roman"/>
          <w:b/>
        </w:rPr>
        <w:t xml:space="preserve"> formy</w:t>
      </w:r>
      <w:r w:rsidRPr="0062624D">
        <w:rPr>
          <w:rFonts w:ascii="Times New Roman" w:hAnsi="Times New Roman" w:cs="Times New Roman"/>
        </w:rPr>
        <w:t xml:space="preserve"> – do určitého káno</w:t>
      </w:r>
      <w:r>
        <w:rPr>
          <w:rFonts w:ascii="Times New Roman" w:hAnsi="Times New Roman" w:cs="Times New Roman"/>
        </w:rPr>
        <w:t>n</w:t>
      </w:r>
      <w:r w:rsidRPr="0062624D">
        <w:rPr>
          <w:rFonts w:ascii="Times New Roman" w:hAnsi="Times New Roman" w:cs="Times New Roman"/>
        </w:rPr>
        <w:t xml:space="preserve">u. Za tímto účelem </w:t>
      </w:r>
      <w:r w:rsidRPr="0062624D">
        <w:rPr>
          <w:rFonts w:ascii="Times New Roman" w:hAnsi="Times New Roman" w:cs="Times New Roman"/>
          <w:b/>
        </w:rPr>
        <w:t>vytváří</w:t>
      </w:r>
      <w:r>
        <w:rPr>
          <w:rFonts w:ascii="Times New Roman" w:hAnsi="Times New Roman" w:cs="Times New Roman"/>
          <w:b/>
        </w:rPr>
        <w:t xml:space="preserve"> </w:t>
      </w:r>
      <w:r w:rsidRPr="0062624D">
        <w:rPr>
          <w:rFonts w:ascii="Times New Roman" w:hAnsi="Times New Roman" w:cs="Times New Roman"/>
          <w:b/>
        </w:rPr>
        <w:t>mnemotechniku</w:t>
      </w:r>
      <w:r w:rsidRPr="0062624D">
        <w:rPr>
          <w:rFonts w:ascii="Times New Roman" w:hAnsi="Times New Roman" w:cs="Times New Roman"/>
        </w:rPr>
        <w:t xml:space="preserve">, která zahrnuje </w:t>
      </w:r>
      <w:r w:rsidRPr="000829E0">
        <w:rPr>
          <w:rFonts w:ascii="Times New Roman" w:hAnsi="Times New Roman" w:cs="Times New Roman"/>
        </w:rPr>
        <w:t>řadu postupů.</w:t>
      </w:r>
      <w:r w:rsidRPr="0062624D">
        <w:rPr>
          <w:rFonts w:ascii="Times New Roman" w:hAnsi="Times New Roman" w:cs="Times New Roman"/>
        </w:rPr>
        <w:t xml:space="preserve"> </w:t>
      </w:r>
    </w:p>
    <w:p w:rsidR="002D6F81" w:rsidRDefault="002D6F81" w:rsidP="002D6F81">
      <w:pPr>
        <w:jc w:val="both"/>
        <w:rPr>
          <w:rFonts w:ascii="Times New Roman" w:hAnsi="Times New Roman" w:cs="Times New Roman"/>
        </w:rPr>
      </w:pPr>
    </w:p>
    <w:p w:rsidR="002D6F81" w:rsidRDefault="002D6F81" w:rsidP="002D6F8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70D8C">
        <w:rPr>
          <w:rFonts w:ascii="Times New Roman" w:hAnsi="Times New Roman" w:cs="Times New Roman"/>
          <w:b/>
        </w:rPr>
        <w:t>Učení zpaměti neboli „vštípení do srdce“</w:t>
      </w:r>
      <w:r>
        <w:rPr>
          <w:rFonts w:ascii="Times New Roman" w:hAnsi="Times New Roman" w:cs="Times New Roman"/>
        </w:rPr>
        <w:t>: „A tato slova, která ti dnes přikazuji, budeš mít zapsána v srdci.“ Nebo „Tato má slova si vložte do srdce a do své duše.“</w:t>
      </w:r>
    </w:p>
    <w:p w:rsidR="002D6F81" w:rsidRDefault="002D6F81" w:rsidP="002D6F8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70D8C">
        <w:rPr>
          <w:rFonts w:ascii="Times New Roman" w:hAnsi="Times New Roman" w:cs="Times New Roman"/>
          <w:b/>
        </w:rPr>
        <w:lastRenderedPageBreak/>
        <w:t>Výchova, předání dalším pokolení skrze komunikaci:</w:t>
      </w:r>
      <w:r>
        <w:rPr>
          <w:rFonts w:ascii="Times New Roman" w:hAnsi="Times New Roman" w:cs="Times New Roman"/>
        </w:rPr>
        <w:t xml:space="preserve"> zmínka o věci při každé možné příležitosti: „Budeš je vštěpovat svým synům a budeš o nich rozmlouvat, když budeš sedět doma nebo půjdeš cestou, když budeš uléhat nebo vstávat.“</w:t>
      </w:r>
    </w:p>
    <w:p w:rsidR="002D6F81" w:rsidRDefault="002D6F81" w:rsidP="002D6F8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70D8C">
        <w:rPr>
          <w:rFonts w:ascii="Times New Roman" w:hAnsi="Times New Roman" w:cs="Times New Roman"/>
          <w:b/>
        </w:rPr>
        <w:t>Učinění viditelným</w:t>
      </w:r>
      <w:r>
        <w:rPr>
          <w:rFonts w:ascii="Times New Roman" w:hAnsi="Times New Roman" w:cs="Times New Roman"/>
        </w:rPr>
        <w:t>: „Uvážeš si je jako znamení na ruku a budeš je mít jako pásek na čele mezi očima.“</w:t>
      </w:r>
    </w:p>
    <w:p w:rsidR="002D6F81" w:rsidRDefault="002D6F81" w:rsidP="002D6F8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70D8C">
        <w:rPr>
          <w:rFonts w:ascii="Times New Roman" w:hAnsi="Times New Roman" w:cs="Times New Roman"/>
          <w:b/>
        </w:rPr>
        <w:t>Hraniční symbolika</w:t>
      </w:r>
      <w:r>
        <w:rPr>
          <w:rFonts w:ascii="Times New Roman" w:hAnsi="Times New Roman" w:cs="Times New Roman"/>
        </w:rPr>
        <w:t>: „Napíšeš je také na veřeje svého domu a na své brány.“</w:t>
      </w:r>
    </w:p>
    <w:p w:rsidR="002D6F81" w:rsidRDefault="002D6F81" w:rsidP="002D6F8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70D8C">
        <w:rPr>
          <w:rFonts w:ascii="Times New Roman" w:hAnsi="Times New Roman" w:cs="Times New Roman"/>
          <w:b/>
        </w:rPr>
        <w:t>Uložení a zveřejnění</w:t>
      </w:r>
      <w:r>
        <w:rPr>
          <w:rFonts w:ascii="Times New Roman" w:hAnsi="Times New Roman" w:cs="Times New Roman"/>
        </w:rPr>
        <w:t xml:space="preserve">: „V den, kdy přejdete Jordán do země, kterou ti dává Hospodin, tvůj Bůh, postavíš si velké kameny a obílíš je vápnem. Napíšeš na ně všechna slova tohoto zákonu … Až tedy přejdete Jordán, postavíte na hoře </w:t>
      </w:r>
      <w:proofErr w:type="spellStart"/>
      <w:r>
        <w:rPr>
          <w:rFonts w:ascii="Times New Roman" w:hAnsi="Times New Roman" w:cs="Times New Roman"/>
        </w:rPr>
        <w:t>Ébalu</w:t>
      </w:r>
      <w:proofErr w:type="spellEnd"/>
      <w:r>
        <w:rPr>
          <w:rFonts w:ascii="Times New Roman" w:hAnsi="Times New Roman" w:cs="Times New Roman"/>
        </w:rPr>
        <w:t xml:space="preserve"> ony kameny, jak vám dnes přikazuji, a obílíš je vápnem. … A na kameny napíšeš co nejzřetelněji všechna slova tohoto zákona.“</w:t>
      </w:r>
    </w:p>
    <w:p w:rsidR="002D6F81" w:rsidRDefault="002D6F81" w:rsidP="002D6F8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70D8C">
        <w:rPr>
          <w:rFonts w:ascii="Times New Roman" w:hAnsi="Times New Roman" w:cs="Times New Roman"/>
          <w:b/>
        </w:rPr>
        <w:t>Svátky kolektivní paměti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Mazzot</w:t>
      </w:r>
      <w:proofErr w:type="spellEnd"/>
      <w:r>
        <w:rPr>
          <w:rFonts w:ascii="Times New Roman" w:hAnsi="Times New Roman" w:cs="Times New Roman"/>
        </w:rPr>
        <w:t xml:space="preserve"> (Pesach): „Po všechny dny svého života si budeš připomínat den, kdy jsi vyšel z egyptské země.“ </w:t>
      </w:r>
      <w:proofErr w:type="spellStart"/>
      <w:r>
        <w:rPr>
          <w:rFonts w:ascii="Times New Roman" w:hAnsi="Times New Roman" w:cs="Times New Roman"/>
        </w:rPr>
        <w:t>Šavuot</w:t>
      </w:r>
      <w:proofErr w:type="spellEnd"/>
      <w:r>
        <w:rPr>
          <w:rFonts w:ascii="Times New Roman" w:hAnsi="Times New Roman" w:cs="Times New Roman"/>
        </w:rPr>
        <w:t xml:space="preserve">: „Budeš si připomínat, že jsi byl v Egyptě otrokem.“ </w:t>
      </w:r>
      <w:proofErr w:type="spellStart"/>
      <w:r>
        <w:rPr>
          <w:rFonts w:ascii="Times New Roman" w:hAnsi="Times New Roman" w:cs="Times New Roman"/>
        </w:rPr>
        <w:t>Sukkot</w:t>
      </w:r>
      <w:proofErr w:type="spellEnd"/>
      <w:r>
        <w:rPr>
          <w:rFonts w:ascii="Times New Roman" w:hAnsi="Times New Roman" w:cs="Times New Roman"/>
        </w:rPr>
        <w:t>: slavnost stánků, v jejímž průběhu se má každých sedm let přečíst celý text knihy.</w:t>
      </w:r>
    </w:p>
    <w:p w:rsidR="002D6F81" w:rsidRDefault="002D6F81" w:rsidP="002D6F8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70D8C">
        <w:rPr>
          <w:rFonts w:ascii="Times New Roman" w:hAnsi="Times New Roman" w:cs="Times New Roman"/>
          <w:b/>
        </w:rPr>
        <w:t>Ústní podání, tj. poezie jakožto kodifikace historické vzpomínky</w:t>
      </w:r>
      <w:r>
        <w:rPr>
          <w:rFonts w:ascii="Times New Roman" w:hAnsi="Times New Roman" w:cs="Times New Roman"/>
        </w:rPr>
        <w:t>. „Nyní si tedy napište tuto píseň. Uč ji syny Izraele, vlož jim ji do úst, aby byla tato píseň mým svědkem proti synům Izraele.“</w:t>
      </w:r>
    </w:p>
    <w:p w:rsidR="002D6F81" w:rsidRPr="0022723B" w:rsidRDefault="002D6F81" w:rsidP="002D6F8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70D8C">
        <w:rPr>
          <w:rFonts w:ascii="Times New Roman" w:hAnsi="Times New Roman" w:cs="Times New Roman"/>
          <w:b/>
        </w:rPr>
        <w:t xml:space="preserve">Kanonizace smluvního textu </w:t>
      </w:r>
      <w:r>
        <w:rPr>
          <w:rFonts w:ascii="Times New Roman" w:hAnsi="Times New Roman" w:cs="Times New Roman"/>
        </w:rPr>
        <w:t xml:space="preserve">(Tóry) jakožto základ doslovného zachování: „I napsal Mojžíš tento zákon… a přikázal: Každého sedmého </w:t>
      </w:r>
      <w:proofErr w:type="gramStart"/>
      <w:r>
        <w:rPr>
          <w:rFonts w:ascii="Times New Roman" w:hAnsi="Times New Roman" w:cs="Times New Roman"/>
        </w:rPr>
        <w:t>roku,…</w:t>
      </w:r>
      <w:proofErr w:type="gramEnd"/>
      <w:r>
        <w:rPr>
          <w:rFonts w:ascii="Times New Roman" w:hAnsi="Times New Roman" w:cs="Times New Roman"/>
        </w:rPr>
        <w:t xml:space="preserve"> o slavnosti stánků,… budeš předčítat tento zákon před celým Izraelem.“ </w:t>
      </w:r>
    </w:p>
    <w:p w:rsidR="002D6F81" w:rsidRDefault="002D6F81" w:rsidP="002D6F81">
      <w:pPr>
        <w:jc w:val="both"/>
        <w:rPr>
          <w:rFonts w:ascii="Times New Roman" w:hAnsi="Times New Roman" w:cs="Times New Roman"/>
        </w:rPr>
      </w:pPr>
    </w:p>
    <w:p w:rsidR="002D6F81" w:rsidRDefault="002D6F81" w:rsidP="002D6F81">
      <w:pPr>
        <w:jc w:val="both"/>
        <w:rPr>
          <w:rFonts w:ascii="Times New Roman" w:hAnsi="Times New Roman" w:cs="Times New Roman"/>
        </w:rPr>
      </w:pPr>
      <w:r w:rsidRPr="0062624D">
        <w:rPr>
          <w:rFonts w:ascii="Times New Roman" w:hAnsi="Times New Roman" w:cs="Times New Roman"/>
        </w:rPr>
        <w:t>Setkáváme se zde s </w:t>
      </w:r>
      <w:r>
        <w:rPr>
          <w:rFonts w:ascii="Times New Roman" w:hAnsi="Times New Roman" w:cs="Times New Roman"/>
        </w:rPr>
        <w:t>určitou</w:t>
      </w:r>
      <w:r w:rsidRPr="0062624D">
        <w:rPr>
          <w:rFonts w:ascii="Times New Roman" w:hAnsi="Times New Roman" w:cs="Times New Roman"/>
        </w:rPr>
        <w:t xml:space="preserve"> formou toho, co Nietzsche nazval</w:t>
      </w:r>
      <w:r>
        <w:rPr>
          <w:rFonts w:ascii="Times New Roman" w:hAnsi="Times New Roman" w:cs="Times New Roman"/>
        </w:rPr>
        <w:t xml:space="preserve"> v </w:t>
      </w:r>
      <w:r>
        <w:rPr>
          <w:rFonts w:ascii="Times New Roman" w:hAnsi="Times New Roman" w:cs="Times New Roman"/>
          <w:i/>
        </w:rPr>
        <w:t>Genealogii morálky</w:t>
      </w:r>
      <w:r w:rsidRPr="0062624D">
        <w:rPr>
          <w:rFonts w:ascii="Times New Roman" w:hAnsi="Times New Roman" w:cs="Times New Roman"/>
        </w:rPr>
        <w:t xml:space="preserve"> vytváření </w:t>
      </w:r>
      <w:r>
        <w:rPr>
          <w:rFonts w:ascii="Times New Roman" w:hAnsi="Times New Roman" w:cs="Times New Roman"/>
        </w:rPr>
        <w:t>paměti („</w:t>
      </w:r>
      <w:proofErr w:type="spellStart"/>
      <w:r>
        <w:rPr>
          <w:rFonts w:ascii="Times New Roman" w:hAnsi="Times New Roman" w:cs="Times New Roman"/>
        </w:rPr>
        <w:t>Gedächtnismachen</w:t>
      </w:r>
      <w:proofErr w:type="spellEnd"/>
      <w:r>
        <w:rPr>
          <w:rFonts w:ascii="Times New Roman" w:hAnsi="Times New Roman" w:cs="Times New Roman"/>
        </w:rPr>
        <w:t>“)</w:t>
      </w:r>
      <w:r w:rsidRPr="0062624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Člověk má tady a teď vzpomínat na pouštní minulost, na události spjaté s Bohem, čímž je vytržen z přítomnosti městské kultury. Zatímco v Egyptě byl cizincem, nyní se v Zemi zaslíbené prostřednictvím paměti a silou víry </w:t>
      </w:r>
      <w:r w:rsidRPr="00270D8C">
        <w:rPr>
          <w:rFonts w:ascii="Times New Roman" w:hAnsi="Times New Roman" w:cs="Times New Roman"/>
          <w:b/>
        </w:rPr>
        <w:t>cizincem stává</w:t>
      </w:r>
      <w:r>
        <w:rPr>
          <w:rFonts w:ascii="Times New Roman" w:hAnsi="Times New Roman" w:cs="Times New Roman"/>
          <w:b/>
        </w:rPr>
        <w:t xml:space="preserve">: je cizí městské kultuře, </w:t>
      </w:r>
      <w:r w:rsidRPr="00270D8C">
        <w:rPr>
          <w:rFonts w:ascii="Times New Roman" w:hAnsi="Times New Roman" w:cs="Times New Roman"/>
        </w:rPr>
        <w:t>protože v sobě uchovává</w:t>
      </w:r>
      <w:r>
        <w:rPr>
          <w:rFonts w:ascii="Times New Roman" w:hAnsi="Times New Roman" w:cs="Times New Roman"/>
          <w:b/>
        </w:rPr>
        <w:t xml:space="preserve"> „pouštní minulost“</w:t>
      </w:r>
      <w:r>
        <w:rPr>
          <w:rFonts w:ascii="Times New Roman" w:hAnsi="Times New Roman" w:cs="Times New Roman"/>
        </w:rPr>
        <w:t>. Tím vzniká „</w:t>
      </w:r>
      <w:r w:rsidRPr="00270D8C">
        <w:rPr>
          <w:rFonts w:ascii="Times New Roman" w:hAnsi="Times New Roman" w:cs="Times New Roman"/>
          <w:b/>
        </w:rPr>
        <w:t>duchovní Izrael</w:t>
      </w:r>
      <w:r>
        <w:rPr>
          <w:rFonts w:ascii="Times New Roman" w:hAnsi="Times New Roman" w:cs="Times New Roman"/>
        </w:rPr>
        <w:t>“, který se může usadit všude tam, kde se sejde skupina lidí; vzniká „</w:t>
      </w:r>
      <w:r w:rsidRPr="00270D8C">
        <w:rPr>
          <w:rFonts w:ascii="Times New Roman" w:hAnsi="Times New Roman" w:cs="Times New Roman"/>
          <w:b/>
        </w:rPr>
        <w:t>přenosná vlast</w:t>
      </w:r>
      <w:r>
        <w:rPr>
          <w:rFonts w:ascii="Times New Roman" w:hAnsi="Times New Roman" w:cs="Times New Roman"/>
        </w:rPr>
        <w:t xml:space="preserve">“. </w:t>
      </w:r>
    </w:p>
    <w:p w:rsidR="002D6F81" w:rsidRDefault="002D6F81" w:rsidP="002D6F81">
      <w:pPr>
        <w:jc w:val="both"/>
        <w:rPr>
          <w:rFonts w:ascii="Times New Roman" w:hAnsi="Times New Roman" w:cs="Times New Roman"/>
        </w:rPr>
      </w:pPr>
    </w:p>
    <w:p w:rsidR="002D6F81" w:rsidRDefault="002D6F81" w:rsidP="002D6F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Podobný vzorec lze dle </w:t>
      </w:r>
      <w:proofErr w:type="spellStart"/>
      <w:r>
        <w:rPr>
          <w:rFonts w:ascii="Times New Roman" w:hAnsi="Times New Roman" w:cs="Times New Roman"/>
        </w:rPr>
        <w:t>Assmanna</w:t>
      </w:r>
      <w:proofErr w:type="spellEnd"/>
      <w:r>
        <w:rPr>
          <w:rFonts w:ascii="Times New Roman" w:hAnsi="Times New Roman" w:cs="Times New Roman"/>
        </w:rPr>
        <w:t xml:space="preserve"> shledat i v egyptském náboženství: řád spočívá pro Egypťana v MA’AT, tedy v dynamice, kterou </w:t>
      </w:r>
      <w:proofErr w:type="spellStart"/>
      <w:r>
        <w:rPr>
          <w:rFonts w:ascii="Times New Roman" w:hAnsi="Times New Roman" w:cs="Times New Roman"/>
        </w:rPr>
        <w:t>Assmann</w:t>
      </w:r>
      <w:proofErr w:type="spellEnd"/>
      <w:r>
        <w:rPr>
          <w:rFonts w:ascii="Times New Roman" w:hAnsi="Times New Roman" w:cs="Times New Roman"/>
        </w:rPr>
        <w:t xml:space="preserve"> interpretuje jako sdílenou paměť – MA’AT zaručuje</w:t>
      </w:r>
      <w:r w:rsidRPr="0062624D">
        <w:rPr>
          <w:rFonts w:ascii="Times New Roman" w:hAnsi="Times New Roman" w:cs="Times New Roman"/>
        </w:rPr>
        <w:t xml:space="preserve"> nesmrtelnost tím, že </w:t>
      </w:r>
      <w:r w:rsidRPr="0062624D">
        <w:rPr>
          <w:rFonts w:ascii="Times New Roman" w:hAnsi="Times New Roman" w:cs="Times New Roman"/>
          <w:b/>
        </w:rPr>
        <w:t>zemřelý vstupuje do kolektivní paměti rodu</w:t>
      </w:r>
      <w:r w:rsidRPr="0062624D">
        <w:rPr>
          <w:rFonts w:ascii="Times New Roman" w:hAnsi="Times New Roman" w:cs="Times New Roman"/>
        </w:rPr>
        <w:t xml:space="preserve">. Jedno egyptské přísloví tak </w:t>
      </w:r>
      <w:r>
        <w:rPr>
          <w:rFonts w:ascii="Times New Roman" w:hAnsi="Times New Roman" w:cs="Times New Roman"/>
        </w:rPr>
        <w:t>praví</w:t>
      </w:r>
      <w:r w:rsidRPr="0062624D">
        <w:rPr>
          <w:rFonts w:ascii="Times New Roman" w:hAnsi="Times New Roman" w:cs="Times New Roman"/>
        </w:rPr>
        <w:t>: „</w:t>
      </w:r>
      <w:r w:rsidRPr="0062624D">
        <w:rPr>
          <w:rFonts w:ascii="Times New Roman" w:hAnsi="Times New Roman" w:cs="Times New Roman"/>
          <w:b/>
        </w:rPr>
        <w:t>Pomníkem muže je jeho ctnost. Špatný charakter upadne v zapomnění</w:t>
      </w:r>
      <w:r w:rsidRPr="0062624D">
        <w:rPr>
          <w:rFonts w:ascii="Times New Roman" w:hAnsi="Times New Roman" w:cs="Times New Roman"/>
        </w:rPr>
        <w:t xml:space="preserve">.“ </w:t>
      </w:r>
      <w:r>
        <w:rPr>
          <w:rFonts w:ascii="Times New Roman" w:hAnsi="Times New Roman" w:cs="Times New Roman"/>
        </w:rPr>
        <w:t xml:space="preserve">Tím je v egyptské kultuře vytvářen morální tlak na jednotlivce: má žít tak, aby po jeho smrti o něm mohl být vyprávěn dobrý příběh. </w:t>
      </w:r>
      <w:r w:rsidRPr="0062624D">
        <w:rPr>
          <w:rFonts w:ascii="Times New Roman" w:hAnsi="Times New Roman" w:cs="Times New Roman"/>
        </w:rPr>
        <w:t xml:space="preserve">Egyptská kultura tak vzniká </w:t>
      </w:r>
      <w:r w:rsidRPr="0062624D">
        <w:rPr>
          <w:rFonts w:ascii="Times New Roman" w:hAnsi="Times New Roman" w:cs="Times New Roman"/>
          <w:b/>
        </w:rPr>
        <w:t>z apologetického tlaku</w:t>
      </w:r>
      <w:r w:rsidRPr="0062624D">
        <w:rPr>
          <w:rFonts w:ascii="Times New Roman" w:hAnsi="Times New Roman" w:cs="Times New Roman"/>
        </w:rPr>
        <w:t xml:space="preserve"> – ze snahy zachovat si tvář před současníky, a tím si uchovat tvář i pro budoucí pokolení. </w:t>
      </w:r>
    </w:p>
    <w:p w:rsidR="002D6F81" w:rsidRDefault="002D6F81" w:rsidP="002D6F81">
      <w:pPr>
        <w:jc w:val="both"/>
        <w:rPr>
          <w:rFonts w:ascii="Times New Roman" w:hAnsi="Times New Roman" w:cs="Times New Roman"/>
        </w:rPr>
      </w:pPr>
    </w:p>
    <w:p w:rsidR="002D6F81" w:rsidRDefault="002D6F81" w:rsidP="002D6F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jednotlivých členů společnosti se paměť vtiskuje skrze jazyk, který do určité míry </w:t>
      </w:r>
      <w:r w:rsidRPr="00B641E6">
        <w:rPr>
          <w:rFonts w:ascii="Times New Roman" w:hAnsi="Times New Roman" w:cs="Times New Roman"/>
          <w:b/>
        </w:rPr>
        <w:t>osvobozuje od prokletí pomíjivosti</w:t>
      </w:r>
      <w:r>
        <w:rPr>
          <w:rFonts w:ascii="Times New Roman" w:hAnsi="Times New Roman" w:cs="Times New Roman"/>
        </w:rPr>
        <w:t xml:space="preserve">. V této souvislosti se </w:t>
      </w:r>
      <w:proofErr w:type="spellStart"/>
      <w:r>
        <w:rPr>
          <w:rFonts w:ascii="Times New Roman" w:hAnsi="Times New Roman" w:cs="Times New Roman"/>
        </w:rPr>
        <w:t>Assmann</w:t>
      </w:r>
      <w:proofErr w:type="spellEnd"/>
      <w:r>
        <w:rPr>
          <w:rFonts w:ascii="Times New Roman" w:hAnsi="Times New Roman" w:cs="Times New Roman"/>
        </w:rPr>
        <w:t xml:space="preserve"> opakovaně věnuje </w:t>
      </w:r>
      <w:proofErr w:type="spellStart"/>
      <w:r w:rsidRPr="005D5AB3">
        <w:rPr>
          <w:rFonts w:ascii="Times New Roman" w:hAnsi="Times New Roman" w:cs="Times New Roman"/>
          <w:b/>
        </w:rPr>
        <w:t>Nietzschově</w:t>
      </w:r>
      <w:proofErr w:type="spellEnd"/>
      <w:r w:rsidRPr="005D5AB3">
        <w:rPr>
          <w:rFonts w:ascii="Times New Roman" w:hAnsi="Times New Roman" w:cs="Times New Roman"/>
          <w:b/>
        </w:rPr>
        <w:t xml:space="preserve"> teorii paměti:</w:t>
      </w:r>
      <w:r>
        <w:rPr>
          <w:rFonts w:ascii="Times New Roman" w:hAnsi="Times New Roman" w:cs="Times New Roman"/>
        </w:rPr>
        <w:t xml:space="preserve"> podle Nietzscheho je </w:t>
      </w:r>
      <w:r w:rsidRPr="005D5AB3">
        <w:rPr>
          <w:rFonts w:ascii="Times New Roman" w:hAnsi="Times New Roman" w:cs="Times New Roman"/>
          <w:b/>
        </w:rPr>
        <w:t>paměť to, co člověka odlišuje od zvířete</w:t>
      </w:r>
      <w:r>
        <w:rPr>
          <w:rFonts w:ascii="Times New Roman" w:hAnsi="Times New Roman" w:cs="Times New Roman"/>
        </w:rPr>
        <w:t xml:space="preserve">: člověk je </w:t>
      </w:r>
      <w:r>
        <w:rPr>
          <w:rFonts w:ascii="Times New Roman" w:hAnsi="Times New Roman" w:cs="Times New Roman"/>
          <w:b/>
        </w:rPr>
        <w:t>zvíře, které</w:t>
      </w:r>
      <w:r w:rsidRPr="005D5AB3">
        <w:rPr>
          <w:rFonts w:ascii="Times New Roman" w:hAnsi="Times New Roman" w:cs="Times New Roman"/>
          <w:b/>
        </w:rPr>
        <w:t xml:space="preserve"> umí slibovat.</w:t>
      </w:r>
      <w:r>
        <w:rPr>
          <w:rFonts w:ascii="Times New Roman" w:hAnsi="Times New Roman" w:cs="Times New Roman"/>
        </w:rPr>
        <w:t xml:space="preserve"> Ze zvířete v člověka se nicméně proměňuje brutálními metodami: to, že člověk druhému dluží např. určitý obnos peněz, je mu vpalováno do těla tak, aby měl svůj dluh stále na paměti. Tím se vytváří – </w:t>
      </w:r>
      <w:proofErr w:type="spellStart"/>
      <w:r w:rsidRPr="005D5AB3">
        <w:rPr>
          <w:rFonts w:ascii="Times New Roman" w:hAnsi="Times New Roman" w:cs="Times New Roman"/>
          <w:b/>
        </w:rPr>
        <w:t>konektivní</w:t>
      </w:r>
      <w:proofErr w:type="spellEnd"/>
      <w:r w:rsidRPr="005D5AB3">
        <w:rPr>
          <w:rFonts w:ascii="Times New Roman" w:hAnsi="Times New Roman" w:cs="Times New Roman"/>
          <w:b/>
        </w:rPr>
        <w:t xml:space="preserve"> paměť:</w:t>
      </w:r>
      <w:r>
        <w:rPr>
          <w:rFonts w:ascii="Times New Roman" w:hAnsi="Times New Roman" w:cs="Times New Roman"/>
        </w:rPr>
        <w:t xml:space="preserve"> člověk je vázán dluhem k druhému. Teprve dluhem, který je člověku vpalován do těla, vzniká minulost v podobě vzpomínky. Dříve klesala minulost do zapomnění. Podle Nietzscheho je člověku „přirozenější“ s minulostí si „nic nezačínat“, a tak musí být druhým (věřitelem) přinucen k tomu, aby si minulost nosil s sebou. </w:t>
      </w:r>
    </w:p>
    <w:p w:rsidR="002D6F81" w:rsidRDefault="002D6F81" w:rsidP="002D6F81">
      <w:pPr>
        <w:jc w:val="both"/>
        <w:rPr>
          <w:rFonts w:ascii="Times New Roman" w:hAnsi="Times New Roman" w:cs="Times New Roman"/>
        </w:rPr>
      </w:pPr>
    </w:p>
    <w:p w:rsidR="002D6F81" w:rsidRDefault="002D6F81" w:rsidP="002D6F8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Assmann</w:t>
      </w:r>
      <w:proofErr w:type="spellEnd"/>
      <w:r>
        <w:rPr>
          <w:rFonts w:ascii="Times New Roman" w:hAnsi="Times New Roman" w:cs="Times New Roman"/>
        </w:rPr>
        <w:t xml:space="preserve"> si všímá, že právě spolu se vznikem písma jde ruku v ruce určitá sublimace paměti, která již není tak brutální: namísto </w:t>
      </w:r>
      <w:r w:rsidRPr="0062624D">
        <w:rPr>
          <w:rFonts w:ascii="Times New Roman" w:hAnsi="Times New Roman" w:cs="Times New Roman"/>
          <w:b/>
        </w:rPr>
        <w:t xml:space="preserve">fyzické </w:t>
      </w:r>
      <w:proofErr w:type="spellStart"/>
      <w:r w:rsidRPr="0062624D">
        <w:rPr>
          <w:rFonts w:ascii="Times New Roman" w:hAnsi="Times New Roman" w:cs="Times New Roman"/>
          <w:b/>
        </w:rPr>
        <w:t>disciplinace</w:t>
      </w:r>
      <w:proofErr w:type="spellEnd"/>
      <w:r>
        <w:rPr>
          <w:rFonts w:ascii="Times New Roman" w:hAnsi="Times New Roman" w:cs="Times New Roman"/>
          <w:b/>
        </w:rPr>
        <w:t xml:space="preserve"> nastupuje písmo</w:t>
      </w:r>
      <w:r w:rsidRPr="0062624D">
        <w:rPr>
          <w:rFonts w:ascii="Times New Roman" w:hAnsi="Times New Roman" w:cs="Times New Roman"/>
          <w:b/>
        </w:rPr>
        <w:t xml:space="preserve"> – paměť je </w:t>
      </w:r>
      <w:proofErr w:type="spellStart"/>
      <w:r w:rsidRPr="0062624D">
        <w:rPr>
          <w:rFonts w:ascii="Times New Roman" w:hAnsi="Times New Roman" w:cs="Times New Roman"/>
          <w:b/>
        </w:rPr>
        <w:t>exkarnovaná</w:t>
      </w:r>
      <w:proofErr w:type="spellEnd"/>
      <w:r w:rsidRPr="0062624D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tj.</w:t>
      </w:r>
      <w:r w:rsidRPr="0062624D">
        <w:rPr>
          <w:rFonts w:ascii="Times New Roman" w:hAnsi="Times New Roman" w:cs="Times New Roman"/>
          <w:b/>
        </w:rPr>
        <w:t xml:space="preserve"> vystupuje z těla</w:t>
      </w:r>
      <w:r w:rsidRPr="0062624D">
        <w:rPr>
          <w:rFonts w:ascii="Times New Roman" w:hAnsi="Times New Roman" w:cs="Times New Roman"/>
        </w:rPr>
        <w:t xml:space="preserve">. </w:t>
      </w:r>
    </w:p>
    <w:p w:rsidR="002D6F81" w:rsidRDefault="002D6F81" w:rsidP="002D6F81">
      <w:pPr>
        <w:jc w:val="both"/>
        <w:rPr>
          <w:rFonts w:ascii="Times New Roman" w:hAnsi="Times New Roman" w:cs="Times New Roman"/>
        </w:rPr>
      </w:pPr>
    </w:p>
    <w:p w:rsidR="002D6F81" w:rsidRPr="00EE3888" w:rsidRDefault="002D6F81" w:rsidP="002D6F81">
      <w:pPr>
        <w:jc w:val="both"/>
        <w:rPr>
          <w:rFonts w:ascii="Times New Roman" w:hAnsi="Times New Roman" w:cs="Times New Roman"/>
        </w:rPr>
      </w:pPr>
      <w:r w:rsidRPr="00EE3888">
        <w:rPr>
          <w:rFonts w:ascii="Times New Roman" w:hAnsi="Times New Roman" w:cs="Times New Roman"/>
        </w:rPr>
        <w:t xml:space="preserve">Jan </w:t>
      </w:r>
      <w:proofErr w:type="spellStart"/>
      <w:r w:rsidRPr="00EE3888">
        <w:rPr>
          <w:rFonts w:ascii="Times New Roman" w:hAnsi="Times New Roman" w:cs="Times New Roman"/>
        </w:rPr>
        <w:t>Assmann</w:t>
      </w:r>
      <w:proofErr w:type="spellEnd"/>
      <w:r w:rsidRPr="00EE3888">
        <w:rPr>
          <w:rFonts w:ascii="Times New Roman" w:hAnsi="Times New Roman" w:cs="Times New Roman"/>
        </w:rPr>
        <w:t xml:space="preserve"> v češtině: </w:t>
      </w:r>
    </w:p>
    <w:p w:rsidR="002D6F81" w:rsidRPr="00863CE5" w:rsidRDefault="002D6F81" w:rsidP="002D6F81">
      <w:pPr>
        <w:jc w:val="both"/>
        <w:rPr>
          <w:rFonts w:ascii="Times New Roman" w:hAnsi="Times New Roman" w:cs="Times New Roman"/>
        </w:rPr>
      </w:pPr>
      <w:r w:rsidRPr="0022723B">
        <w:rPr>
          <w:rFonts w:ascii="Times New Roman" w:hAnsi="Times New Roman" w:cs="Times New Roman"/>
          <w:i/>
          <w:iCs/>
        </w:rPr>
        <w:t>Egypt ve světle teorie kultury</w:t>
      </w:r>
      <w:r>
        <w:rPr>
          <w:rFonts w:ascii="Times New Roman" w:hAnsi="Times New Roman" w:cs="Times New Roman"/>
        </w:rPr>
        <w:t xml:space="preserve">, přel. Lydie </w:t>
      </w:r>
      <w:proofErr w:type="spellStart"/>
      <w:r>
        <w:rPr>
          <w:rFonts w:ascii="Times New Roman" w:hAnsi="Times New Roman" w:cs="Times New Roman"/>
        </w:rPr>
        <w:t>Cejpová</w:t>
      </w:r>
      <w:proofErr w:type="spellEnd"/>
      <w:r>
        <w:rPr>
          <w:rFonts w:ascii="Times New Roman" w:hAnsi="Times New Roman" w:cs="Times New Roman"/>
        </w:rPr>
        <w:t>, Praha 1998.</w:t>
      </w:r>
    </w:p>
    <w:p w:rsidR="002D6F81" w:rsidRDefault="002D6F81" w:rsidP="002D6F81">
      <w:pPr>
        <w:jc w:val="both"/>
        <w:rPr>
          <w:rFonts w:ascii="Times New Roman" w:hAnsi="Times New Roman" w:cs="Times New Roman"/>
        </w:rPr>
      </w:pPr>
      <w:r w:rsidRPr="0022723B">
        <w:rPr>
          <w:rFonts w:ascii="Times New Roman" w:hAnsi="Times New Roman" w:cs="Times New Roman"/>
          <w:i/>
          <w:iCs/>
        </w:rPr>
        <w:t>Egypt. Theologie a zbožnost rané civilizac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Cs/>
        </w:rPr>
        <w:t xml:space="preserve">, přel. B. </w:t>
      </w:r>
      <w:proofErr w:type="spellStart"/>
      <w:r>
        <w:rPr>
          <w:rFonts w:ascii="Times New Roman" w:hAnsi="Times New Roman" w:cs="Times New Roman"/>
          <w:iCs/>
        </w:rPr>
        <w:t>Krumphanzlová</w:t>
      </w:r>
      <w:proofErr w:type="spellEnd"/>
      <w:r>
        <w:rPr>
          <w:rFonts w:ascii="Times New Roman" w:hAnsi="Times New Roman" w:cs="Times New Roman"/>
          <w:iCs/>
        </w:rPr>
        <w:t>, L. Bareš, Praha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2003.</w:t>
      </w:r>
    </w:p>
    <w:p w:rsidR="002D6F81" w:rsidRDefault="002D6F81" w:rsidP="002D6F81">
      <w:pPr>
        <w:jc w:val="both"/>
        <w:rPr>
          <w:rFonts w:ascii="Times New Roman" w:hAnsi="Times New Roman" w:cs="Times New Roman"/>
        </w:rPr>
      </w:pPr>
      <w:r w:rsidRPr="0022723B">
        <w:rPr>
          <w:rFonts w:ascii="Times New Roman" w:hAnsi="Times New Roman" w:cs="Times New Roman"/>
          <w:i/>
        </w:rPr>
        <w:t>Kultura a paměť. Písm</w:t>
      </w:r>
      <w:r>
        <w:rPr>
          <w:rFonts w:ascii="Times New Roman" w:hAnsi="Times New Roman" w:cs="Times New Roman"/>
          <w:i/>
        </w:rPr>
        <w:t>o vzpomínka a politická identita</w:t>
      </w:r>
      <w:r w:rsidRPr="0022723B">
        <w:rPr>
          <w:rFonts w:ascii="Times New Roman" w:hAnsi="Times New Roman" w:cs="Times New Roman"/>
          <w:i/>
        </w:rPr>
        <w:t xml:space="preserve"> v rozvinutých kulturách starověku</w:t>
      </w:r>
      <w:r>
        <w:rPr>
          <w:rFonts w:ascii="Times New Roman" w:hAnsi="Times New Roman" w:cs="Times New Roman"/>
        </w:rPr>
        <w:t>, přel. M. Pokorný, Praha 2001.</w:t>
      </w:r>
    </w:p>
    <w:p w:rsidR="002D6F81" w:rsidRDefault="002D6F81" w:rsidP="002D6F81">
      <w:pPr>
        <w:jc w:val="both"/>
        <w:rPr>
          <w:rFonts w:ascii="Times New Roman" w:hAnsi="Times New Roman" w:cs="Times New Roman"/>
        </w:rPr>
      </w:pPr>
      <w:r w:rsidRPr="0022723B">
        <w:rPr>
          <w:rFonts w:ascii="Times New Roman" w:hAnsi="Times New Roman" w:cs="Times New Roman"/>
          <w:i/>
          <w:iCs/>
        </w:rPr>
        <w:t>Panství a spása. Politická theologie ve starověkém Egyptě, Izraeli a Evropě</w:t>
      </w:r>
      <w:r>
        <w:rPr>
          <w:rFonts w:ascii="Times New Roman" w:hAnsi="Times New Roman" w:cs="Times New Roman"/>
          <w:iCs/>
        </w:rPr>
        <w:t xml:space="preserve">, O. </w:t>
      </w:r>
      <w:proofErr w:type="spellStart"/>
      <w:r>
        <w:rPr>
          <w:rFonts w:ascii="Times New Roman" w:hAnsi="Times New Roman" w:cs="Times New Roman"/>
          <w:iCs/>
        </w:rPr>
        <w:t>Vochoč</w:t>
      </w:r>
      <w:proofErr w:type="spellEnd"/>
      <w:r>
        <w:rPr>
          <w:rFonts w:ascii="Times New Roman" w:hAnsi="Times New Roman" w:cs="Times New Roman"/>
          <w:iCs/>
        </w:rPr>
        <w:t>, Praha 2012.</w:t>
      </w:r>
    </w:p>
    <w:p w:rsidR="002D6F81" w:rsidRDefault="002D6F81" w:rsidP="002D6F81">
      <w:pPr>
        <w:jc w:val="both"/>
        <w:rPr>
          <w:rFonts w:ascii="Times New Roman" w:hAnsi="Times New Roman" w:cs="Times New Roman"/>
        </w:rPr>
      </w:pPr>
      <w:r w:rsidRPr="0022723B">
        <w:rPr>
          <w:rFonts w:ascii="Times New Roman" w:hAnsi="Times New Roman" w:cs="Times New Roman"/>
          <w:i/>
          <w:iCs/>
        </w:rPr>
        <w:t>Smrt jako fenomén kulturní teorie</w:t>
      </w:r>
      <w:r>
        <w:rPr>
          <w:rFonts w:ascii="Times New Roman" w:hAnsi="Times New Roman" w:cs="Times New Roman"/>
        </w:rPr>
        <w:t>, přel. R. Fialová, Praha 2003.</w:t>
      </w:r>
    </w:p>
    <w:p w:rsidR="002D6F81" w:rsidRPr="0062624D" w:rsidRDefault="002D6F81" w:rsidP="002D6F81">
      <w:pPr>
        <w:jc w:val="both"/>
        <w:rPr>
          <w:rFonts w:ascii="Times New Roman" w:hAnsi="Times New Roman" w:cs="Times New Roman"/>
        </w:rPr>
      </w:pPr>
    </w:p>
    <w:p w:rsidR="002D6F81" w:rsidRPr="005031FE" w:rsidRDefault="002D6F81" w:rsidP="002D6F81">
      <w:pPr>
        <w:jc w:val="center"/>
        <w:rPr>
          <w:rFonts w:ascii="Times New Roman" w:hAnsi="Times New Roman" w:cs="Times New Roman"/>
          <w:b/>
        </w:rPr>
      </w:pPr>
      <w:proofErr w:type="spellStart"/>
      <w:r w:rsidRPr="005031FE">
        <w:rPr>
          <w:rFonts w:ascii="Times New Roman" w:hAnsi="Times New Roman" w:cs="Times New Roman"/>
          <w:b/>
        </w:rPr>
        <w:t>Assmannův</w:t>
      </w:r>
      <w:proofErr w:type="spellEnd"/>
      <w:r w:rsidRPr="005031FE">
        <w:rPr>
          <w:rFonts w:ascii="Times New Roman" w:hAnsi="Times New Roman" w:cs="Times New Roman"/>
          <w:b/>
        </w:rPr>
        <w:t xml:space="preserve"> zdroj: Maurice </w:t>
      </w:r>
      <w:proofErr w:type="spellStart"/>
      <w:r w:rsidRPr="005031FE">
        <w:rPr>
          <w:rFonts w:ascii="Times New Roman" w:hAnsi="Times New Roman" w:cs="Times New Roman"/>
          <w:b/>
        </w:rPr>
        <w:t>Halbwachs</w:t>
      </w:r>
      <w:proofErr w:type="spellEnd"/>
    </w:p>
    <w:p w:rsidR="002D6F81" w:rsidRPr="00F602BF" w:rsidRDefault="002D6F81" w:rsidP="002D6F81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Halbwachs</w:t>
      </w:r>
      <w:proofErr w:type="spellEnd"/>
      <w:r>
        <w:rPr>
          <w:rFonts w:ascii="Times New Roman" w:hAnsi="Times New Roman" w:cs="Times New Roman"/>
        </w:rPr>
        <w:t xml:space="preserve"> byl f</w:t>
      </w:r>
      <w:r w:rsidRPr="005031FE">
        <w:rPr>
          <w:rFonts w:ascii="Times New Roman" w:hAnsi="Times New Roman" w:cs="Times New Roman"/>
        </w:rPr>
        <w:t>rancouzský socio</w:t>
      </w:r>
      <w:r>
        <w:rPr>
          <w:rFonts w:ascii="Times New Roman" w:hAnsi="Times New Roman" w:cs="Times New Roman"/>
        </w:rPr>
        <w:t xml:space="preserve">log, žák E. </w:t>
      </w:r>
      <w:proofErr w:type="spellStart"/>
      <w:r>
        <w:rPr>
          <w:rFonts w:ascii="Times New Roman" w:hAnsi="Times New Roman" w:cs="Times New Roman"/>
        </w:rPr>
        <w:t>Durkheima</w:t>
      </w:r>
      <w:proofErr w:type="spellEnd"/>
      <w:r>
        <w:rPr>
          <w:rFonts w:ascii="Times New Roman" w:hAnsi="Times New Roman" w:cs="Times New Roman"/>
        </w:rPr>
        <w:t xml:space="preserve"> a H. Bergsona; platí za „objevitele“ fenoménu „kolektivní paměti“. </w:t>
      </w:r>
      <w:r>
        <w:rPr>
          <w:rFonts w:ascii="Times New Roman" w:hAnsi="Times New Roman" w:cs="Times New Roman"/>
          <w:b/>
        </w:rPr>
        <w:t>Podle</w:t>
      </w:r>
      <w:r w:rsidRPr="00F602BF">
        <w:rPr>
          <w:rFonts w:ascii="Times New Roman" w:hAnsi="Times New Roman" w:cs="Times New Roman"/>
          <w:b/>
        </w:rPr>
        <w:t xml:space="preserve"> Bergsona</w:t>
      </w:r>
      <w:r>
        <w:rPr>
          <w:rFonts w:ascii="Times New Roman" w:hAnsi="Times New Roman" w:cs="Times New Roman"/>
        </w:rPr>
        <w:t xml:space="preserve"> </w:t>
      </w:r>
      <w:r w:rsidRPr="00F602BF">
        <w:rPr>
          <w:rFonts w:ascii="Times New Roman" w:hAnsi="Times New Roman" w:cs="Times New Roman"/>
          <w:b/>
        </w:rPr>
        <w:t xml:space="preserve">je osobnost člověka utkána z toho, </w:t>
      </w:r>
      <w:r>
        <w:rPr>
          <w:rFonts w:ascii="Times New Roman" w:hAnsi="Times New Roman" w:cs="Times New Roman"/>
          <w:b/>
        </w:rPr>
        <w:t xml:space="preserve">na </w:t>
      </w:r>
      <w:r w:rsidRPr="00F602BF">
        <w:rPr>
          <w:rFonts w:ascii="Times New Roman" w:hAnsi="Times New Roman" w:cs="Times New Roman"/>
          <w:b/>
        </w:rPr>
        <w:t>co si vzpomíná,</w:t>
      </w:r>
      <w:r>
        <w:rPr>
          <w:rFonts w:ascii="Times New Roman" w:hAnsi="Times New Roman" w:cs="Times New Roman"/>
        </w:rPr>
        <w:t xml:space="preserve"> z paměti. </w:t>
      </w:r>
      <w:r w:rsidRPr="00F602BF">
        <w:rPr>
          <w:rFonts w:ascii="Times New Roman" w:hAnsi="Times New Roman" w:cs="Times New Roman"/>
          <w:i/>
        </w:rPr>
        <w:t>Jsme</w:t>
      </w:r>
      <w:r>
        <w:rPr>
          <w:rFonts w:ascii="Times New Roman" w:hAnsi="Times New Roman" w:cs="Times New Roman"/>
        </w:rPr>
        <w:t xml:space="preserve"> „nákladem minulosti“; samo vědomí je podstatnou měrou pamětí: minulé se neustále „rozlévá“ v přítomnosti. </w:t>
      </w:r>
      <w:r w:rsidRPr="00F602BF">
        <w:rPr>
          <w:rFonts w:ascii="Times New Roman" w:hAnsi="Times New Roman" w:cs="Times New Roman"/>
          <w:b/>
        </w:rPr>
        <w:t xml:space="preserve">Od </w:t>
      </w:r>
      <w:proofErr w:type="spellStart"/>
      <w:r w:rsidRPr="00F602BF">
        <w:rPr>
          <w:rFonts w:ascii="Times New Roman" w:hAnsi="Times New Roman" w:cs="Times New Roman"/>
          <w:b/>
        </w:rPr>
        <w:t>Durkheima</w:t>
      </w:r>
      <w:proofErr w:type="spellEnd"/>
      <w:r w:rsidRPr="00F602BF">
        <w:rPr>
          <w:rFonts w:ascii="Times New Roman" w:hAnsi="Times New Roman" w:cs="Times New Roman"/>
          <w:b/>
        </w:rPr>
        <w:t xml:space="preserve"> </w:t>
      </w:r>
      <w:proofErr w:type="spellStart"/>
      <w:r w:rsidRPr="00F602BF">
        <w:rPr>
          <w:rFonts w:ascii="Times New Roman" w:hAnsi="Times New Roman" w:cs="Times New Roman"/>
          <w:b/>
        </w:rPr>
        <w:t>Halbwachs</w:t>
      </w:r>
      <w:proofErr w:type="spellEnd"/>
      <w:r w:rsidRPr="00F602BF">
        <w:rPr>
          <w:rFonts w:ascii="Times New Roman" w:hAnsi="Times New Roman" w:cs="Times New Roman"/>
          <w:b/>
        </w:rPr>
        <w:t xml:space="preserve"> přejímá moment kolektivity </w:t>
      </w:r>
      <w:r>
        <w:rPr>
          <w:rFonts w:ascii="Times New Roman" w:hAnsi="Times New Roman" w:cs="Times New Roman"/>
        </w:rPr>
        <w:t xml:space="preserve">a zdůrazní, že </w:t>
      </w:r>
      <w:r w:rsidRPr="00F602BF">
        <w:rPr>
          <w:rFonts w:ascii="Times New Roman" w:hAnsi="Times New Roman" w:cs="Times New Roman"/>
          <w:b/>
        </w:rPr>
        <w:t>paměť, kterou jsme, je d</w:t>
      </w:r>
      <w:r>
        <w:rPr>
          <w:rFonts w:ascii="Times New Roman" w:hAnsi="Times New Roman" w:cs="Times New Roman"/>
          <w:b/>
        </w:rPr>
        <w:t>o značné míry kolektivním výdobytkem.</w:t>
      </w:r>
    </w:p>
    <w:p w:rsidR="002D6F81" w:rsidRPr="00F602BF" w:rsidRDefault="002D6F81" w:rsidP="002D6F81">
      <w:pPr>
        <w:jc w:val="both"/>
        <w:rPr>
          <w:rFonts w:ascii="Times New Roman" w:hAnsi="Times New Roman" w:cs="Times New Roman"/>
          <w:b/>
        </w:rPr>
      </w:pPr>
    </w:p>
    <w:p w:rsidR="002D6F81" w:rsidRPr="0062624D" w:rsidRDefault="002D6F81" w:rsidP="002D6F8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Halbwachs</w:t>
      </w:r>
      <w:proofErr w:type="spellEnd"/>
      <w:r>
        <w:rPr>
          <w:rFonts w:ascii="Times New Roman" w:hAnsi="Times New Roman" w:cs="Times New Roman"/>
        </w:rPr>
        <w:t xml:space="preserve"> formuluje tento koncept především ve třech knihách:</w:t>
      </w:r>
    </w:p>
    <w:p w:rsidR="002D6F81" w:rsidRPr="0062624D" w:rsidRDefault="002D6F81" w:rsidP="002D6F81">
      <w:pPr>
        <w:jc w:val="both"/>
        <w:rPr>
          <w:rFonts w:ascii="Times New Roman" w:hAnsi="Times New Roman" w:cs="Times New Roman"/>
        </w:rPr>
      </w:pPr>
      <w:r w:rsidRPr="005031FE">
        <w:rPr>
          <w:rFonts w:ascii="Times New Roman" w:hAnsi="Times New Roman" w:cs="Times New Roman"/>
          <w:i/>
        </w:rPr>
        <w:t>Společenské rámce paměti</w:t>
      </w:r>
    </w:p>
    <w:p w:rsidR="002D6F81" w:rsidRPr="005031FE" w:rsidRDefault="002D6F81" w:rsidP="002D6F81">
      <w:pPr>
        <w:jc w:val="both"/>
        <w:rPr>
          <w:rFonts w:ascii="Times New Roman" w:hAnsi="Times New Roman" w:cs="Times New Roman"/>
          <w:i/>
        </w:rPr>
      </w:pPr>
      <w:r w:rsidRPr="005031FE">
        <w:rPr>
          <w:rFonts w:ascii="Times New Roman" w:hAnsi="Times New Roman" w:cs="Times New Roman"/>
          <w:i/>
        </w:rPr>
        <w:t xml:space="preserve">Legendární topografie evangelií ve Svaté zemi. Studie o kolektivní paměti </w:t>
      </w:r>
    </w:p>
    <w:p w:rsidR="002D6F81" w:rsidRPr="00EE3888" w:rsidRDefault="002D6F81" w:rsidP="002D6F81">
      <w:pPr>
        <w:jc w:val="both"/>
        <w:rPr>
          <w:rFonts w:ascii="Times New Roman" w:hAnsi="Times New Roman" w:cs="Times New Roman"/>
        </w:rPr>
      </w:pPr>
      <w:r w:rsidRPr="00EE3888">
        <w:rPr>
          <w:rFonts w:ascii="Times New Roman" w:hAnsi="Times New Roman" w:cs="Times New Roman"/>
          <w:i/>
        </w:rPr>
        <w:t>Kolektivní paměť</w:t>
      </w:r>
      <w:r w:rsidRPr="00EE3888">
        <w:rPr>
          <w:rFonts w:ascii="Times New Roman" w:hAnsi="Times New Roman" w:cs="Times New Roman"/>
        </w:rPr>
        <w:t xml:space="preserve"> (vydáno z pozůstalosti v roce 1950) – vyšlo česky Praha 2009.</w:t>
      </w:r>
    </w:p>
    <w:p w:rsidR="002D6F81" w:rsidRDefault="002D6F81" w:rsidP="002D6F81">
      <w:pPr>
        <w:jc w:val="both"/>
        <w:rPr>
          <w:rFonts w:ascii="Times New Roman" w:hAnsi="Times New Roman" w:cs="Times New Roman"/>
        </w:rPr>
      </w:pPr>
    </w:p>
    <w:p w:rsidR="002D6F81" w:rsidRDefault="002D6F81" w:rsidP="002D6F8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Halbwachsův</w:t>
      </w:r>
      <w:proofErr w:type="spellEnd"/>
      <w:r>
        <w:rPr>
          <w:rFonts w:ascii="Times New Roman" w:hAnsi="Times New Roman" w:cs="Times New Roman"/>
        </w:rPr>
        <w:t xml:space="preserve"> koncept vykazuje zároveň značné podobnosti s Nietzschovou koncepcí, především v důrazu na kolektivnost paměti, tedy v přesvědčení, že </w:t>
      </w:r>
      <w:r w:rsidRPr="00B641E6">
        <w:rPr>
          <w:rFonts w:ascii="Times New Roman" w:hAnsi="Times New Roman" w:cs="Times New Roman"/>
          <w:b/>
        </w:rPr>
        <w:t>paměť je záležitostí společnosti</w:t>
      </w:r>
      <w:r>
        <w:rPr>
          <w:rFonts w:ascii="Times New Roman" w:hAnsi="Times New Roman" w:cs="Times New Roman"/>
        </w:rPr>
        <w:t xml:space="preserve">. U </w:t>
      </w:r>
      <w:proofErr w:type="spellStart"/>
      <w:r>
        <w:rPr>
          <w:rFonts w:ascii="Times New Roman" w:hAnsi="Times New Roman" w:cs="Times New Roman"/>
        </w:rPr>
        <w:t>Halbwachse</w:t>
      </w:r>
      <w:proofErr w:type="spellEnd"/>
      <w:r>
        <w:rPr>
          <w:rFonts w:ascii="Times New Roman" w:hAnsi="Times New Roman" w:cs="Times New Roman"/>
        </w:rPr>
        <w:t xml:space="preserve"> však nehraje žádnou roli násilí; paměť je spíše v pravém smyslu slova </w:t>
      </w:r>
      <w:proofErr w:type="spellStart"/>
      <w:r>
        <w:rPr>
          <w:rFonts w:ascii="Times New Roman" w:hAnsi="Times New Roman" w:cs="Times New Roman"/>
        </w:rPr>
        <w:t>autopoietická</w:t>
      </w:r>
      <w:proofErr w:type="spellEnd"/>
      <w:r>
        <w:rPr>
          <w:rFonts w:ascii="Times New Roman" w:hAnsi="Times New Roman" w:cs="Times New Roman"/>
        </w:rPr>
        <w:t xml:space="preserve"> (auto-</w:t>
      </w:r>
      <w:proofErr w:type="spellStart"/>
      <w:r>
        <w:rPr>
          <w:rFonts w:ascii="Times New Roman" w:hAnsi="Times New Roman" w:cs="Times New Roman"/>
        </w:rPr>
        <w:t>poiésis</w:t>
      </w:r>
      <w:proofErr w:type="spellEnd"/>
      <w:r>
        <w:rPr>
          <w:rFonts w:ascii="Times New Roman" w:hAnsi="Times New Roman" w:cs="Times New Roman"/>
        </w:rPr>
        <w:t xml:space="preserve"> – samo-činná, tj. vytváří se sama ze sebe). </w:t>
      </w:r>
    </w:p>
    <w:p w:rsidR="002D6F81" w:rsidRDefault="002D6F81" w:rsidP="002D6F81">
      <w:pPr>
        <w:jc w:val="both"/>
        <w:rPr>
          <w:rFonts w:ascii="Times New Roman" w:hAnsi="Times New Roman" w:cs="Times New Roman"/>
        </w:rPr>
      </w:pPr>
    </w:p>
    <w:p w:rsidR="002D6F81" w:rsidRDefault="002D6F81" w:rsidP="002D6F81">
      <w:pPr>
        <w:jc w:val="both"/>
        <w:rPr>
          <w:rFonts w:ascii="Times New Roman" w:hAnsi="Times New Roman" w:cs="Times New Roman"/>
        </w:rPr>
      </w:pPr>
      <w:r w:rsidRPr="0062624D">
        <w:rPr>
          <w:rFonts w:ascii="Times New Roman" w:hAnsi="Times New Roman" w:cs="Times New Roman"/>
        </w:rPr>
        <w:t xml:space="preserve">Paměť vzchází v jednotlivci v kontextu jeho komunikace s druhými a v kontextu jeho příslušnosti k určitým sociálním konstelacím, což znamená, že </w:t>
      </w:r>
      <w:r w:rsidRPr="005031FE">
        <w:rPr>
          <w:rFonts w:ascii="Times New Roman" w:hAnsi="Times New Roman" w:cs="Times New Roman"/>
          <w:b/>
        </w:rPr>
        <w:t>člověk, který by vyrůstal sám, by neměl žádnou paměť</w:t>
      </w:r>
      <w:r>
        <w:rPr>
          <w:rFonts w:ascii="Times New Roman" w:hAnsi="Times New Roman" w:cs="Times New Roman"/>
          <w:b/>
        </w:rPr>
        <w:t xml:space="preserve">: </w:t>
      </w:r>
      <w:r w:rsidRPr="0062624D">
        <w:rPr>
          <w:rFonts w:ascii="Times New Roman" w:hAnsi="Times New Roman" w:cs="Times New Roman"/>
        </w:rPr>
        <w:t>„Naše vzpomínky zůstávají za každých okolností kolektivní a jsou nám připomínány ostatními, i když se týkají událostí, na nichž jsme se podíleli sami, nebo věcí, které jsme viděli pouze my. Je to tím, že v</w:t>
      </w:r>
      <w:r>
        <w:rPr>
          <w:rFonts w:ascii="Times New Roman" w:hAnsi="Times New Roman" w:cs="Times New Roman"/>
        </w:rPr>
        <w:t>e skutečnosti nejsme nikdy sami (51).“</w:t>
      </w:r>
    </w:p>
    <w:p w:rsidR="002D6F81" w:rsidRDefault="002D6F81" w:rsidP="002D6F81">
      <w:pPr>
        <w:jc w:val="both"/>
        <w:rPr>
          <w:rFonts w:ascii="Times New Roman" w:hAnsi="Times New Roman" w:cs="Times New Roman"/>
        </w:rPr>
      </w:pPr>
    </w:p>
    <w:p w:rsidR="002D6F81" w:rsidRDefault="002D6F81" w:rsidP="002D6F81">
      <w:pPr>
        <w:jc w:val="both"/>
        <w:rPr>
          <w:rFonts w:ascii="Times New Roman" w:hAnsi="Times New Roman" w:cs="Times New Roman"/>
        </w:rPr>
      </w:pPr>
      <w:r w:rsidRPr="0062624D">
        <w:rPr>
          <w:rFonts w:ascii="Times New Roman" w:hAnsi="Times New Roman" w:cs="Times New Roman"/>
        </w:rPr>
        <w:t>„Absenci vzpomínek z nejútlejšího dětství je proto třeba rozumět tak, že jsme ještě nebyli sociálními bytostmi, a nejsme proto schopni vjemy o nic opřít</w:t>
      </w:r>
      <w:r>
        <w:rPr>
          <w:rFonts w:ascii="Times New Roman" w:hAnsi="Times New Roman" w:cs="Times New Roman"/>
        </w:rPr>
        <w:t xml:space="preserve"> (65)</w:t>
      </w:r>
      <w:r w:rsidRPr="0062624D">
        <w:rPr>
          <w:rFonts w:ascii="Times New Roman" w:hAnsi="Times New Roman" w:cs="Times New Roman"/>
        </w:rPr>
        <w:t xml:space="preserve">.“ </w:t>
      </w:r>
    </w:p>
    <w:p w:rsidR="002D6F81" w:rsidRDefault="002D6F81" w:rsidP="002D6F81">
      <w:pPr>
        <w:jc w:val="both"/>
        <w:rPr>
          <w:rFonts w:ascii="Times New Roman" w:hAnsi="Times New Roman" w:cs="Times New Roman"/>
        </w:rPr>
      </w:pPr>
    </w:p>
    <w:p w:rsidR="002D6F81" w:rsidRDefault="002D6F81" w:rsidP="002D6F81">
      <w:pPr>
        <w:jc w:val="both"/>
        <w:rPr>
          <w:rFonts w:ascii="Times New Roman" w:hAnsi="Times New Roman" w:cs="Times New Roman"/>
        </w:rPr>
      </w:pPr>
      <w:r w:rsidRPr="0062624D">
        <w:rPr>
          <w:rFonts w:ascii="Times New Roman" w:hAnsi="Times New Roman" w:cs="Times New Roman"/>
        </w:rPr>
        <w:t xml:space="preserve">Dokonce i vzpomínky osobního rázu vznikají na základě </w:t>
      </w:r>
      <w:r>
        <w:rPr>
          <w:rFonts w:ascii="Times New Roman" w:hAnsi="Times New Roman" w:cs="Times New Roman"/>
        </w:rPr>
        <w:t>interakce ve společenských rámcích (</w:t>
      </w:r>
      <w:proofErr w:type="spellStart"/>
      <w:r w:rsidRPr="0062624D">
        <w:rPr>
          <w:rFonts w:ascii="Times New Roman" w:hAnsi="Times New Roman" w:cs="Times New Roman"/>
          <w:b/>
        </w:rPr>
        <w:t>cadres</w:t>
      </w:r>
      <w:proofErr w:type="spellEnd"/>
      <w:r w:rsidRPr="0062624D">
        <w:rPr>
          <w:rFonts w:ascii="Times New Roman" w:hAnsi="Times New Roman" w:cs="Times New Roman"/>
          <w:b/>
        </w:rPr>
        <w:t xml:space="preserve"> </w:t>
      </w:r>
      <w:proofErr w:type="spellStart"/>
      <w:r w:rsidRPr="0062624D">
        <w:rPr>
          <w:rFonts w:ascii="Times New Roman" w:hAnsi="Times New Roman" w:cs="Times New Roman"/>
          <w:b/>
        </w:rPr>
        <w:t>sociaux</w:t>
      </w:r>
      <w:proofErr w:type="spellEnd"/>
      <w:r w:rsidRPr="005031F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5031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Paměť je ze své podstaty „afektivní: </w:t>
      </w:r>
      <w:r w:rsidRPr="00FB38F0">
        <w:rPr>
          <w:rFonts w:ascii="Times New Roman" w:hAnsi="Times New Roman" w:cs="Times New Roman"/>
          <w:b/>
        </w:rPr>
        <w:t>není to násilí, ale láska či spíše náklonnost k druhému, která drží společnost pohromadě</w:t>
      </w:r>
      <w:r>
        <w:rPr>
          <w:rFonts w:ascii="Times New Roman" w:hAnsi="Times New Roman" w:cs="Times New Roman"/>
        </w:rPr>
        <w:t>“</w:t>
      </w:r>
      <w:r w:rsidRPr="0062624D">
        <w:rPr>
          <w:rFonts w:ascii="Times New Roman" w:hAnsi="Times New Roman" w:cs="Times New Roman"/>
        </w:rPr>
        <w:t>. City podbarvují konkrétní vzpomínky, a tím nás svazují do jedné</w:t>
      </w:r>
      <w:r>
        <w:rPr>
          <w:rFonts w:ascii="Times New Roman" w:hAnsi="Times New Roman" w:cs="Times New Roman"/>
        </w:rPr>
        <w:t xml:space="preserve"> emocionálně nabyté společnosti.</w:t>
      </w:r>
    </w:p>
    <w:p w:rsidR="002D6F81" w:rsidRDefault="002D6F81" w:rsidP="002D6F81">
      <w:pPr>
        <w:jc w:val="both"/>
        <w:rPr>
          <w:rFonts w:ascii="Times New Roman" w:hAnsi="Times New Roman" w:cs="Times New Roman"/>
        </w:rPr>
      </w:pPr>
    </w:p>
    <w:p w:rsidR="002D6F81" w:rsidRDefault="002D6F81" w:rsidP="002D6F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Vzpomínáme na minulost, kterou však tou samou vzpomínkou vytváříme: minulost tak není objektivní danost, ale</w:t>
      </w:r>
      <w:r w:rsidRPr="0062624D">
        <w:rPr>
          <w:rFonts w:ascii="Times New Roman" w:hAnsi="Times New Roman" w:cs="Times New Roman"/>
          <w:b/>
        </w:rPr>
        <w:t xml:space="preserve"> kolektivní rekonstrukcí</w:t>
      </w:r>
      <w:r>
        <w:rPr>
          <w:rFonts w:ascii="Times New Roman" w:hAnsi="Times New Roman" w:cs="Times New Roman"/>
        </w:rPr>
        <w:t xml:space="preserve"> – žije tím, že je neustále znovu </w:t>
      </w:r>
      <w:r w:rsidRPr="0062624D">
        <w:rPr>
          <w:rFonts w:ascii="Times New Roman" w:hAnsi="Times New Roman" w:cs="Times New Roman"/>
        </w:rPr>
        <w:t xml:space="preserve">rekonstruována s ohledem na její funkci pro současnost. </w:t>
      </w:r>
      <w:r>
        <w:rPr>
          <w:rFonts w:ascii="Times New Roman" w:hAnsi="Times New Roman" w:cs="Times New Roman"/>
        </w:rPr>
        <w:t xml:space="preserve">Sdílená minulost je přitom klíčem k sociální přináležitosti: patříme k určité skupině natolik, nakolik s ní sdílíme vzpomínky. Potud má paměť i normativní rozměr: minulost nám říká, jak se máme chovat v přítomnosti. </w:t>
      </w:r>
      <w:r w:rsidRPr="00ED05E8">
        <w:rPr>
          <w:rFonts w:ascii="Times New Roman" w:hAnsi="Times New Roman" w:cs="Times New Roman"/>
        </w:rPr>
        <w:t xml:space="preserve">V tomto smyslu se blíží </w:t>
      </w:r>
      <w:proofErr w:type="spellStart"/>
      <w:r w:rsidRPr="00ED05E8">
        <w:rPr>
          <w:rFonts w:ascii="Times New Roman" w:hAnsi="Times New Roman" w:cs="Times New Roman"/>
        </w:rPr>
        <w:t>Halbwachsova</w:t>
      </w:r>
      <w:proofErr w:type="spellEnd"/>
      <w:r w:rsidRPr="00ED05E8">
        <w:rPr>
          <w:rFonts w:ascii="Times New Roman" w:hAnsi="Times New Roman" w:cs="Times New Roman"/>
        </w:rPr>
        <w:t xml:space="preserve"> teorie </w:t>
      </w:r>
      <w:proofErr w:type="spellStart"/>
      <w:r w:rsidRPr="00FB38F0">
        <w:rPr>
          <w:rFonts w:ascii="Times New Roman" w:hAnsi="Times New Roman" w:cs="Times New Roman"/>
          <w:b/>
        </w:rPr>
        <w:t>Luckmannově</w:t>
      </w:r>
      <w:proofErr w:type="spellEnd"/>
      <w:r w:rsidRPr="00FB38F0">
        <w:rPr>
          <w:rFonts w:ascii="Times New Roman" w:hAnsi="Times New Roman" w:cs="Times New Roman"/>
          <w:b/>
        </w:rPr>
        <w:t xml:space="preserve"> pojetí neviditelného náboženství</w:t>
      </w:r>
      <w:r w:rsidRPr="00ED05E8">
        <w:rPr>
          <w:rFonts w:ascii="Times New Roman" w:hAnsi="Times New Roman" w:cs="Times New Roman"/>
        </w:rPr>
        <w:t xml:space="preserve">. </w:t>
      </w:r>
      <w:r w:rsidRPr="00ED05E8">
        <w:rPr>
          <w:rFonts w:ascii="Times New Roman" w:hAnsi="Times New Roman" w:cs="Times New Roman"/>
        </w:rPr>
        <w:lastRenderedPageBreak/>
        <w:t xml:space="preserve">Neviditelné náboženství je </w:t>
      </w:r>
      <w:r w:rsidRPr="008F7AA1">
        <w:rPr>
          <w:rFonts w:ascii="Times New Roman" w:hAnsi="Times New Roman" w:cs="Times New Roman"/>
          <w:b/>
          <w:bCs/>
        </w:rPr>
        <w:t>to, co není ztělesněno v institucích a rituálech</w:t>
      </w:r>
      <w:r w:rsidRPr="00ED05E8">
        <w:rPr>
          <w:rFonts w:ascii="Times New Roman" w:hAnsi="Times New Roman" w:cs="Times New Roman"/>
        </w:rPr>
        <w:t xml:space="preserve">, </w:t>
      </w:r>
      <w:r w:rsidRPr="008F7AA1">
        <w:rPr>
          <w:rFonts w:ascii="Times New Roman" w:hAnsi="Times New Roman" w:cs="Times New Roman"/>
          <w:b/>
          <w:bCs/>
        </w:rPr>
        <w:t>ale co je možná právě proto resistentní vůči sekularizaci</w:t>
      </w:r>
      <w:r w:rsidRPr="00ED05E8">
        <w:rPr>
          <w:rFonts w:ascii="Times New Roman" w:hAnsi="Times New Roman" w:cs="Times New Roman"/>
        </w:rPr>
        <w:t xml:space="preserve"> a co může být pochopeno jako kulturní paměť. </w:t>
      </w:r>
    </w:p>
    <w:p w:rsidR="002D6F81" w:rsidRPr="00ED05E8" w:rsidRDefault="002D6F81" w:rsidP="002D6F81">
      <w:pPr>
        <w:jc w:val="both"/>
        <w:rPr>
          <w:rFonts w:ascii="Times New Roman" w:hAnsi="Times New Roman" w:cs="Times New Roman"/>
        </w:rPr>
      </w:pPr>
    </w:p>
    <w:p w:rsidR="002D6F81" w:rsidRDefault="002D6F81" w:rsidP="002D6F81">
      <w:pPr>
        <w:jc w:val="both"/>
        <w:rPr>
          <w:rFonts w:ascii="Times New Roman" w:hAnsi="Times New Roman" w:cs="Times New Roman"/>
        </w:rPr>
      </w:pPr>
      <w:r w:rsidRPr="0062624D">
        <w:rPr>
          <w:rFonts w:ascii="Times New Roman" w:hAnsi="Times New Roman" w:cs="Times New Roman"/>
        </w:rPr>
        <w:t xml:space="preserve">Ve vztahu k náboženství jsou klíčové </w:t>
      </w:r>
      <w:proofErr w:type="spellStart"/>
      <w:r w:rsidRPr="0062624D">
        <w:rPr>
          <w:rFonts w:ascii="Times New Roman" w:hAnsi="Times New Roman" w:cs="Times New Roman"/>
          <w:b/>
        </w:rPr>
        <w:t>Halbwachsovy</w:t>
      </w:r>
      <w:proofErr w:type="spellEnd"/>
      <w:r w:rsidRPr="0062624D">
        <w:rPr>
          <w:rFonts w:ascii="Times New Roman" w:hAnsi="Times New Roman" w:cs="Times New Roman"/>
          <w:b/>
        </w:rPr>
        <w:t xml:space="preserve"> „figury vzpomínání“:</w:t>
      </w:r>
      <w:r>
        <w:rPr>
          <w:rFonts w:ascii="Times New Roman" w:hAnsi="Times New Roman" w:cs="Times New Roman"/>
        </w:rPr>
        <w:t xml:space="preserve"> </w:t>
      </w:r>
      <w:r w:rsidRPr="00FB38F0">
        <w:rPr>
          <w:rFonts w:ascii="Times New Roman" w:hAnsi="Times New Roman" w:cs="Times New Roman"/>
        </w:rPr>
        <w:t xml:space="preserve">Zatímco je myšlení abstraktní, je vzpomínka vždy konkrétní, tj. svázaná s určitým prostorem a časem. </w:t>
      </w:r>
      <w:r w:rsidRPr="0062624D">
        <w:rPr>
          <w:rFonts w:ascii="Times New Roman" w:hAnsi="Times New Roman" w:cs="Times New Roman"/>
        </w:rPr>
        <w:t>Tato odkázanost kolektivní paměti na konkrétní situ</w:t>
      </w:r>
      <w:r>
        <w:rPr>
          <w:rFonts w:ascii="Times New Roman" w:hAnsi="Times New Roman" w:cs="Times New Roman"/>
        </w:rPr>
        <w:t xml:space="preserve">aci vytváří krystalizační body: např. </w:t>
      </w:r>
      <w:r w:rsidRPr="0062624D">
        <w:rPr>
          <w:rFonts w:ascii="Times New Roman" w:hAnsi="Times New Roman" w:cs="Times New Roman"/>
        </w:rPr>
        <w:t xml:space="preserve">kalendář svátků zrcadlí kolektivně prožívaný čas, </w:t>
      </w:r>
      <w:r>
        <w:rPr>
          <w:rFonts w:ascii="Times New Roman" w:hAnsi="Times New Roman" w:cs="Times New Roman"/>
        </w:rPr>
        <w:t>čemuž</w:t>
      </w:r>
      <w:r w:rsidRPr="0062624D">
        <w:rPr>
          <w:rFonts w:ascii="Times New Roman" w:hAnsi="Times New Roman" w:cs="Times New Roman"/>
        </w:rPr>
        <w:t xml:space="preserve"> odpovídá zakotvení prožívaného času v prostoru. </w:t>
      </w:r>
      <w:r w:rsidRPr="0062624D">
        <w:rPr>
          <w:rFonts w:ascii="Times New Roman" w:hAnsi="Times New Roman" w:cs="Times New Roman"/>
          <w:b/>
        </w:rPr>
        <w:t>Paměť potřebuje místa a má tendenci přejít do prostoru</w:t>
      </w:r>
      <w:r w:rsidRPr="0062624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Opírá se však rovněž o konkrétní jedince: </w:t>
      </w:r>
      <w:r w:rsidRPr="0062624D">
        <w:rPr>
          <w:rFonts w:ascii="Times New Roman" w:hAnsi="Times New Roman" w:cs="Times New Roman"/>
        </w:rPr>
        <w:t>paměť se nachází v živoucím sepětí s komunikač</w:t>
      </w:r>
      <w:r>
        <w:rPr>
          <w:rFonts w:ascii="Times New Roman" w:hAnsi="Times New Roman" w:cs="Times New Roman"/>
        </w:rPr>
        <w:t xml:space="preserve">ními formami příslušné skupiny. </w:t>
      </w:r>
      <w:r w:rsidRPr="0062624D">
        <w:rPr>
          <w:rFonts w:ascii="Times New Roman" w:hAnsi="Times New Roman" w:cs="Times New Roman"/>
        </w:rPr>
        <w:t>V paměti přichází ke s</w:t>
      </w:r>
      <w:r>
        <w:rPr>
          <w:rFonts w:ascii="Times New Roman" w:hAnsi="Times New Roman" w:cs="Times New Roman"/>
        </w:rPr>
        <w:t xml:space="preserve">lovu „všeobecný postoj skupiny“, a tím vypovídá nejen o tom, jak daná skupina prožívá přítomnost, ale rovněž o tom, jak bude prožívat budoucnost: </w:t>
      </w:r>
      <w:r w:rsidRPr="0062624D">
        <w:rPr>
          <w:rFonts w:ascii="Times New Roman" w:hAnsi="Times New Roman" w:cs="Times New Roman"/>
          <w:b/>
        </w:rPr>
        <w:t>Kolektivní paměť tak operuje oběma směry: dopředu i zpět</w:t>
      </w:r>
      <w:r w:rsidRPr="0062624D">
        <w:rPr>
          <w:rFonts w:ascii="Times New Roman" w:hAnsi="Times New Roman" w:cs="Times New Roman"/>
        </w:rPr>
        <w:t xml:space="preserve">. </w:t>
      </w:r>
      <w:r w:rsidRPr="0062624D">
        <w:rPr>
          <w:rFonts w:ascii="Times New Roman" w:hAnsi="Times New Roman" w:cs="Times New Roman"/>
          <w:b/>
        </w:rPr>
        <w:t>Paměť rekonstruuje minulost, ale tím rozhoduje rovněž o tom, jak vnímáme přítomnost a budoucnost</w:t>
      </w:r>
      <w:r>
        <w:rPr>
          <w:rFonts w:ascii="Times New Roman" w:hAnsi="Times New Roman" w:cs="Times New Roman"/>
        </w:rPr>
        <w:t>.</w:t>
      </w:r>
    </w:p>
    <w:p w:rsidR="002D6F81" w:rsidRPr="0062624D" w:rsidRDefault="002D6F81" w:rsidP="002D6F81">
      <w:pPr>
        <w:jc w:val="both"/>
        <w:rPr>
          <w:rFonts w:ascii="Times New Roman" w:hAnsi="Times New Roman" w:cs="Times New Roman"/>
        </w:rPr>
      </w:pPr>
    </w:p>
    <w:p w:rsidR="002D6F81" w:rsidRPr="0062624D" w:rsidRDefault="002D6F81" w:rsidP="002D6F81">
      <w:pPr>
        <w:jc w:val="center"/>
        <w:rPr>
          <w:rFonts w:ascii="Times New Roman" w:hAnsi="Times New Roman" w:cs="Times New Roman"/>
          <w:b/>
        </w:rPr>
      </w:pPr>
      <w:r w:rsidRPr="0062624D">
        <w:rPr>
          <w:rFonts w:ascii="Times New Roman" w:hAnsi="Times New Roman" w:cs="Times New Roman"/>
          <w:b/>
        </w:rPr>
        <w:t>Paměť a dějiny</w:t>
      </w:r>
    </w:p>
    <w:p w:rsidR="002D6F81" w:rsidRDefault="002D6F81" w:rsidP="002D6F81">
      <w:pPr>
        <w:jc w:val="both"/>
        <w:rPr>
          <w:rFonts w:ascii="Times New Roman" w:hAnsi="Times New Roman" w:cs="Times New Roman"/>
        </w:rPr>
      </w:pPr>
      <w:r w:rsidRPr="0062624D">
        <w:rPr>
          <w:rFonts w:ascii="Times New Roman" w:hAnsi="Times New Roman" w:cs="Times New Roman"/>
        </w:rPr>
        <w:t>Paměť uchovává uvnitř společnosti minul</w:t>
      </w:r>
      <w:r>
        <w:rPr>
          <w:rFonts w:ascii="Times New Roman" w:hAnsi="Times New Roman" w:cs="Times New Roman"/>
        </w:rPr>
        <w:t>ý obraz, v němž se společnost za</w:t>
      </w:r>
      <w:r w:rsidRPr="0062624D">
        <w:rPr>
          <w:rFonts w:ascii="Times New Roman" w:hAnsi="Times New Roman" w:cs="Times New Roman"/>
        </w:rPr>
        <w:t>hlíží,</w:t>
      </w:r>
      <w:r>
        <w:rPr>
          <w:rFonts w:ascii="Times New Roman" w:hAnsi="Times New Roman" w:cs="Times New Roman"/>
        </w:rPr>
        <w:t xml:space="preserve"> což vede k určitému znehybnění společnosti.</w:t>
      </w:r>
      <w:r w:rsidRPr="0062624D">
        <w:rPr>
          <w:rFonts w:ascii="Times New Roman" w:hAnsi="Times New Roman" w:cs="Times New Roman"/>
        </w:rPr>
        <w:t xml:space="preserve"> Naopak dějiny tuto nehybnost odsuzují. Skupinová paměť navíc zdůrazňuje rozdíly vůči jiným skupinovým pamětím, jiným kolektivům</w:t>
      </w:r>
      <w:r>
        <w:rPr>
          <w:rFonts w:ascii="Times New Roman" w:hAnsi="Times New Roman" w:cs="Times New Roman"/>
        </w:rPr>
        <w:t>, národům</w:t>
      </w:r>
      <w:r w:rsidRPr="0062624D">
        <w:rPr>
          <w:rFonts w:ascii="Times New Roman" w:hAnsi="Times New Roman" w:cs="Times New Roman"/>
        </w:rPr>
        <w:t>. Naopak historie rozdíly nivelizuje a staví je do jednoho</w:t>
      </w:r>
      <w:r>
        <w:rPr>
          <w:rFonts w:ascii="Times New Roman" w:hAnsi="Times New Roman" w:cs="Times New Roman"/>
        </w:rPr>
        <w:t xml:space="preserve"> homogenního</w:t>
      </w:r>
      <w:r w:rsidRPr="0062624D">
        <w:rPr>
          <w:rFonts w:ascii="Times New Roman" w:hAnsi="Times New Roman" w:cs="Times New Roman"/>
        </w:rPr>
        <w:t xml:space="preserve"> proudu. </w:t>
      </w:r>
      <w:r w:rsidRPr="005D4F50">
        <w:rPr>
          <w:rFonts w:ascii="Times New Roman" w:hAnsi="Times New Roman" w:cs="Times New Roman"/>
          <w:b/>
        </w:rPr>
        <w:t>Je mnoho kolektivních pamětí, ale jen jedna jediná historie.</w:t>
      </w:r>
      <w:r w:rsidRPr="0062624D">
        <w:rPr>
          <w:rFonts w:ascii="Times New Roman" w:hAnsi="Times New Roman" w:cs="Times New Roman"/>
        </w:rPr>
        <w:t xml:space="preserve"> Historik dává přednost afektivní neutralitě. </w:t>
      </w:r>
      <w:r w:rsidRPr="005D4F50">
        <w:rPr>
          <w:rFonts w:ascii="Times New Roman" w:hAnsi="Times New Roman" w:cs="Times New Roman"/>
          <w:b/>
        </w:rPr>
        <w:t>Historie proto není pamětí</w:t>
      </w:r>
      <w:r w:rsidRPr="0062624D">
        <w:rPr>
          <w:rFonts w:ascii="Times New Roman" w:hAnsi="Times New Roman" w:cs="Times New Roman"/>
        </w:rPr>
        <w:t xml:space="preserve">. </w:t>
      </w:r>
      <w:r w:rsidRPr="00FB38F0">
        <w:rPr>
          <w:rFonts w:ascii="Times New Roman" w:hAnsi="Times New Roman" w:cs="Times New Roman"/>
        </w:rPr>
        <w:t>Paměť je vždy svázána s konkrétním národem, s konkrétním prostorem. Historický čas je tak čímsi umělým.</w:t>
      </w:r>
      <w:r w:rsidRPr="0062624D">
        <w:rPr>
          <w:rFonts w:ascii="Times New Roman" w:hAnsi="Times New Roman" w:cs="Times New Roman"/>
        </w:rPr>
        <w:t xml:space="preserve"> Mezi pamětí a dějinami panuje </w:t>
      </w:r>
      <w:r>
        <w:rPr>
          <w:rFonts w:ascii="Times New Roman" w:hAnsi="Times New Roman" w:cs="Times New Roman"/>
        </w:rPr>
        <w:t>po</w:t>
      </w:r>
      <w:r w:rsidRPr="0062624D">
        <w:rPr>
          <w:rFonts w:ascii="Times New Roman" w:hAnsi="Times New Roman" w:cs="Times New Roman"/>
        </w:rPr>
        <w:t xml:space="preserve">dle </w:t>
      </w:r>
      <w:proofErr w:type="spellStart"/>
      <w:r w:rsidRPr="0062624D">
        <w:rPr>
          <w:rFonts w:ascii="Times New Roman" w:hAnsi="Times New Roman" w:cs="Times New Roman"/>
        </w:rPr>
        <w:t>Halbwachse</w:t>
      </w:r>
      <w:proofErr w:type="spellEnd"/>
      <w:r w:rsidRPr="0062624D">
        <w:rPr>
          <w:rFonts w:ascii="Times New Roman" w:hAnsi="Times New Roman" w:cs="Times New Roman"/>
        </w:rPr>
        <w:t xml:space="preserve"> vzta</w:t>
      </w:r>
      <w:r>
        <w:rPr>
          <w:rFonts w:ascii="Times New Roman" w:hAnsi="Times New Roman" w:cs="Times New Roman"/>
        </w:rPr>
        <w:t>h následnosti: tam, kde už nikdo</w:t>
      </w:r>
      <w:r w:rsidRPr="0062624D">
        <w:rPr>
          <w:rFonts w:ascii="Times New Roman" w:hAnsi="Times New Roman" w:cs="Times New Roman"/>
        </w:rPr>
        <w:t xml:space="preserve"> nevzpomíná na minulost, tj. nežije jí, nastupují dějiny. </w:t>
      </w:r>
      <w:r w:rsidRPr="0062624D">
        <w:rPr>
          <w:rFonts w:ascii="Times New Roman" w:hAnsi="Times New Roman" w:cs="Times New Roman"/>
          <w:b/>
        </w:rPr>
        <w:t>„Obecně vzato dějiny začínají až tam, kde přestává tradice a rozpadá se společenská paměť.“</w:t>
      </w:r>
      <w:r w:rsidRPr="0062624D">
        <w:rPr>
          <w:rFonts w:ascii="Times New Roman" w:hAnsi="Times New Roman" w:cs="Times New Roman"/>
        </w:rPr>
        <w:t xml:space="preserve"> </w:t>
      </w:r>
    </w:p>
    <w:p w:rsidR="008F7AA1" w:rsidRPr="0062624D" w:rsidRDefault="008F7AA1" w:rsidP="002D6F81">
      <w:pPr>
        <w:jc w:val="both"/>
        <w:rPr>
          <w:rFonts w:ascii="Times New Roman" w:hAnsi="Times New Roman" w:cs="Times New Roman"/>
        </w:rPr>
      </w:pPr>
    </w:p>
    <w:p w:rsidR="002D6F81" w:rsidRPr="005D4F50" w:rsidRDefault="002D6F81" w:rsidP="002D6F81">
      <w:pPr>
        <w:jc w:val="center"/>
        <w:rPr>
          <w:rFonts w:ascii="Times New Roman" w:hAnsi="Times New Roman" w:cs="Times New Roman"/>
          <w:b/>
        </w:rPr>
      </w:pPr>
      <w:proofErr w:type="spellStart"/>
      <w:r w:rsidRPr="005D4F50">
        <w:rPr>
          <w:rFonts w:ascii="Times New Roman" w:hAnsi="Times New Roman" w:cs="Times New Roman"/>
          <w:b/>
        </w:rPr>
        <w:t>Halbwachsova</w:t>
      </w:r>
      <w:proofErr w:type="spellEnd"/>
      <w:r w:rsidRPr="005D4F50">
        <w:rPr>
          <w:rFonts w:ascii="Times New Roman" w:hAnsi="Times New Roman" w:cs="Times New Roman"/>
          <w:b/>
        </w:rPr>
        <w:t xml:space="preserve"> smrt </w:t>
      </w:r>
    </w:p>
    <w:p w:rsidR="002D6F81" w:rsidRDefault="002D6F81" w:rsidP="002D6F81">
      <w:pPr>
        <w:jc w:val="both"/>
        <w:rPr>
          <w:rFonts w:ascii="Times New Roman" w:hAnsi="Times New Roman" w:cs="Times New Roman"/>
        </w:rPr>
      </w:pPr>
      <w:proofErr w:type="spellStart"/>
      <w:r w:rsidRPr="0062624D">
        <w:rPr>
          <w:rFonts w:ascii="Times New Roman" w:hAnsi="Times New Roman" w:cs="Times New Roman"/>
        </w:rPr>
        <w:t>Halbwachs</w:t>
      </w:r>
      <w:proofErr w:type="spellEnd"/>
      <w:r w:rsidRPr="0062624D">
        <w:rPr>
          <w:rFonts w:ascii="Times New Roman" w:hAnsi="Times New Roman" w:cs="Times New Roman"/>
        </w:rPr>
        <w:t xml:space="preserve"> byl v roce 1945 zadržen Gestapem a převezen </w:t>
      </w:r>
      <w:r w:rsidRPr="00BA5E7E">
        <w:rPr>
          <w:rFonts w:ascii="Times New Roman" w:hAnsi="Times New Roman" w:cs="Times New Roman"/>
          <w:b/>
        </w:rPr>
        <w:t>do koncentračního táboru v Buchenwaldu</w:t>
      </w:r>
      <w:r w:rsidRPr="0062624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kde se setkal se svým</w:t>
      </w:r>
      <w:r w:rsidRPr="0062624D">
        <w:rPr>
          <w:rFonts w:ascii="Times New Roman" w:hAnsi="Times New Roman" w:cs="Times New Roman"/>
        </w:rPr>
        <w:t xml:space="preserve"> studenta z </w:t>
      </w:r>
      <w:proofErr w:type="spellStart"/>
      <w:r w:rsidRPr="0062624D">
        <w:rPr>
          <w:rFonts w:ascii="Times New Roman" w:hAnsi="Times New Roman" w:cs="Times New Roman"/>
        </w:rPr>
        <w:t>Eco</w:t>
      </w:r>
      <w:r>
        <w:rPr>
          <w:rFonts w:ascii="Times New Roman" w:hAnsi="Times New Roman" w:cs="Times New Roman"/>
        </w:rPr>
        <w:t>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normale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sup</w:t>
      </w:r>
      <w:r w:rsidR="008F7AA1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rieur</w:t>
      </w:r>
      <w:proofErr w:type="spellEnd"/>
      <w:r>
        <w:rPr>
          <w:rFonts w:ascii="Times New Roman" w:hAnsi="Times New Roman" w:cs="Times New Roman"/>
        </w:rPr>
        <w:t>, budoucím slavným</w:t>
      </w:r>
      <w:r w:rsidRPr="0062624D">
        <w:rPr>
          <w:rFonts w:ascii="Times New Roman" w:hAnsi="Times New Roman" w:cs="Times New Roman"/>
        </w:rPr>
        <w:t xml:space="preserve"> romanopisce</w:t>
      </w:r>
      <w:r>
        <w:rPr>
          <w:rFonts w:ascii="Times New Roman" w:hAnsi="Times New Roman" w:cs="Times New Roman"/>
        </w:rPr>
        <w:t>m</w:t>
      </w:r>
      <w:r w:rsidRPr="0062624D">
        <w:rPr>
          <w:rFonts w:ascii="Times New Roman" w:hAnsi="Times New Roman" w:cs="Times New Roman"/>
        </w:rPr>
        <w:t xml:space="preserve"> </w:t>
      </w:r>
      <w:proofErr w:type="spellStart"/>
      <w:r w:rsidRPr="0062624D">
        <w:rPr>
          <w:rFonts w:ascii="Times New Roman" w:hAnsi="Times New Roman" w:cs="Times New Roman"/>
          <w:b/>
        </w:rPr>
        <w:t>Jorge</w:t>
      </w:r>
      <w:proofErr w:type="spellEnd"/>
      <w:r w:rsidRPr="0062624D">
        <w:rPr>
          <w:rFonts w:ascii="Times New Roman" w:hAnsi="Times New Roman" w:cs="Times New Roman"/>
          <w:b/>
        </w:rPr>
        <w:t xml:space="preserve"> </w:t>
      </w:r>
      <w:proofErr w:type="spellStart"/>
      <w:r w:rsidRPr="0062624D">
        <w:rPr>
          <w:rFonts w:ascii="Times New Roman" w:hAnsi="Times New Roman" w:cs="Times New Roman"/>
          <w:b/>
        </w:rPr>
        <w:t>Semprún</w:t>
      </w:r>
      <w:r>
        <w:rPr>
          <w:rFonts w:ascii="Times New Roman" w:hAnsi="Times New Roman" w:cs="Times New Roman"/>
          <w:b/>
        </w:rPr>
        <w:t>em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r w:rsidRPr="005D4F50">
        <w:rPr>
          <w:rFonts w:ascii="Times New Roman" w:hAnsi="Times New Roman" w:cs="Times New Roman"/>
        </w:rPr>
        <w:t xml:space="preserve">Právě </w:t>
      </w:r>
      <w:proofErr w:type="spellStart"/>
      <w:r w:rsidRPr="005D4F50">
        <w:rPr>
          <w:rFonts w:ascii="Times New Roman" w:hAnsi="Times New Roman" w:cs="Times New Roman"/>
        </w:rPr>
        <w:t>Semprúnovi</w:t>
      </w:r>
      <w:proofErr w:type="spellEnd"/>
      <w:r w:rsidRPr="005D4F50">
        <w:rPr>
          <w:rFonts w:ascii="Times New Roman" w:hAnsi="Times New Roman" w:cs="Times New Roman"/>
        </w:rPr>
        <w:t xml:space="preserve"> v prostředí koncentračního</w:t>
      </w:r>
      <w:r w:rsidRPr="006262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tábora</w:t>
      </w:r>
      <w:r w:rsidRPr="0062624D">
        <w:rPr>
          <w:rFonts w:ascii="Times New Roman" w:hAnsi="Times New Roman" w:cs="Times New Roman"/>
        </w:rPr>
        <w:t xml:space="preserve"> vykládal svou teorii a v jejím kontextu </w:t>
      </w:r>
      <w:r>
        <w:rPr>
          <w:rFonts w:ascii="Times New Roman" w:hAnsi="Times New Roman" w:cs="Times New Roman"/>
        </w:rPr>
        <w:t xml:space="preserve">se po osvobození </w:t>
      </w:r>
      <w:proofErr w:type="spellStart"/>
      <w:r w:rsidRPr="0062624D">
        <w:rPr>
          <w:rFonts w:ascii="Times New Roman" w:hAnsi="Times New Roman" w:cs="Times New Roman"/>
        </w:rPr>
        <w:t>Jorge</w:t>
      </w:r>
      <w:proofErr w:type="spellEnd"/>
      <w:r w:rsidRPr="0062624D">
        <w:rPr>
          <w:rFonts w:ascii="Times New Roman" w:hAnsi="Times New Roman" w:cs="Times New Roman"/>
        </w:rPr>
        <w:t xml:space="preserve"> </w:t>
      </w:r>
      <w:proofErr w:type="spellStart"/>
      <w:r w:rsidRPr="0062624D">
        <w:rPr>
          <w:rFonts w:ascii="Times New Roman" w:hAnsi="Times New Roman" w:cs="Times New Roman"/>
        </w:rPr>
        <w:t>Semprún</w:t>
      </w:r>
      <w:proofErr w:type="spellEnd"/>
      <w:r w:rsidRPr="006262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vztahuje</w:t>
      </w:r>
      <w:r w:rsidRPr="0062624D">
        <w:rPr>
          <w:rFonts w:ascii="Times New Roman" w:hAnsi="Times New Roman" w:cs="Times New Roman"/>
        </w:rPr>
        <w:t xml:space="preserve"> ke své zkušenosti koncentračního tábora</w:t>
      </w:r>
      <w:r>
        <w:rPr>
          <w:rFonts w:ascii="Times New Roman" w:hAnsi="Times New Roman" w:cs="Times New Roman"/>
        </w:rPr>
        <w:t xml:space="preserve"> a s ní spjatým problémem anonymní smrti</w:t>
      </w:r>
      <w:r w:rsidRPr="0062624D">
        <w:rPr>
          <w:rFonts w:ascii="Times New Roman" w:hAnsi="Times New Roman" w:cs="Times New Roman"/>
        </w:rPr>
        <w:t xml:space="preserve">. </w:t>
      </w:r>
      <w:proofErr w:type="spellStart"/>
      <w:r w:rsidRPr="0062624D">
        <w:rPr>
          <w:rFonts w:ascii="Times New Roman" w:hAnsi="Times New Roman" w:cs="Times New Roman"/>
        </w:rPr>
        <w:t>Semprún</w:t>
      </w:r>
      <w:proofErr w:type="spellEnd"/>
      <w:r w:rsidRPr="0062624D">
        <w:rPr>
          <w:rFonts w:ascii="Times New Roman" w:hAnsi="Times New Roman" w:cs="Times New Roman"/>
        </w:rPr>
        <w:t xml:space="preserve"> doprovází </w:t>
      </w:r>
      <w:proofErr w:type="spellStart"/>
      <w:r w:rsidRPr="0062624D">
        <w:rPr>
          <w:rFonts w:ascii="Times New Roman" w:hAnsi="Times New Roman" w:cs="Times New Roman"/>
        </w:rPr>
        <w:t>Halbwachse</w:t>
      </w:r>
      <w:proofErr w:type="spellEnd"/>
      <w:r w:rsidRPr="0062624D">
        <w:rPr>
          <w:rFonts w:ascii="Times New Roman" w:hAnsi="Times New Roman" w:cs="Times New Roman"/>
        </w:rPr>
        <w:t xml:space="preserve"> na smrt</w:t>
      </w:r>
      <w:r>
        <w:rPr>
          <w:rFonts w:ascii="Times New Roman" w:hAnsi="Times New Roman" w:cs="Times New Roman"/>
        </w:rPr>
        <w:t>,</w:t>
      </w:r>
      <w:r w:rsidRPr="0062624D">
        <w:rPr>
          <w:rFonts w:ascii="Times New Roman" w:hAnsi="Times New Roman" w:cs="Times New Roman"/>
        </w:rPr>
        <w:t xml:space="preserve"> a přitom si uvědomuje, že </w:t>
      </w:r>
      <w:r>
        <w:rPr>
          <w:rFonts w:ascii="Times New Roman" w:hAnsi="Times New Roman" w:cs="Times New Roman"/>
        </w:rPr>
        <w:t xml:space="preserve">chce, aby vzpomínka na </w:t>
      </w:r>
      <w:proofErr w:type="spellStart"/>
      <w:r>
        <w:rPr>
          <w:rFonts w:ascii="Times New Roman" w:hAnsi="Times New Roman" w:cs="Times New Roman"/>
        </w:rPr>
        <w:t>Halbwachse</w:t>
      </w:r>
      <w:proofErr w:type="spellEnd"/>
      <w:r>
        <w:rPr>
          <w:rFonts w:ascii="Times New Roman" w:hAnsi="Times New Roman" w:cs="Times New Roman"/>
        </w:rPr>
        <w:t xml:space="preserve"> žila dál, aby ač mrtvý nezemřel v koncentračním táboře – to je ostatně náboženská funkce pohřebních rituálů a paměti: uchovávat blízkého v rodové paměti. </w:t>
      </w:r>
      <w:proofErr w:type="spellStart"/>
      <w:r>
        <w:rPr>
          <w:rFonts w:ascii="Times New Roman" w:hAnsi="Times New Roman" w:cs="Times New Roman"/>
        </w:rPr>
        <w:t>Semprún</w:t>
      </w:r>
      <w:proofErr w:type="spellEnd"/>
      <w:r>
        <w:rPr>
          <w:rFonts w:ascii="Times New Roman" w:hAnsi="Times New Roman" w:cs="Times New Roman"/>
        </w:rPr>
        <w:t xml:space="preserve"> si v kontextu koncentračního tábora vytyčuje úkol uchovávat v paměti všechna anonymní</w:t>
      </w:r>
      <w:r w:rsidRPr="006262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úmrtí </w:t>
      </w:r>
      <w:r w:rsidRPr="0062624D">
        <w:rPr>
          <w:rFonts w:ascii="Times New Roman" w:hAnsi="Times New Roman" w:cs="Times New Roman"/>
        </w:rPr>
        <w:t xml:space="preserve">a předávat </w:t>
      </w:r>
      <w:r>
        <w:rPr>
          <w:rFonts w:ascii="Times New Roman" w:hAnsi="Times New Roman" w:cs="Times New Roman"/>
        </w:rPr>
        <w:t xml:space="preserve">je </w:t>
      </w:r>
      <w:r w:rsidRPr="0062624D">
        <w:rPr>
          <w:rFonts w:ascii="Times New Roman" w:hAnsi="Times New Roman" w:cs="Times New Roman"/>
        </w:rPr>
        <w:t>druhým</w:t>
      </w:r>
      <w:r>
        <w:rPr>
          <w:rFonts w:ascii="Times New Roman" w:hAnsi="Times New Roman" w:cs="Times New Roman"/>
        </w:rPr>
        <w:t xml:space="preserve"> v podobě vzpomínky:</w:t>
      </w:r>
      <w:r w:rsidRPr="0062624D">
        <w:rPr>
          <w:rFonts w:ascii="Times New Roman" w:hAnsi="Times New Roman" w:cs="Times New Roman"/>
        </w:rPr>
        <w:t xml:space="preserve"> tím </w:t>
      </w:r>
      <w:r>
        <w:rPr>
          <w:rFonts w:ascii="Times New Roman" w:hAnsi="Times New Roman" w:cs="Times New Roman"/>
        </w:rPr>
        <w:t>zůstávají</w:t>
      </w:r>
      <w:r w:rsidRPr="0062624D">
        <w:rPr>
          <w:rFonts w:ascii="Times New Roman" w:hAnsi="Times New Roman" w:cs="Times New Roman"/>
        </w:rPr>
        <w:t xml:space="preserve"> jeho přátele ve vzpomínce</w:t>
      </w:r>
      <w:r>
        <w:rPr>
          <w:rFonts w:ascii="Times New Roman" w:hAnsi="Times New Roman" w:cs="Times New Roman"/>
        </w:rPr>
        <w:t xml:space="preserve"> naživu</w:t>
      </w:r>
      <w:r w:rsidRPr="0062624D">
        <w:rPr>
          <w:rFonts w:ascii="Times New Roman" w:hAnsi="Times New Roman" w:cs="Times New Roman"/>
        </w:rPr>
        <w:t xml:space="preserve">, ve vzpomínce </w:t>
      </w:r>
      <w:r>
        <w:rPr>
          <w:rFonts w:ascii="Times New Roman" w:hAnsi="Times New Roman" w:cs="Times New Roman"/>
        </w:rPr>
        <w:t>činíme</w:t>
      </w:r>
      <w:r w:rsidRPr="0062624D">
        <w:rPr>
          <w:rFonts w:ascii="Times New Roman" w:hAnsi="Times New Roman" w:cs="Times New Roman"/>
        </w:rPr>
        <w:t xml:space="preserve"> druhého „druhem mého společenství“, a tím </w:t>
      </w:r>
      <w:r>
        <w:rPr>
          <w:rFonts w:ascii="Times New Roman" w:hAnsi="Times New Roman" w:cs="Times New Roman"/>
        </w:rPr>
        <w:t>jej chráníme před tím</w:t>
      </w:r>
      <w:r w:rsidRPr="0062624D">
        <w:rPr>
          <w:rFonts w:ascii="Times New Roman" w:hAnsi="Times New Roman" w:cs="Times New Roman"/>
        </w:rPr>
        <w:t>, abych</w:t>
      </w:r>
      <w:r>
        <w:rPr>
          <w:rFonts w:ascii="Times New Roman" w:hAnsi="Times New Roman" w:cs="Times New Roman"/>
        </w:rPr>
        <w:t>om</w:t>
      </w:r>
      <w:r w:rsidRPr="0062624D">
        <w:rPr>
          <w:rFonts w:ascii="Times New Roman" w:hAnsi="Times New Roman" w:cs="Times New Roman"/>
        </w:rPr>
        <w:t xml:space="preserve"> jej vydal</w:t>
      </w:r>
      <w:r>
        <w:rPr>
          <w:rFonts w:ascii="Times New Roman" w:hAnsi="Times New Roman" w:cs="Times New Roman"/>
        </w:rPr>
        <w:t>i</w:t>
      </w:r>
      <w:r w:rsidRPr="0062624D">
        <w:rPr>
          <w:rFonts w:ascii="Times New Roman" w:hAnsi="Times New Roman" w:cs="Times New Roman"/>
        </w:rPr>
        <w:t xml:space="preserve"> zapomnění. </w:t>
      </w:r>
      <w:proofErr w:type="spellStart"/>
      <w:r w:rsidRPr="006408F3">
        <w:rPr>
          <w:rFonts w:ascii="Times New Roman" w:hAnsi="Times New Roman" w:cs="Times New Roman"/>
        </w:rPr>
        <w:t>Semprúnova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62624D">
        <w:rPr>
          <w:rFonts w:ascii="Times New Roman" w:hAnsi="Times New Roman" w:cs="Times New Roman"/>
        </w:rPr>
        <w:t xml:space="preserve">kniha </w:t>
      </w:r>
      <w:r w:rsidRPr="0062624D">
        <w:rPr>
          <w:rFonts w:ascii="Times New Roman" w:hAnsi="Times New Roman" w:cs="Times New Roman"/>
          <w:i/>
        </w:rPr>
        <w:t>Psaní nebo život</w:t>
      </w:r>
      <w:r>
        <w:rPr>
          <w:rFonts w:ascii="Times New Roman" w:hAnsi="Times New Roman" w:cs="Times New Roman"/>
        </w:rPr>
        <w:t xml:space="preserve"> vychází z této motivace: </w:t>
      </w:r>
      <w:r w:rsidRPr="0062624D">
        <w:rPr>
          <w:rFonts w:ascii="Times New Roman" w:hAnsi="Times New Roman" w:cs="Times New Roman"/>
        </w:rPr>
        <w:t xml:space="preserve">zadržet smrt druhého, vzpomenout </w:t>
      </w:r>
      <w:r>
        <w:rPr>
          <w:rFonts w:ascii="Times New Roman" w:hAnsi="Times New Roman" w:cs="Times New Roman"/>
        </w:rPr>
        <w:t>na zemřelé přátele, a tím jim dát v sobě samém život.</w:t>
      </w:r>
      <w:r w:rsidRPr="0062624D">
        <w:rPr>
          <w:rFonts w:ascii="Times New Roman" w:hAnsi="Times New Roman" w:cs="Times New Roman"/>
        </w:rPr>
        <w:t xml:space="preserve"> </w:t>
      </w:r>
    </w:p>
    <w:p w:rsidR="002D6F81" w:rsidRDefault="002D6F81" w:rsidP="002D6F81">
      <w:pPr>
        <w:jc w:val="both"/>
        <w:rPr>
          <w:rFonts w:ascii="Times New Roman" w:hAnsi="Times New Roman" w:cs="Times New Roman"/>
        </w:rPr>
      </w:pPr>
    </w:p>
    <w:p w:rsidR="002D6F81" w:rsidRDefault="002D6F81" w:rsidP="002D6F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Pasáž ze </w:t>
      </w:r>
      <w:proofErr w:type="spellStart"/>
      <w:r>
        <w:rPr>
          <w:rFonts w:ascii="Times New Roman" w:hAnsi="Times New Roman" w:cs="Times New Roman"/>
        </w:rPr>
        <w:t>Semprúnovy</w:t>
      </w:r>
      <w:proofErr w:type="spellEnd"/>
      <w:r>
        <w:rPr>
          <w:rFonts w:ascii="Times New Roman" w:hAnsi="Times New Roman" w:cs="Times New Roman"/>
        </w:rPr>
        <w:t xml:space="preserve"> knihy </w:t>
      </w:r>
      <w:r w:rsidRPr="006408F3">
        <w:rPr>
          <w:rFonts w:ascii="Times New Roman" w:hAnsi="Times New Roman" w:cs="Times New Roman"/>
          <w:i/>
        </w:rPr>
        <w:t>Psaní nebo život</w:t>
      </w:r>
      <w:r>
        <w:rPr>
          <w:rFonts w:ascii="Times New Roman" w:hAnsi="Times New Roman" w:cs="Times New Roman"/>
        </w:rPr>
        <w:t xml:space="preserve">: </w:t>
      </w:r>
    </w:p>
    <w:p w:rsidR="002D6F81" w:rsidRPr="0062624D" w:rsidRDefault="002D6F81" w:rsidP="002D6F81">
      <w:pPr>
        <w:ind w:left="284"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62624D">
        <w:rPr>
          <w:rFonts w:ascii="Times New Roman" w:hAnsi="Times New Roman" w:cs="Times New Roman"/>
        </w:rPr>
        <w:t xml:space="preserve">Otočil se na patě a vedl mě až k pryčně Maurice </w:t>
      </w:r>
      <w:proofErr w:type="spellStart"/>
      <w:r w:rsidRPr="0062624D">
        <w:rPr>
          <w:rFonts w:ascii="Times New Roman" w:hAnsi="Times New Roman" w:cs="Times New Roman"/>
        </w:rPr>
        <w:t>Halbwachse</w:t>
      </w:r>
      <w:proofErr w:type="spellEnd"/>
      <w:r w:rsidRPr="0062624D">
        <w:rPr>
          <w:rFonts w:ascii="Times New Roman" w:hAnsi="Times New Roman" w:cs="Times New Roman"/>
        </w:rPr>
        <w:t>. „</w:t>
      </w:r>
      <w:proofErr w:type="spellStart"/>
      <w:r w:rsidRPr="0062624D">
        <w:rPr>
          <w:rFonts w:ascii="Times New Roman" w:hAnsi="Times New Roman" w:cs="Times New Roman"/>
        </w:rPr>
        <w:t>Dein</w:t>
      </w:r>
      <w:proofErr w:type="spellEnd"/>
      <w:r w:rsidRPr="0062624D">
        <w:rPr>
          <w:rFonts w:ascii="Times New Roman" w:hAnsi="Times New Roman" w:cs="Times New Roman"/>
        </w:rPr>
        <w:t xml:space="preserve"> </w:t>
      </w:r>
      <w:proofErr w:type="spellStart"/>
      <w:r w:rsidRPr="0062624D">
        <w:rPr>
          <w:rFonts w:ascii="Times New Roman" w:hAnsi="Times New Roman" w:cs="Times New Roman"/>
        </w:rPr>
        <w:t>Herr</w:t>
      </w:r>
      <w:proofErr w:type="spellEnd"/>
      <w:r w:rsidRPr="0062624D">
        <w:rPr>
          <w:rFonts w:ascii="Times New Roman" w:hAnsi="Times New Roman" w:cs="Times New Roman"/>
        </w:rPr>
        <w:t xml:space="preserve"> </w:t>
      </w:r>
      <w:proofErr w:type="spellStart"/>
      <w:r w:rsidRPr="0062624D">
        <w:rPr>
          <w:rFonts w:ascii="Times New Roman" w:hAnsi="Times New Roman" w:cs="Times New Roman"/>
        </w:rPr>
        <w:t>Professor</w:t>
      </w:r>
      <w:proofErr w:type="spellEnd"/>
      <w:r w:rsidRPr="0062624D">
        <w:rPr>
          <w:rFonts w:ascii="Times New Roman" w:hAnsi="Times New Roman" w:cs="Times New Roman"/>
        </w:rPr>
        <w:t>“, zašeptal, „</w:t>
      </w:r>
      <w:proofErr w:type="spellStart"/>
      <w:r w:rsidRPr="0062624D">
        <w:rPr>
          <w:rFonts w:ascii="Times New Roman" w:hAnsi="Times New Roman" w:cs="Times New Roman"/>
        </w:rPr>
        <w:t>kommt</w:t>
      </w:r>
      <w:proofErr w:type="spellEnd"/>
      <w:r w:rsidRPr="0062624D">
        <w:rPr>
          <w:rFonts w:ascii="Times New Roman" w:hAnsi="Times New Roman" w:cs="Times New Roman"/>
        </w:rPr>
        <w:t xml:space="preserve"> </w:t>
      </w:r>
      <w:proofErr w:type="spellStart"/>
      <w:r w:rsidRPr="0062624D">
        <w:rPr>
          <w:rFonts w:ascii="Times New Roman" w:hAnsi="Times New Roman" w:cs="Times New Roman"/>
        </w:rPr>
        <w:t>heute</w:t>
      </w:r>
      <w:proofErr w:type="spellEnd"/>
      <w:r w:rsidRPr="0062624D">
        <w:rPr>
          <w:rFonts w:ascii="Times New Roman" w:hAnsi="Times New Roman" w:cs="Times New Roman"/>
        </w:rPr>
        <w:t xml:space="preserve"> </w:t>
      </w:r>
      <w:proofErr w:type="spellStart"/>
      <w:r w:rsidRPr="0062624D">
        <w:rPr>
          <w:rFonts w:ascii="Times New Roman" w:hAnsi="Times New Roman" w:cs="Times New Roman"/>
        </w:rPr>
        <w:t>noch</w:t>
      </w:r>
      <w:proofErr w:type="spellEnd"/>
      <w:r w:rsidRPr="0062624D">
        <w:rPr>
          <w:rFonts w:ascii="Times New Roman" w:hAnsi="Times New Roman" w:cs="Times New Roman"/>
        </w:rPr>
        <w:t xml:space="preserve"> </w:t>
      </w:r>
      <w:proofErr w:type="spellStart"/>
      <w:r w:rsidRPr="0062624D">
        <w:rPr>
          <w:rFonts w:ascii="Times New Roman" w:hAnsi="Times New Roman" w:cs="Times New Roman"/>
        </w:rPr>
        <w:t>durch’s</w:t>
      </w:r>
      <w:proofErr w:type="spellEnd"/>
      <w:r w:rsidRPr="0062624D">
        <w:rPr>
          <w:rFonts w:ascii="Times New Roman" w:hAnsi="Times New Roman" w:cs="Times New Roman"/>
        </w:rPr>
        <w:t xml:space="preserve"> </w:t>
      </w:r>
      <w:proofErr w:type="spellStart"/>
      <w:r w:rsidRPr="0062624D">
        <w:rPr>
          <w:rFonts w:ascii="Times New Roman" w:hAnsi="Times New Roman" w:cs="Times New Roman"/>
        </w:rPr>
        <w:t>Kamin</w:t>
      </w:r>
      <w:proofErr w:type="spellEnd"/>
      <w:r w:rsidRPr="0062624D">
        <w:rPr>
          <w:rFonts w:ascii="Times New Roman" w:hAnsi="Times New Roman" w:cs="Times New Roman"/>
        </w:rPr>
        <w:t>!“</w:t>
      </w:r>
      <w:r>
        <w:rPr>
          <w:rStyle w:val="Znakapoznpodarou"/>
          <w:rFonts w:ascii="Times New Roman" w:hAnsi="Times New Roman" w:cs="Times New Roman"/>
        </w:rPr>
        <w:footnoteReference w:id="1"/>
      </w:r>
      <w:r w:rsidRPr="0062624D">
        <w:rPr>
          <w:rFonts w:ascii="Times New Roman" w:hAnsi="Times New Roman" w:cs="Times New Roman"/>
        </w:rPr>
        <w:t xml:space="preserve"> Vzal jsem </w:t>
      </w:r>
      <w:proofErr w:type="spellStart"/>
      <w:r w:rsidRPr="0062624D">
        <w:rPr>
          <w:rFonts w:ascii="Times New Roman" w:hAnsi="Times New Roman" w:cs="Times New Roman"/>
        </w:rPr>
        <w:t>Halbwachse</w:t>
      </w:r>
      <w:proofErr w:type="spellEnd"/>
      <w:r w:rsidRPr="0062624D">
        <w:rPr>
          <w:rFonts w:ascii="Times New Roman" w:hAnsi="Times New Roman" w:cs="Times New Roman"/>
        </w:rPr>
        <w:t xml:space="preserve"> za ruku. Neměl sílu otevřít oči. Cítil jsem jen, jak mi jeho prsty odpovídají lehoučkým stiskem: téměř nepostižitelné poselství. Profesor Maurice </w:t>
      </w:r>
      <w:proofErr w:type="spellStart"/>
      <w:r w:rsidRPr="0062624D">
        <w:rPr>
          <w:rFonts w:ascii="Times New Roman" w:hAnsi="Times New Roman" w:cs="Times New Roman"/>
        </w:rPr>
        <w:t>Halbwachs</w:t>
      </w:r>
      <w:proofErr w:type="spellEnd"/>
      <w:r w:rsidRPr="0062624D">
        <w:rPr>
          <w:rFonts w:ascii="Times New Roman" w:hAnsi="Times New Roman" w:cs="Times New Roman"/>
        </w:rPr>
        <w:t xml:space="preserve"> dospěl na samou hranici odolnosti. Pomalu se vyprazdňoval ze své podstaty, neboť dospěl do posledního stádia úplavice, která v tom smradu zabíjela. …</w:t>
      </w:r>
    </w:p>
    <w:p w:rsidR="002D6F81" w:rsidRPr="0062624D" w:rsidRDefault="002D6F81" w:rsidP="002D6F81">
      <w:pPr>
        <w:ind w:left="284" w:right="284"/>
        <w:jc w:val="both"/>
        <w:rPr>
          <w:rFonts w:ascii="Times New Roman" w:hAnsi="Times New Roman" w:cs="Times New Roman"/>
        </w:rPr>
      </w:pPr>
      <w:r w:rsidRPr="0062624D">
        <w:rPr>
          <w:rFonts w:ascii="Times New Roman" w:hAnsi="Times New Roman" w:cs="Times New Roman"/>
        </w:rPr>
        <w:lastRenderedPageBreak/>
        <w:t xml:space="preserve">V náhlé panice, kdy jsem nevěděl, zda se mohu dovolávat nějakého Boha, aby stál při Maurici </w:t>
      </w:r>
      <w:proofErr w:type="spellStart"/>
      <w:r w:rsidRPr="0062624D">
        <w:rPr>
          <w:rFonts w:ascii="Times New Roman" w:hAnsi="Times New Roman" w:cs="Times New Roman"/>
        </w:rPr>
        <w:t>Halbwachsovi</w:t>
      </w:r>
      <w:proofErr w:type="spellEnd"/>
      <w:r w:rsidRPr="0062624D">
        <w:rPr>
          <w:rFonts w:ascii="Times New Roman" w:hAnsi="Times New Roman" w:cs="Times New Roman"/>
        </w:rPr>
        <w:t>, a přitom jsem si uvědomoval nutnost nějaké modlitby, jsem se sevřeným hrdlem a s úsilím ovládat svůj hlas a náležitě ho zabarvovat pronesl pár Baudelairových veršů: Nic jiného mě nenapadlo. „Vpřed, Smrti, je čas plout! Vpřed, starý kapitáne…“</w:t>
      </w:r>
    </w:p>
    <w:p w:rsidR="002D6F81" w:rsidRPr="0062624D" w:rsidRDefault="002D6F81" w:rsidP="002D6F81">
      <w:pPr>
        <w:ind w:left="284" w:right="284"/>
        <w:jc w:val="both"/>
        <w:rPr>
          <w:rFonts w:ascii="Times New Roman" w:hAnsi="Times New Roman" w:cs="Times New Roman"/>
        </w:rPr>
      </w:pPr>
      <w:proofErr w:type="spellStart"/>
      <w:r w:rsidRPr="0062624D">
        <w:rPr>
          <w:rFonts w:ascii="Times New Roman" w:hAnsi="Times New Roman" w:cs="Times New Roman"/>
        </w:rPr>
        <w:t>Halbwachsův</w:t>
      </w:r>
      <w:proofErr w:type="spellEnd"/>
      <w:r w:rsidRPr="0062624D">
        <w:rPr>
          <w:rFonts w:ascii="Times New Roman" w:hAnsi="Times New Roman" w:cs="Times New Roman"/>
        </w:rPr>
        <w:t xml:space="preserve"> pohled se trochu zaostřuje, vypadá udiveně. Recituji dál. Když docházím k verši „… ze srdcí, které znáš, nám prýští čirý jas!“, rty Maurice </w:t>
      </w:r>
      <w:proofErr w:type="spellStart"/>
      <w:r w:rsidRPr="0062624D">
        <w:rPr>
          <w:rFonts w:ascii="Times New Roman" w:hAnsi="Times New Roman" w:cs="Times New Roman"/>
        </w:rPr>
        <w:t>Halbwachse</w:t>
      </w:r>
      <w:proofErr w:type="spellEnd"/>
      <w:r w:rsidRPr="0062624D">
        <w:rPr>
          <w:rFonts w:ascii="Times New Roman" w:hAnsi="Times New Roman" w:cs="Times New Roman"/>
        </w:rPr>
        <w:t xml:space="preserve"> se mírně zachvějí. Usmál se, když umíral, a bratrsky mě objal pohledem</w:t>
      </w:r>
      <w:r>
        <w:rPr>
          <w:rFonts w:ascii="Times New Roman" w:hAnsi="Times New Roman" w:cs="Times New Roman"/>
        </w:rPr>
        <w:t xml:space="preserve"> (27).“</w:t>
      </w:r>
      <w:r>
        <w:rPr>
          <w:rStyle w:val="Znakapoznpodarou"/>
          <w:rFonts w:ascii="Times New Roman" w:hAnsi="Times New Roman" w:cs="Times New Roman"/>
        </w:rPr>
        <w:footnoteReference w:id="2"/>
      </w:r>
    </w:p>
    <w:p w:rsidR="002D6F81" w:rsidRPr="0062624D" w:rsidRDefault="002D6F81" w:rsidP="002D6F81">
      <w:pPr>
        <w:jc w:val="both"/>
        <w:rPr>
          <w:rFonts w:ascii="Times New Roman" w:hAnsi="Times New Roman" w:cs="Times New Roman"/>
        </w:rPr>
      </w:pPr>
    </w:p>
    <w:p w:rsidR="002D6F81" w:rsidRPr="0062624D" w:rsidRDefault="002D6F81" w:rsidP="002D6F81">
      <w:pPr>
        <w:jc w:val="both"/>
        <w:rPr>
          <w:rFonts w:ascii="Times New Roman" w:hAnsi="Times New Roman" w:cs="Times New Roman"/>
        </w:rPr>
      </w:pPr>
      <w:proofErr w:type="spellStart"/>
      <w:r w:rsidRPr="0062624D">
        <w:rPr>
          <w:rFonts w:ascii="Times New Roman" w:hAnsi="Times New Roman" w:cs="Times New Roman"/>
        </w:rPr>
        <w:t>Semprún</w:t>
      </w:r>
      <w:proofErr w:type="spellEnd"/>
      <w:r w:rsidRPr="0062624D">
        <w:rPr>
          <w:rFonts w:ascii="Times New Roman" w:hAnsi="Times New Roman" w:cs="Times New Roman"/>
        </w:rPr>
        <w:t xml:space="preserve"> o paměti na zkušenosti holokaustu se zřetelem k </w:t>
      </w:r>
      <w:proofErr w:type="spellStart"/>
      <w:r w:rsidRPr="0062624D">
        <w:rPr>
          <w:rFonts w:ascii="Times New Roman" w:hAnsi="Times New Roman" w:cs="Times New Roman"/>
        </w:rPr>
        <w:t>Halbwachsově</w:t>
      </w:r>
      <w:proofErr w:type="spellEnd"/>
      <w:r w:rsidRPr="0062624D">
        <w:rPr>
          <w:rFonts w:ascii="Times New Roman" w:hAnsi="Times New Roman" w:cs="Times New Roman"/>
        </w:rPr>
        <w:t xml:space="preserve"> teorii paměti: </w:t>
      </w:r>
    </w:p>
    <w:p w:rsidR="002D6F81" w:rsidRDefault="002D6F81" w:rsidP="002D6F81">
      <w:pPr>
        <w:ind w:left="284" w:right="284"/>
        <w:jc w:val="both"/>
        <w:rPr>
          <w:rFonts w:ascii="Times New Roman" w:hAnsi="Times New Roman" w:cs="Times New Roman"/>
        </w:rPr>
      </w:pPr>
      <w:r w:rsidRPr="0062624D">
        <w:rPr>
          <w:rFonts w:ascii="Times New Roman" w:hAnsi="Times New Roman" w:cs="Times New Roman"/>
        </w:rPr>
        <w:t>„Ale dneska, v dubnovém slunci, mezi šumícími buky tyhle příšerní a bratrští mrtví žádné vysvětlování nepotřebují. Potřebují, abychom prostě žili, abychom ze všech sil žili v paměti jejich smrti: jakákoliv jiná forma života by nás vyrvala z kořenů tkvíc</w:t>
      </w:r>
      <w:r>
        <w:rPr>
          <w:rFonts w:ascii="Times New Roman" w:hAnsi="Times New Roman" w:cs="Times New Roman"/>
        </w:rPr>
        <w:t>ích v tomto vyhnanství z popela (97)</w:t>
      </w:r>
      <w:r w:rsidRPr="0062624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“</w:t>
      </w:r>
    </w:p>
    <w:p w:rsidR="002D6F81" w:rsidRPr="0062624D" w:rsidRDefault="002D6F81" w:rsidP="002D6F81">
      <w:pPr>
        <w:ind w:left="284" w:right="284"/>
        <w:jc w:val="both"/>
        <w:rPr>
          <w:rFonts w:ascii="Times New Roman" w:hAnsi="Times New Roman" w:cs="Times New Roman"/>
        </w:rPr>
      </w:pPr>
    </w:p>
    <w:p w:rsidR="002D6F81" w:rsidRPr="00863CE5" w:rsidRDefault="002D6F81" w:rsidP="002D6F8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Daniele </w:t>
      </w:r>
      <w:proofErr w:type="spellStart"/>
      <w:r>
        <w:rPr>
          <w:rFonts w:ascii="Times New Roman" w:hAnsi="Times New Roman" w:cs="Times New Roman"/>
          <w:b/>
        </w:rPr>
        <w:t>Hervieu-Léger</w:t>
      </w:r>
      <w:proofErr w:type="spellEnd"/>
      <w:r>
        <w:rPr>
          <w:rFonts w:ascii="Times New Roman" w:hAnsi="Times New Roman" w:cs="Times New Roman"/>
          <w:b/>
        </w:rPr>
        <w:t>: moderní společnost jako společnost amnézie</w:t>
      </w:r>
    </w:p>
    <w:p w:rsidR="002D6F81" w:rsidRDefault="002D6F81" w:rsidP="002D6F81">
      <w:pPr>
        <w:jc w:val="both"/>
        <w:rPr>
          <w:rFonts w:ascii="Times New Roman" w:hAnsi="Times New Roman" w:cs="Times New Roman"/>
        </w:rPr>
      </w:pPr>
      <w:r w:rsidRPr="0062624D">
        <w:rPr>
          <w:rFonts w:ascii="Times New Roman" w:hAnsi="Times New Roman" w:cs="Times New Roman"/>
        </w:rPr>
        <w:t xml:space="preserve">Vedle </w:t>
      </w:r>
      <w:proofErr w:type="spellStart"/>
      <w:r w:rsidRPr="0062624D">
        <w:rPr>
          <w:rFonts w:ascii="Times New Roman" w:hAnsi="Times New Roman" w:cs="Times New Roman"/>
        </w:rPr>
        <w:t>Assmanna</w:t>
      </w:r>
      <w:proofErr w:type="spellEnd"/>
      <w:r w:rsidRPr="0062624D">
        <w:rPr>
          <w:rFonts w:ascii="Times New Roman" w:hAnsi="Times New Roman" w:cs="Times New Roman"/>
        </w:rPr>
        <w:t xml:space="preserve"> se opírá o dílo Maurice </w:t>
      </w:r>
      <w:proofErr w:type="spellStart"/>
      <w:r w:rsidRPr="0062624D">
        <w:rPr>
          <w:rFonts w:ascii="Times New Roman" w:hAnsi="Times New Roman" w:cs="Times New Roman"/>
        </w:rPr>
        <w:t>Halbwachse</w:t>
      </w:r>
      <w:proofErr w:type="spellEnd"/>
      <w:r w:rsidRPr="0062624D">
        <w:rPr>
          <w:rFonts w:ascii="Times New Roman" w:hAnsi="Times New Roman" w:cs="Times New Roman"/>
        </w:rPr>
        <w:t xml:space="preserve"> i současná francouzská socioložka Daniele </w:t>
      </w:r>
      <w:proofErr w:type="spellStart"/>
      <w:r w:rsidRPr="0062624D">
        <w:rPr>
          <w:rFonts w:ascii="Times New Roman" w:hAnsi="Times New Roman" w:cs="Times New Roman"/>
        </w:rPr>
        <w:t>Hervie-Léger</w:t>
      </w:r>
      <w:proofErr w:type="spellEnd"/>
      <w:r w:rsidRPr="0062624D">
        <w:rPr>
          <w:rFonts w:ascii="Times New Roman" w:hAnsi="Times New Roman" w:cs="Times New Roman"/>
        </w:rPr>
        <w:t xml:space="preserve">, která pojímá </w:t>
      </w:r>
      <w:r w:rsidRPr="00FB38F0">
        <w:rPr>
          <w:rFonts w:ascii="Times New Roman" w:hAnsi="Times New Roman" w:cs="Times New Roman"/>
          <w:b/>
        </w:rPr>
        <w:t>sekularizaci jako projev společenské amnézie</w:t>
      </w:r>
      <w:r>
        <w:rPr>
          <w:rFonts w:ascii="Times New Roman" w:hAnsi="Times New Roman" w:cs="Times New Roman"/>
        </w:rPr>
        <w:t xml:space="preserve">: </w:t>
      </w:r>
      <w:r w:rsidRPr="0062624D">
        <w:rPr>
          <w:rFonts w:ascii="Times New Roman" w:hAnsi="Times New Roman" w:cs="Times New Roman"/>
        </w:rPr>
        <w:t xml:space="preserve">společnost již není schopna vytvářet kolektivní paměť – a pokud je paměť takto bytostně spjata s náboženstvím, pak právě tato neschopnost </w:t>
      </w:r>
      <w:r>
        <w:rPr>
          <w:rFonts w:ascii="Times New Roman" w:hAnsi="Times New Roman" w:cs="Times New Roman"/>
        </w:rPr>
        <w:t>„</w:t>
      </w:r>
      <w:proofErr w:type="spellStart"/>
      <w:r w:rsidRPr="0062624D">
        <w:rPr>
          <w:rFonts w:ascii="Times New Roman" w:hAnsi="Times New Roman" w:cs="Times New Roman"/>
        </w:rPr>
        <w:t>spolumyšlení</w:t>
      </w:r>
      <w:proofErr w:type="spellEnd"/>
      <w:r>
        <w:rPr>
          <w:rFonts w:ascii="Times New Roman" w:hAnsi="Times New Roman" w:cs="Times New Roman"/>
        </w:rPr>
        <w:t>“</w:t>
      </w:r>
      <w:r w:rsidRPr="0062624D">
        <w:rPr>
          <w:rFonts w:ascii="Times New Roman" w:hAnsi="Times New Roman" w:cs="Times New Roman"/>
        </w:rPr>
        <w:t xml:space="preserve">, sdíleného myšlení, vytváří nenáboženské společnosti. </w:t>
      </w:r>
      <w:r w:rsidRPr="006408F3">
        <w:rPr>
          <w:rFonts w:ascii="Times New Roman" w:hAnsi="Times New Roman" w:cs="Times New Roman"/>
          <w:b/>
        </w:rPr>
        <w:t>Sekularizace je tak vlastně masová amnézie</w:t>
      </w:r>
      <w:r>
        <w:rPr>
          <w:rFonts w:ascii="Times New Roman" w:hAnsi="Times New Roman" w:cs="Times New Roman"/>
        </w:rPr>
        <w:t>.</w:t>
      </w:r>
    </w:p>
    <w:p w:rsidR="002D6F81" w:rsidRDefault="002D6F81" w:rsidP="002D6F81">
      <w:pPr>
        <w:jc w:val="both"/>
        <w:rPr>
          <w:rFonts w:ascii="Times New Roman" w:hAnsi="Times New Roman" w:cs="Times New Roman"/>
        </w:rPr>
      </w:pPr>
    </w:p>
    <w:p w:rsidR="002D6F81" w:rsidRPr="00A97CD3" w:rsidRDefault="002D6F81" w:rsidP="002D6F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Viz především D. </w:t>
      </w:r>
      <w:proofErr w:type="spellStart"/>
      <w:r>
        <w:rPr>
          <w:rFonts w:ascii="Times New Roman" w:hAnsi="Times New Roman" w:cs="Times New Roman"/>
        </w:rPr>
        <w:t>Hervieu-Léger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 xml:space="preserve">Religion as a </w:t>
      </w:r>
      <w:proofErr w:type="spellStart"/>
      <w:r>
        <w:rPr>
          <w:rFonts w:ascii="Times New Roman" w:hAnsi="Times New Roman" w:cs="Times New Roman"/>
          <w:i/>
        </w:rPr>
        <w:t>Chain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of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Memory</w:t>
      </w:r>
      <w:proofErr w:type="spellEnd"/>
      <w:r>
        <w:rPr>
          <w:rFonts w:ascii="Times New Roman" w:hAnsi="Times New Roman" w:cs="Times New Roman"/>
        </w:rPr>
        <w:t xml:space="preserve">, New </w:t>
      </w:r>
      <w:proofErr w:type="spellStart"/>
      <w:r>
        <w:rPr>
          <w:rFonts w:ascii="Times New Roman" w:hAnsi="Times New Roman" w:cs="Times New Roman"/>
        </w:rPr>
        <w:t>Brunswick</w:t>
      </w:r>
      <w:proofErr w:type="spellEnd"/>
      <w:r>
        <w:rPr>
          <w:rFonts w:ascii="Times New Roman" w:hAnsi="Times New Roman" w:cs="Times New Roman"/>
        </w:rPr>
        <w:t xml:space="preserve">, New Jersey 2000. Originál: </w:t>
      </w:r>
      <w:r>
        <w:rPr>
          <w:rFonts w:ascii="Times New Roman" w:hAnsi="Times New Roman" w:cs="Times New Roman"/>
          <w:i/>
        </w:rPr>
        <w:t xml:space="preserve">La religion </w:t>
      </w:r>
      <w:proofErr w:type="spellStart"/>
      <w:r>
        <w:rPr>
          <w:rFonts w:ascii="Times New Roman" w:hAnsi="Times New Roman" w:cs="Times New Roman"/>
          <w:i/>
        </w:rPr>
        <w:t>pour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mémoire</w:t>
      </w:r>
      <w:proofErr w:type="spellEnd"/>
      <w:r>
        <w:rPr>
          <w:rFonts w:ascii="Times New Roman" w:hAnsi="Times New Roman" w:cs="Times New Roman"/>
        </w:rPr>
        <w:t>, Paris 1993.</w:t>
      </w:r>
    </w:p>
    <w:p w:rsidR="002D6F81" w:rsidRDefault="002D6F81" w:rsidP="002D6F81">
      <w:pPr>
        <w:jc w:val="both"/>
        <w:rPr>
          <w:rFonts w:ascii="Times New Roman" w:hAnsi="Times New Roman" w:cs="Times New Roman"/>
        </w:rPr>
      </w:pPr>
    </w:p>
    <w:p w:rsidR="002D6F81" w:rsidRDefault="002D6F81" w:rsidP="002D6F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Náboženství je bytostně spjato s tradicí, se sdílenou vzpomínkou. To ale neznamená, že by každá tradice byla náboženská. </w:t>
      </w:r>
    </w:p>
    <w:p w:rsidR="002D6F81" w:rsidRDefault="002D6F81" w:rsidP="002D6F81">
      <w:pPr>
        <w:jc w:val="both"/>
        <w:rPr>
          <w:rFonts w:ascii="Times New Roman" w:hAnsi="Times New Roman" w:cs="Times New Roman"/>
        </w:rPr>
      </w:pPr>
    </w:p>
    <w:p w:rsidR="002D6F81" w:rsidRDefault="002D6F81" w:rsidP="002D6F8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Hervieu-Léger</w:t>
      </w:r>
      <w:proofErr w:type="spellEnd"/>
      <w:r>
        <w:rPr>
          <w:rFonts w:ascii="Times New Roman" w:hAnsi="Times New Roman" w:cs="Times New Roman"/>
        </w:rPr>
        <w:t xml:space="preserve"> navrhuje následující vymezení náboženství:</w:t>
      </w:r>
    </w:p>
    <w:p w:rsidR="002D6F81" w:rsidRDefault="002D6F81" w:rsidP="002D6F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08F3">
        <w:rPr>
          <w:rFonts w:ascii="Times New Roman" w:hAnsi="Times New Roman" w:cs="Times New Roman"/>
          <w:b/>
        </w:rPr>
        <w:t>Náboženství je spjato s aktem víry</w:t>
      </w:r>
      <w:r>
        <w:rPr>
          <w:rFonts w:ascii="Times New Roman" w:hAnsi="Times New Roman" w:cs="Times New Roman"/>
        </w:rPr>
        <w:t xml:space="preserve">, což v tomto kontextu znamená, že </w:t>
      </w:r>
      <w:r w:rsidRPr="00BA5E7E">
        <w:rPr>
          <w:rFonts w:ascii="Times New Roman" w:hAnsi="Times New Roman" w:cs="Times New Roman"/>
          <w:b/>
        </w:rPr>
        <w:t>tradování je cílem o sobě</w:t>
      </w:r>
      <w:r>
        <w:rPr>
          <w:rFonts w:ascii="Times New Roman" w:hAnsi="Times New Roman" w:cs="Times New Roman"/>
        </w:rPr>
        <w:t xml:space="preserve"> – můžeme tvrdit, že např. švec se rovněž drží tradice v tom smyslu, že vytváří botu podle ustálené techniky, ale jednotlivé úkony zde nejsou samy o sobě hodnotné, najde-li se lepší technika, není důvod, proč lpět na původní metodě, a proto není „ševcovská tradice“ náboženská.</w:t>
      </w:r>
    </w:p>
    <w:p w:rsidR="002D6F81" w:rsidRDefault="002D6F81" w:rsidP="002D6F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01391">
        <w:rPr>
          <w:rFonts w:ascii="Times New Roman" w:hAnsi="Times New Roman" w:cs="Times New Roman"/>
          <w:b/>
        </w:rPr>
        <w:t>Do náboženství vstupuje důraz na kontinuitu</w:t>
      </w:r>
      <w:r w:rsidRPr="00B01391">
        <w:rPr>
          <w:rFonts w:ascii="Times New Roman" w:hAnsi="Times New Roman" w:cs="Times New Roman"/>
        </w:rPr>
        <w:t xml:space="preserve">, která je cenná sama o sobě: již tím, že </w:t>
      </w:r>
      <w:r>
        <w:rPr>
          <w:rFonts w:ascii="Times New Roman" w:hAnsi="Times New Roman" w:cs="Times New Roman"/>
        </w:rPr>
        <w:t>se věřící staví</w:t>
      </w:r>
      <w:r w:rsidRPr="00B01391">
        <w:rPr>
          <w:rFonts w:ascii="Times New Roman" w:hAnsi="Times New Roman" w:cs="Times New Roman"/>
        </w:rPr>
        <w:t xml:space="preserve"> do řady věřících, kteří vytvářejí napříč časem řetěz sahající až k zakladateli náboženství, se proměňuje </w:t>
      </w:r>
      <w:r>
        <w:rPr>
          <w:rFonts w:ascii="Times New Roman" w:hAnsi="Times New Roman" w:cs="Times New Roman"/>
        </w:rPr>
        <w:t>jeho</w:t>
      </w:r>
      <w:r w:rsidRPr="00B01391">
        <w:rPr>
          <w:rFonts w:ascii="Times New Roman" w:hAnsi="Times New Roman" w:cs="Times New Roman"/>
        </w:rPr>
        <w:t xml:space="preserve"> bytí. Naopak to, že </w:t>
      </w:r>
      <w:r>
        <w:rPr>
          <w:rFonts w:ascii="Times New Roman" w:hAnsi="Times New Roman" w:cs="Times New Roman"/>
        </w:rPr>
        <w:t>se fyzik chápe jako součástí tradice, jejíž členy jsou třeba Newton nebo Einstein, není pro jeho práci samo o sobě rozhodující: rozhodující zde je výkon konkrétního fyzika, nikoliv sám fakt, že přijal určité postavení v tradici.</w:t>
      </w:r>
    </w:p>
    <w:p w:rsidR="002D6F81" w:rsidRDefault="002D6F81" w:rsidP="002D6F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01391">
        <w:rPr>
          <w:rFonts w:ascii="Times New Roman" w:hAnsi="Times New Roman" w:cs="Times New Roman"/>
          <w:b/>
        </w:rPr>
        <w:t>Přijetí tradice je spjato s určitými normativními odpověďmi</w:t>
      </w:r>
      <w:r>
        <w:rPr>
          <w:rFonts w:ascii="Times New Roman" w:hAnsi="Times New Roman" w:cs="Times New Roman"/>
        </w:rPr>
        <w:t xml:space="preserve"> či směrnicemi, tj. náboženství nám říká, jak máme jednat, oslabuje naši vlastní autoritu, kterou nahrazuje autoritou vyšší. Naopak fyzik pracující v tradici velkých fyziků </w:t>
      </w:r>
      <w:r w:rsidRPr="00B01391">
        <w:rPr>
          <w:rFonts w:ascii="Times New Roman" w:hAnsi="Times New Roman" w:cs="Times New Roman"/>
          <w:i/>
        </w:rPr>
        <w:t>nesmí</w:t>
      </w:r>
      <w:r>
        <w:rPr>
          <w:rFonts w:ascii="Times New Roman" w:hAnsi="Times New Roman" w:cs="Times New Roman"/>
        </w:rPr>
        <w:t xml:space="preserve"> přijmout minulé postupy jako závazné.</w:t>
      </w:r>
    </w:p>
    <w:p w:rsidR="008F7AA1" w:rsidRPr="00FB38F0" w:rsidRDefault="008F7AA1" w:rsidP="008F7AA1">
      <w:pPr>
        <w:pStyle w:val="Odstavecseseznamem"/>
        <w:jc w:val="both"/>
        <w:rPr>
          <w:rFonts w:ascii="Times New Roman" w:hAnsi="Times New Roman" w:cs="Times New Roman"/>
        </w:rPr>
      </w:pPr>
    </w:p>
    <w:p w:rsidR="002D6F81" w:rsidRDefault="002D6F81" w:rsidP="002D6F81">
      <w:pPr>
        <w:jc w:val="both"/>
        <w:rPr>
          <w:rFonts w:ascii="Times New Roman" w:hAnsi="Times New Roman" w:cs="Times New Roman"/>
        </w:rPr>
      </w:pPr>
      <w:r w:rsidRPr="0062624D">
        <w:rPr>
          <w:rFonts w:ascii="Times New Roman" w:hAnsi="Times New Roman" w:cs="Times New Roman"/>
          <w:b/>
        </w:rPr>
        <w:t>Konec společenstvích paměti</w:t>
      </w:r>
      <w:r>
        <w:rPr>
          <w:rFonts w:ascii="Times New Roman" w:hAnsi="Times New Roman" w:cs="Times New Roman"/>
        </w:rPr>
        <w:t xml:space="preserve"> je spjat s</w:t>
      </w:r>
      <w:r w:rsidRPr="0062624D">
        <w:rPr>
          <w:rFonts w:ascii="Times New Roman" w:hAnsi="Times New Roman" w:cs="Times New Roman"/>
        </w:rPr>
        <w:t xml:space="preserve"> </w:t>
      </w:r>
      <w:r w:rsidRPr="00B01391">
        <w:rPr>
          <w:rFonts w:ascii="Times New Roman" w:hAnsi="Times New Roman" w:cs="Times New Roman"/>
          <w:b/>
        </w:rPr>
        <w:t>vyvýšení</w:t>
      </w:r>
      <w:r>
        <w:rPr>
          <w:rFonts w:ascii="Times New Roman" w:hAnsi="Times New Roman" w:cs="Times New Roman"/>
          <w:b/>
        </w:rPr>
        <w:t>m</w:t>
      </w:r>
      <w:r w:rsidRPr="00B01391">
        <w:rPr>
          <w:rFonts w:ascii="Times New Roman" w:hAnsi="Times New Roman" w:cs="Times New Roman"/>
          <w:b/>
        </w:rPr>
        <w:t xml:space="preserve"> autonomního individua</w:t>
      </w:r>
      <w:r w:rsidRPr="0062624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 racionalizací myšlení a chování a</w:t>
      </w:r>
      <w:r w:rsidRPr="006262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</w:t>
      </w:r>
      <w:r w:rsidRPr="0062624D">
        <w:rPr>
          <w:rFonts w:ascii="Times New Roman" w:hAnsi="Times New Roman" w:cs="Times New Roman"/>
        </w:rPr>
        <w:t>institucionální diferenciac</w:t>
      </w:r>
      <w:r>
        <w:rPr>
          <w:rFonts w:ascii="Times New Roman" w:hAnsi="Times New Roman" w:cs="Times New Roman"/>
        </w:rPr>
        <w:t>í</w:t>
      </w:r>
      <w:r w:rsidRPr="0062624D">
        <w:rPr>
          <w:rFonts w:ascii="Times New Roman" w:hAnsi="Times New Roman" w:cs="Times New Roman"/>
        </w:rPr>
        <w:t xml:space="preserve">. </w:t>
      </w:r>
    </w:p>
    <w:p w:rsidR="002D6F81" w:rsidRDefault="002D6F81" w:rsidP="002D6F81">
      <w:pPr>
        <w:jc w:val="both"/>
        <w:rPr>
          <w:rFonts w:ascii="Times New Roman" w:hAnsi="Times New Roman" w:cs="Times New Roman"/>
        </w:rPr>
      </w:pPr>
    </w:p>
    <w:p w:rsidR="002D6F81" w:rsidRDefault="002D6F81" w:rsidP="002D6F81">
      <w:pPr>
        <w:jc w:val="both"/>
        <w:rPr>
          <w:rFonts w:ascii="Times New Roman" w:hAnsi="Times New Roman" w:cs="Times New Roman"/>
        </w:rPr>
      </w:pPr>
      <w:r w:rsidRPr="0062624D">
        <w:rPr>
          <w:rFonts w:ascii="Times New Roman" w:hAnsi="Times New Roman" w:cs="Times New Roman"/>
        </w:rPr>
        <w:lastRenderedPageBreak/>
        <w:t xml:space="preserve">Diferenciace vyrůstá především ze dvou zdrojů: prvním je paradoxně </w:t>
      </w:r>
      <w:r w:rsidRPr="00D33543">
        <w:rPr>
          <w:rFonts w:ascii="Times New Roman" w:hAnsi="Times New Roman" w:cs="Times New Roman"/>
          <w:b/>
        </w:rPr>
        <w:t>snaha o homogenizaci</w:t>
      </w:r>
      <w:r w:rsidRPr="0062624D">
        <w:rPr>
          <w:rFonts w:ascii="Times New Roman" w:hAnsi="Times New Roman" w:cs="Times New Roman"/>
        </w:rPr>
        <w:t xml:space="preserve"> </w:t>
      </w:r>
      <w:r w:rsidRPr="00D33543">
        <w:rPr>
          <w:rFonts w:ascii="Times New Roman" w:hAnsi="Times New Roman" w:cs="Times New Roman"/>
          <w:b/>
        </w:rPr>
        <w:t>kulturní paměti</w:t>
      </w:r>
      <w:r>
        <w:rPr>
          <w:rFonts w:ascii="Times New Roman" w:hAnsi="Times New Roman" w:cs="Times New Roman"/>
        </w:rPr>
        <w:t xml:space="preserve"> na úrovni globální společnosti; s tím jde ruku v ruce</w:t>
      </w:r>
      <w:r w:rsidRPr="0062624D">
        <w:rPr>
          <w:rFonts w:ascii="Times New Roman" w:hAnsi="Times New Roman" w:cs="Times New Roman"/>
        </w:rPr>
        <w:t xml:space="preserve"> </w:t>
      </w:r>
      <w:r w:rsidRPr="00D33543">
        <w:rPr>
          <w:rFonts w:ascii="Times New Roman" w:hAnsi="Times New Roman" w:cs="Times New Roman"/>
          <w:b/>
        </w:rPr>
        <w:t>zničení partikulárních národních pamětí</w:t>
      </w:r>
      <w:r>
        <w:rPr>
          <w:rFonts w:ascii="Times New Roman" w:hAnsi="Times New Roman" w:cs="Times New Roman"/>
        </w:rPr>
        <w:t xml:space="preserve"> a vstup do jediného homogenního prostoru, v němž vládnou zákony trhu</w:t>
      </w:r>
      <w:r w:rsidRPr="0062624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„Duch kapitalismu“ nabízí nový typ svobody: lidé již nejsou vázáni na místo, na rod, na konkrétní profesní skupinu, </w:t>
      </w:r>
      <w:r w:rsidRPr="00BA5E7E">
        <w:rPr>
          <w:rFonts w:ascii="Times New Roman" w:hAnsi="Times New Roman" w:cs="Times New Roman"/>
          <w:b/>
        </w:rPr>
        <w:t>ale mezi jednotlivými skupinami neustále cestují. Tím došlo zpětně k roztříštění jedné</w:t>
      </w:r>
      <w:r>
        <w:rPr>
          <w:rFonts w:ascii="Times New Roman" w:hAnsi="Times New Roman" w:cs="Times New Roman"/>
          <w:b/>
        </w:rPr>
        <w:t xml:space="preserve"> homogenizované</w:t>
      </w:r>
      <w:r w:rsidRPr="00BA5E7E">
        <w:rPr>
          <w:rFonts w:ascii="Times New Roman" w:hAnsi="Times New Roman" w:cs="Times New Roman"/>
          <w:b/>
        </w:rPr>
        <w:t xml:space="preserve"> paměti do množství specifickýc</w:t>
      </w:r>
      <w:r>
        <w:rPr>
          <w:rFonts w:ascii="Times New Roman" w:hAnsi="Times New Roman" w:cs="Times New Roman"/>
          <w:b/>
        </w:rPr>
        <w:t>h, omezených paměťových ostrůvků</w:t>
      </w:r>
      <w:r w:rsidRPr="00BA5E7E">
        <w:rPr>
          <w:rFonts w:ascii="Times New Roman" w:hAnsi="Times New Roman" w:cs="Times New Roman"/>
          <w:b/>
        </w:rPr>
        <w:t>, které se váží k specifickým uskupením</w:t>
      </w:r>
      <w:r>
        <w:rPr>
          <w:rFonts w:ascii="Times New Roman" w:hAnsi="Times New Roman" w:cs="Times New Roman"/>
        </w:rPr>
        <w:t xml:space="preserve">: žádné jedno uskupení však neurčuje celý jedincův život, který se spíše odvíjí jako přecházení mezi jednotlivými skupinami. Tím odpadá základní funkce kolektivní paměti, která určovala ráz a formu celého života: jediná kolektivní paměť, do níž byl ponořen celý život poskytoval člověku určitou jednotu. </w:t>
      </w:r>
    </w:p>
    <w:p w:rsidR="002D6F81" w:rsidRDefault="002D6F81" w:rsidP="002D6F81">
      <w:pPr>
        <w:jc w:val="both"/>
        <w:rPr>
          <w:rFonts w:ascii="Times New Roman" w:hAnsi="Times New Roman" w:cs="Times New Roman"/>
        </w:rPr>
      </w:pPr>
    </w:p>
    <w:p w:rsidR="002D6F81" w:rsidRPr="0062624D" w:rsidRDefault="002D6F81" w:rsidP="002D6F8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Srv</w:t>
      </w:r>
      <w:proofErr w:type="spellEnd"/>
      <w:r>
        <w:rPr>
          <w:rFonts w:ascii="Times New Roman" w:hAnsi="Times New Roman" w:cs="Times New Roman"/>
        </w:rPr>
        <w:t xml:space="preserve">. k tomu G. </w:t>
      </w:r>
      <w:proofErr w:type="spellStart"/>
      <w:r>
        <w:rPr>
          <w:rFonts w:ascii="Times New Roman" w:hAnsi="Times New Roman" w:cs="Times New Roman"/>
        </w:rPr>
        <w:t>Lipovetsky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Éra prázdnoty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>Úvahy o současném individualismu</w:t>
      </w:r>
      <w:r>
        <w:rPr>
          <w:rFonts w:ascii="Times New Roman" w:hAnsi="Times New Roman" w:cs="Times New Roman"/>
        </w:rPr>
        <w:t xml:space="preserve">, Praha 1998, str. 18–19: </w:t>
      </w:r>
      <w:r w:rsidRPr="0062624D">
        <w:rPr>
          <w:rFonts w:ascii="Times New Roman" w:hAnsi="Times New Roman" w:cs="Times New Roman"/>
        </w:rPr>
        <w:t xml:space="preserve">„Nejzazší </w:t>
      </w:r>
      <w:r>
        <w:rPr>
          <w:rFonts w:ascii="Times New Roman" w:hAnsi="Times New Roman" w:cs="Times New Roman"/>
        </w:rPr>
        <w:t xml:space="preserve">podoba individualismu </w:t>
      </w:r>
      <w:r w:rsidRPr="008F7AA1">
        <w:rPr>
          <w:rFonts w:ascii="Times New Roman" w:hAnsi="Times New Roman" w:cs="Times New Roman"/>
          <w:b/>
          <w:bCs/>
        </w:rPr>
        <w:t>nespočívá ve svrchované asociální nezávislosti</w:t>
      </w:r>
      <w:r w:rsidRPr="0062624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nýbrž v napojování se na kolektivy se specializovanými, miniaturizovanými zájmy, jako je například sdružení vdovců, rodičů homosexuálních dětí, alkoholiků</w:t>
      </w:r>
      <w:r w:rsidRPr="0062624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koktavých lidí, lesbických</w:t>
      </w:r>
      <w:r w:rsidRPr="006262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matek nebo bulimiků.</w:t>
      </w:r>
      <w:r w:rsidRPr="0062624D">
        <w:rPr>
          <w:rFonts w:ascii="Times New Roman" w:hAnsi="Times New Roman" w:cs="Times New Roman"/>
        </w:rPr>
        <w:t xml:space="preserve"> Narcis</w:t>
      </w:r>
      <w:r>
        <w:rPr>
          <w:rFonts w:ascii="Times New Roman" w:hAnsi="Times New Roman" w:cs="Times New Roman"/>
        </w:rPr>
        <w:t xml:space="preserve">e musíme zasadit do přediva nejrůznějších malých kolektivů a sítí. </w:t>
      </w:r>
      <w:r w:rsidRPr="008F7AA1">
        <w:rPr>
          <w:rFonts w:ascii="Times New Roman" w:hAnsi="Times New Roman" w:cs="Times New Roman"/>
          <w:b/>
          <w:bCs/>
        </w:rPr>
        <w:t xml:space="preserve">Solidárnost </w:t>
      </w:r>
      <w:proofErr w:type="spellStart"/>
      <w:r w:rsidRPr="008F7AA1">
        <w:rPr>
          <w:rFonts w:ascii="Times New Roman" w:hAnsi="Times New Roman" w:cs="Times New Roman"/>
          <w:b/>
          <w:bCs/>
        </w:rPr>
        <w:t>mikroskupiny</w:t>
      </w:r>
      <w:proofErr w:type="spellEnd"/>
      <w:r>
        <w:rPr>
          <w:rFonts w:ascii="Times New Roman" w:hAnsi="Times New Roman" w:cs="Times New Roman"/>
        </w:rPr>
        <w:t>, účast na různých kroužcích a jejich dobrovolné vedení ani různé sítě sdružující lidi v podobné životní situaci nijak neprotiřečí hypotéze narcismu; naopak tuto tendenci potvrzují.</w:t>
      </w:r>
      <w:r w:rsidRPr="0062624D">
        <w:rPr>
          <w:rFonts w:ascii="Times New Roman" w:hAnsi="Times New Roman" w:cs="Times New Roman"/>
        </w:rPr>
        <w:t xml:space="preserve"> … </w:t>
      </w:r>
      <w:r>
        <w:rPr>
          <w:rFonts w:ascii="Times New Roman" w:hAnsi="Times New Roman" w:cs="Times New Roman"/>
        </w:rPr>
        <w:t xml:space="preserve">Je to jakýsi </w:t>
      </w:r>
      <w:r w:rsidRPr="008F7AA1">
        <w:rPr>
          <w:rFonts w:ascii="Times New Roman" w:hAnsi="Times New Roman" w:cs="Times New Roman"/>
          <w:b/>
          <w:bCs/>
        </w:rPr>
        <w:t>kolektivní narcismus</w:t>
      </w:r>
      <w:r>
        <w:rPr>
          <w:rFonts w:ascii="Times New Roman" w:hAnsi="Times New Roman" w:cs="Times New Roman"/>
        </w:rPr>
        <w:t>: lidé se sdružují, protože se navzájem podobají, protože jim jde o stejné existenční cíle</w:t>
      </w:r>
      <w:r w:rsidRPr="0062624D">
        <w:rPr>
          <w:rFonts w:ascii="Times New Roman" w:hAnsi="Times New Roman" w:cs="Times New Roman"/>
        </w:rPr>
        <w:t xml:space="preserve">.“ </w:t>
      </w:r>
    </w:p>
    <w:p w:rsidR="002D6F81" w:rsidRDefault="002D6F81" w:rsidP="002D6F81">
      <w:pPr>
        <w:jc w:val="both"/>
        <w:rPr>
          <w:rFonts w:ascii="Times New Roman" w:hAnsi="Times New Roman" w:cs="Times New Roman"/>
        </w:rPr>
      </w:pPr>
    </w:p>
    <w:p w:rsidR="002D6F81" w:rsidRPr="00BB5604" w:rsidRDefault="002D6F81" w:rsidP="002D6F8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Hervieu-Lé</w:t>
      </w:r>
      <w:r w:rsidRPr="0062624D">
        <w:rPr>
          <w:rFonts w:ascii="Times New Roman" w:hAnsi="Times New Roman" w:cs="Times New Roman"/>
        </w:rPr>
        <w:t>ger</w:t>
      </w:r>
      <w:proofErr w:type="spellEnd"/>
      <w:r w:rsidRPr="0062624D">
        <w:rPr>
          <w:rFonts w:ascii="Times New Roman" w:hAnsi="Times New Roman" w:cs="Times New Roman"/>
        </w:rPr>
        <w:t xml:space="preserve"> nicméně </w:t>
      </w:r>
      <w:r>
        <w:rPr>
          <w:rFonts w:ascii="Times New Roman" w:hAnsi="Times New Roman" w:cs="Times New Roman"/>
        </w:rPr>
        <w:t xml:space="preserve">namítá proti tradiční „sekularizační tezi“, že právě zběsilé tempo, které neumíme zpomalovat, protože jsme znehodnotili tradici, </w:t>
      </w:r>
      <w:r w:rsidRPr="0062624D">
        <w:rPr>
          <w:rFonts w:ascii="Times New Roman" w:hAnsi="Times New Roman" w:cs="Times New Roman"/>
        </w:rPr>
        <w:t xml:space="preserve">budí obrovskou </w:t>
      </w:r>
      <w:r w:rsidRPr="0062624D">
        <w:rPr>
          <w:rFonts w:ascii="Times New Roman" w:hAnsi="Times New Roman" w:cs="Times New Roman"/>
          <w:b/>
        </w:rPr>
        <w:t>touhu po smyslu</w:t>
      </w:r>
      <w:r>
        <w:rPr>
          <w:rFonts w:ascii="Times New Roman" w:hAnsi="Times New Roman" w:cs="Times New Roman"/>
        </w:rPr>
        <w:t xml:space="preserve">. Ztráta náboženství je nahrazena </w:t>
      </w:r>
      <w:r w:rsidRPr="00BA5E7E">
        <w:rPr>
          <w:rFonts w:ascii="Times New Roman" w:hAnsi="Times New Roman" w:cs="Times New Roman"/>
          <w:b/>
        </w:rPr>
        <w:t>fenoménem náboženskosti</w:t>
      </w:r>
      <w:r>
        <w:rPr>
          <w:rFonts w:ascii="Times New Roman" w:hAnsi="Times New Roman" w:cs="Times New Roman"/>
        </w:rPr>
        <w:t xml:space="preserve">, která se vyznačuje specifickou neautoritativní, „volnou“ kolektivitou. </w:t>
      </w:r>
      <w:r w:rsidRPr="0062624D">
        <w:rPr>
          <w:rFonts w:ascii="Times New Roman" w:hAnsi="Times New Roman" w:cs="Times New Roman"/>
        </w:rPr>
        <w:t xml:space="preserve">To ostatně souvisí i s novými náboženskými hnutími: </w:t>
      </w:r>
      <w:r>
        <w:rPr>
          <w:rFonts w:ascii="Times New Roman" w:hAnsi="Times New Roman" w:cs="Times New Roman"/>
        </w:rPr>
        <w:t>vyznačují se tím, že zpochybňují tradici a vn</w:t>
      </w:r>
      <w:bookmarkStart w:id="0" w:name="_GoBack"/>
      <w:bookmarkEnd w:id="0"/>
      <w:r>
        <w:rPr>
          <w:rFonts w:ascii="Times New Roman" w:hAnsi="Times New Roman" w:cs="Times New Roman"/>
        </w:rPr>
        <w:t xml:space="preserve">ější autoritu. </w:t>
      </w:r>
      <w:r>
        <w:rPr>
          <w:rFonts w:ascii="Times New Roman" w:hAnsi="Times New Roman" w:cs="Times New Roman"/>
          <w:b/>
        </w:rPr>
        <w:t>Podle</w:t>
      </w:r>
      <w:r w:rsidRPr="00BA5E7E">
        <w:rPr>
          <w:rFonts w:ascii="Times New Roman" w:hAnsi="Times New Roman" w:cs="Times New Roman"/>
          <w:b/>
        </w:rPr>
        <w:t xml:space="preserve"> </w:t>
      </w:r>
      <w:proofErr w:type="spellStart"/>
      <w:r w:rsidRPr="00BA5E7E">
        <w:rPr>
          <w:rFonts w:ascii="Times New Roman" w:hAnsi="Times New Roman" w:cs="Times New Roman"/>
          <w:b/>
        </w:rPr>
        <w:t>Hervieu-Léger</w:t>
      </w:r>
      <w:proofErr w:type="spellEnd"/>
      <w:r w:rsidRPr="00BA5E7E">
        <w:rPr>
          <w:rFonts w:ascii="Times New Roman" w:hAnsi="Times New Roman" w:cs="Times New Roman"/>
          <w:b/>
        </w:rPr>
        <w:t xml:space="preserve"> musí i tradiční náboženství převzít tento modus bytí</w:t>
      </w:r>
      <w:r>
        <w:rPr>
          <w:rFonts w:ascii="Times New Roman" w:hAnsi="Times New Roman" w:cs="Times New Roman"/>
        </w:rPr>
        <w:t xml:space="preserve">: církve nemohou vznášet nárok na to, že budou vytvářet </w:t>
      </w:r>
      <w:r w:rsidRPr="0062624D">
        <w:rPr>
          <w:rFonts w:ascii="Times New Roman" w:hAnsi="Times New Roman" w:cs="Times New Roman"/>
        </w:rPr>
        <w:t>obsáhlou</w:t>
      </w:r>
      <w:r>
        <w:rPr>
          <w:rFonts w:ascii="Times New Roman" w:hAnsi="Times New Roman" w:cs="Times New Roman"/>
        </w:rPr>
        <w:t>, stabilní síť smyslu.</w:t>
      </w:r>
      <w:r w:rsidRPr="006262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 je jejich největší úkol i ohrožení: největší ohrožení nepřichází ze sekulárního světa, ale z neschopnosti ustát vlastní rozkolísanou autoritu. Musí připustit, že se symboly neustále mění pod rukama vlivem nových interpretací. </w:t>
      </w:r>
      <w:r w:rsidRPr="00D33543">
        <w:rPr>
          <w:rFonts w:ascii="Times New Roman" w:hAnsi="Times New Roman" w:cs="Times New Roman"/>
          <w:b/>
        </w:rPr>
        <w:t>Pravdu už nemá instituce, ale věřící</w:t>
      </w:r>
      <w:r>
        <w:rPr>
          <w:rFonts w:ascii="Times New Roman" w:hAnsi="Times New Roman" w:cs="Times New Roman"/>
        </w:rPr>
        <w:t xml:space="preserve"> a instituce musí neustálé zpochybňování přijmout jako součást víry samé.</w:t>
      </w:r>
      <w:r w:rsidRPr="0062624D">
        <w:rPr>
          <w:rFonts w:ascii="Times New Roman" w:hAnsi="Times New Roman" w:cs="Times New Roman"/>
        </w:rPr>
        <w:t xml:space="preserve"> </w:t>
      </w:r>
    </w:p>
    <w:p w:rsidR="00E222C1" w:rsidRDefault="00346EF1"/>
    <w:sectPr w:rsidR="00E222C1" w:rsidSect="00617F60">
      <w:headerReference w:type="even" r:id="rId7"/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EF1" w:rsidRDefault="00346EF1" w:rsidP="002D6F81">
      <w:r>
        <w:separator/>
      </w:r>
    </w:p>
  </w:endnote>
  <w:endnote w:type="continuationSeparator" w:id="0">
    <w:p w:rsidR="00346EF1" w:rsidRDefault="00346EF1" w:rsidP="002D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EF1" w:rsidRDefault="00346EF1" w:rsidP="002D6F81">
      <w:r>
        <w:separator/>
      </w:r>
    </w:p>
  </w:footnote>
  <w:footnote w:type="continuationSeparator" w:id="0">
    <w:p w:rsidR="00346EF1" w:rsidRDefault="00346EF1" w:rsidP="002D6F81">
      <w:r>
        <w:continuationSeparator/>
      </w:r>
    </w:p>
  </w:footnote>
  <w:footnote w:id="1">
    <w:p w:rsidR="002D6F81" w:rsidRPr="00BA5E7E" w:rsidRDefault="002D6F81" w:rsidP="002D6F81">
      <w:pPr>
        <w:pStyle w:val="Textpoznpodarou"/>
        <w:rPr>
          <w:rFonts w:ascii="Times New Roman" w:hAnsi="Times New Roman" w:cs="Times New Roman"/>
          <w:szCs w:val="20"/>
        </w:rPr>
      </w:pPr>
      <w:r w:rsidRPr="00BA5E7E">
        <w:rPr>
          <w:rStyle w:val="Znakapoznpodarou"/>
          <w:rFonts w:ascii="Times New Roman" w:hAnsi="Times New Roman" w:cs="Times New Roman"/>
          <w:szCs w:val="20"/>
        </w:rPr>
        <w:footnoteRef/>
      </w:r>
      <w:r w:rsidRPr="00BA5E7E">
        <w:rPr>
          <w:rFonts w:ascii="Times New Roman" w:hAnsi="Times New Roman" w:cs="Times New Roman"/>
          <w:szCs w:val="20"/>
        </w:rPr>
        <w:t xml:space="preserve"> „Tvůj profesor prolétne komínem ještě dnes.“</w:t>
      </w:r>
    </w:p>
  </w:footnote>
  <w:footnote w:id="2">
    <w:p w:rsidR="002D6F81" w:rsidRPr="00BA5E7E" w:rsidRDefault="002D6F81" w:rsidP="002D6F81">
      <w:pPr>
        <w:jc w:val="both"/>
        <w:rPr>
          <w:rFonts w:ascii="Times New Roman" w:hAnsi="Times New Roman" w:cs="Times New Roman"/>
          <w:sz w:val="20"/>
          <w:szCs w:val="20"/>
        </w:rPr>
      </w:pPr>
      <w:r w:rsidRPr="00BA5E7E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BA5E7E">
        <w:rPr>
          <w:rFonts w:ascii="Times New Roman" w:hAnsi="Times New Roman" w:cs="Times New Roman"/>
          <w:sz w:val="20"/>
          <w:szCs w:val="20"/>
        </w:rPr>
        <w:t xml:space="preserve"> Citováno podle </w:t>
      </w:r>
      <w:proofErr w:type="spellStart"/>
      <w:r w:rsidRPr="00BA5E7E">
        <w:rPr>
          <w:rFonts w:ascii="Times New Roman" w:hAnsi="Times New Roman" w:cs="Times New Roman"/>
          <w:sz w:val="20"/>
          <w:szCs w:val="20"/>
        </w:rPr>
        <w:t>Jorge</w:t>
      </w:r>
      <w:proofErr w:type="spellEnd"/>
      <w:r w:rsidRPr="00BA5E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5E7E">
        <w:rPr>
          <w:rFonts w:ascii="Times New Roman" w:hAnsi="Times New Roman" w:cs="Times New Roman"/>
          <w:sz w:val="20"/>
          <w:szCs w:val="20"/>
        </w:rPr>
        <w:t>Semprún</w:t>
      </w:r>
      <w:proofErr w:type="spellEnd"/>
      <w:r w:rsidRPr="00BA5E7E">
        <w:rPr>
          <w:rFonts w:ascii="Times New Roman" w:hAnsi="Times New Roman" w:cs="Times New Roman"/>
          <w:sz w:val="20"/>
          <w:szCs w:val="20"/>
        </w:rPr>
        <w:t xml:space="preserve">, </w:t>
      </w:r>
      <w:r w:rsidRPr="00BA5E7E">
        <w:rPr>
          <w:rFonts w:ascii="Times New Roman" w:hAnsi="Times New Roman" w:cs="Times New Roman"/>
          <w:i/>
          <w:sz w:val="20"/>
          <w:szCs w:val="20"/>
        </w:rPr>
        <w:t>Psaní nebo život</w:t>
      </w:r>
      <w:r w:rsidRPr="00BA5E7E">
        <w:rPr>
          <w:rFonts w:ascii="Times New Roman" w:hAnsi="Times New Roman" w:cs="Times New Roman"/>
          <w:sz w:val="20"/>
          <w:szCs w:val="20"/>
        </w:rPr>
        <w:t xml:space="preserve">, přel. H. </w:t>
      </w:r>
      <w:proofErr w:type="spellStart"/>
      <w:r w:rsidRPr="00BA5E7E">
        <w:rPr>
          <w:rFonts w:ascii="Times New Roman" w:hAnsi="Times New Roman" w:cs="Times New Roman"/>
          <w:sz w:val="20"/>
          <w:szCs w:val="20"/>
        </w:rPr>
        <w:t>Beguivinová</w:t>
      </w:r>
      <w:proofErr w:type="spellEnd"/>
      <w:r w:rsidRPr="00BA5E7E">
        <w:rPr>
          <w:rFonts w:ascii="Times New Roman" w:hAnsi="Times New Roman" w:cs="Times New Roman"/>
          <w:sz w:val="20"/>
          <w:szCs w:val="20"/>
        </w:rPr>
        <w:t>, Praha 1997.</w:t>
      </w:r>
    </w:p>
    <w:p w:rsidR="002D6F81" w:rsidRPr="00BA5E7E" w:rsidRDefault="002D6F81" w:rsidP="002D6F81">
      <w:pPr>
        <w:pStyle w:val="Textpoznpodarou"/>
        <w:rPr>
          <w:rFonts w:ascii="Times New Roman" w:hAnsi="Times New Roman" w:cs="Times New Roman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4A7" w:rsidRDefault="00346EF1" w:rsidP="002B5E5A">
    <w:pPr>
      <w:pStyle w:val="Zhlav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24A7" w:rsidRDefault="00346EF1" w:rsidP="00C124A7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4A7" w:rsidRDefault="00346EF1" w:rsidP="002B5E5A">
    <w:pPr>
      <w:pStyle w:val="Zhlav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:rsidR="00C124A7" w:rsidRDefault="00346EF1" w:rsidP="00C124A7">
    <w:pPr>
      <w:pStyle w:val="Zhlav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61E5B"/>
    <w:multiLevelType w:val="hybridMultilevel"/>
    <w:tmpl w:val="96523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3795A"/>
    <w:multiLevelType w:val="hybridMultilevel"/>
    <w:tmpl w:val="741018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81"/>
    <w:rsid w:val="00185989"/>
    <w:rsid w:val="002D6F81"/>
    <w:rsid w:val="00346EF1"/>
    <w:rsid w:val="008F7AA1"/>
    <w:rsid w:val="00972BEF"/>
    <w:rsid w:val="009F0128"/>
    <w:rsid w:val="00A03F94"/>
    <w:rsid w:val="00B6486A"/>
    <w:rsid w:val="00C3460C"/>
    <w:rsid w:val="00D91BFF"/>
    <w:rsid w:val="00D9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E64015"/>
  <w15:chartTrackingRefBased/>
  <w15:docId w15:val="{E836FBB1-3758-2541-A24D-FC7AD3B5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ind w:firstLine="22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6F81"/>
    <w:pPr>
      <w:ind w:firstLine="0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autoRedefine/>
    <w:unhideWhenUsed/>
    <w:rsid w:val="002D6F81"/>
    <w:rPr>
      <w:rFonts w:ascii="Times" w:eastAsiaTheme="minorEastAsia" w:hAnsi="Times"/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2D6F81"/>
    <w:rPr>
      <w:rFonts w:ascii="Times" w:eastAsiaTheme="minorEastAsia" w:hAnsi="Times"/>
      <w:sz w:val="20"/>
    </w:rPr>
  </w:style>
  <w:style w:type="character" w:styleId="Znakapoznpodarou">
    <w:name w:val="footnote reference"/>
    <w:basedOn w:val="Standardnpsmoodstavce"/>
    <w:unhideWhenUsed/>
    <w:rsid w:val="002D6F8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D6F8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D6F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6F81"/>
  </w:style>
  <w:style w:type="character" w:styleId="slostrnky">
    <w:name w:val="page number"/>
    <w:basedOn w:val="Standardnpsmoodstavce"/>
    <w:uiPriority w:val="99"/>
    <w:semiHidden/>
    <w:unhideWhenUsed/>
    <w:rsid w:val="002D6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2989</Words>
  <Characters>16142</Characters>
  <Application>Microsoft Office Word</Application>
  <DocSecurity>0</DocSecurity>
  <Lines>209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Matějčková, Tereza</dc:creator>
  <cp:keywords/>
  <dc:description/>
  <cp:lastModifiedBy>Matějčková, Tereza</cp:lastModifiedBy>
  <cp:revision>2</cp:revision>
  <dcterms:created xsi:type="dcterms:W3CDTF">2019-12-09T20:28:00Z</dcterms:created>
  <dcterms:modified xsi:type="dcterms:W3CDTF">2019-12-09T21:35:00Z</dcterms:modified>
</cp:coreProperties>
</file>