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41267" w14:textId="77777777" w:rsidR="00A90388" w:rsidRDefault="00A90388">
      <w:pPr>
        <w:jc w:val="center"/>
        <w:rPr>
          <w:b/>
          <w:color w:val="4A86E8"/>
        </w:rPr>
      </w:pPr>
    </w:p>
    <w:p w14:paraId="78AF8E4E" w14:textId="74C987C6" w:rsidR="00A90388" w:rsidRDefault="00A90388">
      <w:pPr>
        <w:jc w:val="center"/>
        <w:rPr>
          <w:b/>
          <w:color w:val="4A86E8"/>
        </w:rPr>
      </w:pPr>
      <w:r>
        <w:rPr>
          <w:b/>
          <w:color w:val="4A86E8"/>
        </w:rPr>
        <w:t>DIDAKTIKA VÝCHOVY A VZDĚLÁVÁNÍ NESLYŠÍCÍCH, 5. HODINA, 12. 11. 2019</w:t>
      </w:r>
    </w:p>
    <w:p w14:paraId="37AD4F9D" w14:textId="77777777" w:rsidR="00A90388" w:rsidRDefault="00A90388">
      <w:pPr>
        <w:jc w:val="center"/>
        <w:rPr>
          <w:b/>
          <w:color w:val="4A86E8"/>
        </w:rPr>
      </w:pPr>
    </w:p>
    <w:p w14:paraId="00000001" w14:textId="60A0355E" w:rsidR="0021482E" w:rsidRDefault="005E451A">
      <w:pPr>
        <w:jc w:val="center"/>
        <w:rPr>
          <w:b/>
          <w:color w:val="4A86E8"/>
        </w:rPr>
      </w:pPr>
      <w:r>
        <w:rPr>
          <w:b/>
          <w:color w:val="4A86E8"/>
        </w:rPr>
        <w:t xml:space="preserve">ÚVOD </w:t>
      </w:r>
      <w:r w:rsidR="00A90388">
        <w:rPr>
          <w:b/>
          <w:color w:val="4A86E8"/>
        </w:rPr>
        <w:t>–</w:t>
      </w:r>
      <w:r>
        <w:rPr>
          <w:b/>
          <w:color w:val="4A86E8"/>
        </w:rPr>
        <w:t xml:space="preserve"> c</w:t>
      </w:r>
      <w:r>
        <w:rPr>
          <w:b/>
          <w:color w:val="4A86E8"/>
        </w:rPr>
        <w:t xml:space="preserve">o je nového? </w:t>
      </w:r>
    </w:p>
    <w:p w14:paraId="00000002" w14:textId="77777777" w:rsidR="0021482E" w:rsidRDefault="005E451A">
      <w:pPr>
        <w:numPr>
          <w:ilvl w:val="0"/>
          <w:numId w:val="6"/>
        </w:numPr>
      </w:pPr>
      <w:r>
        <w:t>volby do akademického senátu univerzity</w:t>
      </w:r>
    </w:p>
    <w:p w14:paraId="00000004" w14:textId="4C80CA73" w:rsidR="0021482E" w:rsidRDefault="00A90388" w:rsidP="00A90388">
      <w:pPr>
        <w:numPr>
          <w:ilvl w:val="1"/>
          <w:numId w:val="6"/>
        </w:numPr>
      </w:pPr>
      <w:r>
        <w:t>AS volí rektora</w:t>
      </w:r>
      <w:r w:rsidR="005E451A">
        <w:t xml:space="preserve"> </w:t>
      </w:r>
    </w:p>
    <w:p w14:paraId="00000005" w14:textId="7C4A5F6E" w:rsidR="0021482E" w:rsidRDefault="005E451A">
      <w:pPr>
        <w:numPr>
          <w:ilvl w:val="0"/>
          <w:numId w:val="6"/>
        </w:numPr>
      </w:pPr>
      <w:r>
        <w:t>Praha</w:t>
      </w:r>
      <w:r w:rsidR="00A90388">
        <w:t xml:space="preserve"> schválila vypovězení </w:t>
      </w:r>
      <w:r>
        <w:t>smlouvy s Pekingem</w:t>
      </w:r>
    </w:p>
    <w:p w14:paraId="00000006" w14:textId="522C50F5" w:rsidR="0021482E" w:rsidRDefault="00A90388">
      <w:pPr>
        <w:numPr>
          <w:ilvl w:val="0"/>
          <w:numId w:val="6"/>
        </w:numPr>
      </w:pPr>
      <w:r>
        <w:t>Rektor vypověděl smlouvu mezi UK a H</w:t>
      </w:r>
      <w:r w:rsidR="005E451A">
        <w:t>ome credit</w:t>
      </w:r>
    </w:p>
    <w:p w14:paraId="2D4D776B" w14:textId="77777777" w:rsidR="00A90388" w:rsidRDefault="005E451A" w:rsidP="00A90388">
      <w:pPr>
        <w:numPr>
          <w:ilvl w:val="0"/>
          <w:numId w:val="6"/>
        </w:numPr>
      </w:pPr>
      <w:r>
        <w:t>Proběhly pedagogické výstupy</w:t>
      </w:r>
    </w:p>
    <w:p w14:paraId="00000008" w14:textId="39EEF81C" w:rsidR="0021482E" w:rsidRDefault="00A90388" w:rsidP="00A90388">
      <w:pPr>
        <w:numPr>
          <w:ilvl w:val="0"/>
          <w:numId w:val="6"/>
        </w:numPr>
      </w:pPr>
      <w:r>
        <w:t>V mediálním prostoru po</w:t>
      </w:r>
      <w:r w:rsidR="005E451A">
        <w:t>sílily informace</w:t>
      </w:r>
      <w:r>
        <w:t xml:space="preserve"> o tématech týkajících se </w:t>
      </w:r>
      <w:r w:rsidR="005E451A">
        <w:t>vzdělávání</w:t>
      </w:r>
      <w:r>
        <w:t>, např.</w:t>
      </w:r>
    </w:p>
    <w:p w14:paraId="30E1E2DB" w14:textId="77777777" w:rsidR="00A90388" w:rsidRDefault="00A90388" w:rsidP="00A90388">
      <w:pPr>
        <w:numPr>
          <w:ilvl w:val="1"/>
          <w:numId w:val="6"/>
        </w:numPr>
      </w:pPr>
      <w:r>
        <w:t>stávka pedagogů</w:t>
      </w:r>
    </w:p>
    <w:p w14:paraId="1E2CA3CD" w14:textId="77777777" w:rsidR="00A90388" w:rsidRDefault="00A90388" w:rsidP="00A90388">
      <w:pPr>
        <w:numPr>
          <w:ilvl w:val="1"/>
          <w:numId w:val="6"/>
        </w:numPr>
      </w:pPr>
      <w:r>
        <w:t>financování školství</w:t>
      </w:r>
    </w:p>
    <w:p w14:paraId="538CE6E7" w14:textId="77777777" w:rsidR="00A90388" w:rsidRDefault="00A90388" w:rsidP="00A90388">
      <w:pPr>
        <w:numPr>
          <w:ilvl w:val="1"/>
          <w:numId w:val="6"/>
        </w:numPr>
      </w:pPr>
      <w:r>
        <w:t>úvahy</w:t>
      </w:r>
      <w:r w:rsidR="005E451A">
        <w:t xml:space="preserve"> o tom, jak se vzdělávat</w:t>
      </w:r>
      <w:r>
        <w:t xml:space="preserve"> a </w:t>
      </w:r>
      <w:r w:rsidR="005E451A">
        <w:t>co je cílem vzdělávání</w:t>
      </w:r>
    </w:p>
    <w:p w14:paraId="0000000E" w14:textId="116B0DFE" w:rsidR="0021482E" w:rsidRDefault="00A90388" w:rsidP="00A90388">
      <w:pPr>
        <w:numPr>
          <w:ilvl w:val="1"/>
          <w:numId w:val="6"/>
        </w:numPr>
      </w:pPr>
      <w:r>
        <w:t xml:space="preserve">vyšla knížka No future (Bob Kartouz): </w:t>
      </w:r>
      <w:hyperlink r:id="rId7" w:history="1">
        <w:r>
          <w:rPr>
            <w:rStyle w:val="Hypertextovodkaz"/>
          </w:rPr>
          <w:t>https://www.knihydobrovsky.cz/no-future-195499847</w:t>
        </w:r>
      </w:hyperlink>
    </w:p>
    <w:p w14:paraId="53047FE6" w14:textId="598E9675" w:rsidR="003258E7" w:rsidRDefault="003258E7" w:rsidP="00A90388">
      <w:pPr>
        <w:numPr>
          <w:ilvl w:val="1"/>
          <w:numId w:val="6"/>
        </w:numPr>
      </w:pPr>
      <w:r>
        <w:t xml:space="preserve">(typ na jinou knihu) </w:t>
      </w:r>
      <w:r>
        <w:t>Mühlfeit Jan, Novotná Kateřina: Odemykání dětského potenciálu</w:t>
      </w:r>
    </w:p>
    <w:p w14:paraId="0000000F" w14:textId="77777777" w:rsidR="0021482E" w:rsidRDefault="0021482E"/>
    <w:p w14:paraId="00000010" w14:textId="19DF6CBE" w:rsidR="0021482E" w:rsidRDefault="005E451A">
      <w:pPr>
        <w:rPr>
          <w:b/>
          <w:color w:val="4A86E8"/>
        </w:rPr>
      </w:pPr>
      <w:r>
        <w:rPr>
          <w:b/>
          <w:color w:val="4A86E8"/>
        </w:rPr>
        <w:t xml:space="preserve">Pro přehled v dění ve školství </w:t>
      </w:r>
      <w:r w:rsidR="00A90388">
        <w:rPr>
          <w:b/>
          <w:color w:val="4A86E8"/>
        </w:rPr>
        <w:t>–</w:t>
      </w:r>
      <w:r>
        <w:rPr>
          <w:b/>
          <w:color w:val="4A86E8"/>
        </w:rPr>
        <w:t xml:space="preserve"> k</w:t>
      </w:r>
      <w:r>
        <w:rPr>
          <w:b/>
          <w:color w:val="4A86E8"/>
        </w:rPr>
        <w:t>de hledat zdroje?</w:t>
      </w:r>
      <w:r w:rsidR="00A90388">
        <w:rPr>
          <w:b/>
          <w:color w:val="4A86E8"/>
        </w:rPr>
        <w:t xml:space="preserve"> Např.:</w:t>
      </w:r>
    </w:p>
    <w:p w14:paraId="00000011" w14:textId="77777777" w:rsidR="0021482E" w:rsidRDefault="005E451A" w:rsidP="008F1B42">
      <w:pPr>
        <w:numPr>
          <w:ilvl w:val="0"/>
          <w:numId w:val="10"/>
        </w:numPr>
        <w:ind w:left="360"/>
        <w:rPr>
          <w:color w:val="4A86E8"/>
        </w:rPr>
      </w:pPr>
      <w:r>
        <w:rPr>
          <w:color w:val="4A86E8"/>
        </w:rPr>
        <w:t xml:space="preserve">MŠMT: </w:t>
      </w:r>
    </w:p>
    <w:p w14:paraId="00000012" w14:textId="77777777" w:rsidR="0021482E" w:rsidRDefault="005E451A" w:rsidP="008F1B42">
      <w:pPr>
        <w:numPr>
          <w:ilvl w:val="1"/>
          <w:numId w:val="10"/>
        </w:numPr>
        <w:ind w:left="1080"/>
      </w:pPr>
      <w:r>
        <w:t>+ více deklarativní, oficiální</w:t>
      </w:r>
    </w:p>
    <w:p w14:paraId="00000013" w14:textId="3560D672" w:rsidR="0021482E" w:rsidRDefault="005E451A" w:rsidP="008F1B42">
      <w:pPr>
        <w:numPr>
          <w:ilvl w:val="1"/>
          <w:numId w:val="10"/>
        </w:numPr>
        <w:ind w:left="1080"/>
      </w:pPr>
      <w:r>
        <w:t>-</w:t>
      </w:r>
      <w:r w:rsidR="00A90388">
        <w:t xml:space="preserve"> </w:t>
      </w:r>
      <w:r>
        <w:t>méně akt</w:t>
      </w:r>
      <w:r>
        <w:t>uální</w:t>
      </w:r>
    </w:p>
    <w:p w14:paraId="00000014" w14:textId="77777777" w:rsidR="0021482E" w:rsidRDefault="0021482E" w:rsidP="008F1B42">
      <w:pPr>
        <w:ind w:left="1080"/>
      </w:pPr>
    </w:p>
    <w:p w14:paraId="00000015" w14:textId="77777777" w:rsidR="0021482E" w:rsidRDefault="005E451A" w:rsidP="008F1B42">
      <w:pPr>
        <w:numPr>
          <w:ilvl w:val="0"/>
          <w:numId w:val="10"/>
        </w:numPr>
        <w:ind w:left="360"/>
        <w:rPr>
          <w:color w:val="4A86E8"/>
        </w:rPr>
      </w:pPr>
      <w:r>
        <w:rPr>
          <w:color w:val="4A86E8"/>
        </w:rPr>
        <w:t xml:space="preserve">EDUin: </w:t>
      </w:r>
    </w:p>
    <w:p w14:paraId="00000016" w14:textId="3D5BF1D1" w:rsidR="0021482E" w:rsidRDefault="00A90388" w:rsidP="008F1B42">
      <w:pPr>
        <w:numPr>
          <w:ilvl w:val="1"/>
          <w:numId w:val="10"/>
        </w:numPr>
        <w:ind w:left="1080"/>
      </w:pPr>
      <w:r>
        <w:t>+ více zpravodajský,</w:t>
      </w:r>
      <w:r w:rsidR="005E451A">
        <w:t xml:space="preserve"> analýz</w:t>
      </w:r>
      <w:r>
        <w:t>y</w:t>
      </w:r>
      <w:r w:rsidR="005E451A">
        <w:t>, hodně informací, aktuální</w:t>
      </w:r>
    </w:p>
    <w:p w14:paraId="00000017" w14:textId="0B58AF07" w:rsidR="0021482E" w:rsidRDefault="005E451A" w:rsidP="008F1B42">
      <w:pPr>
        <w:numPr>
          <w:ilvl w:val="1"/>
          <w:numId w:val="10"/>
        </w:numPr>
        <w:ind w:left="1080"/>
      </w:pPr>
      <w:r>
        <w:t>- zaujatost, autor??</w:t>
      </w:r>
    </w:p>
    <w:p w14:paraId="643F59AF" w14:textId="77777777" w:rsidR="00A90388" w:rsidRDefault="00A90388" w:rsidP="008F1B42">
      <w:pPr>
        <w:ind w:left="1080"/>
      </w:pPr>
    </w:p>
    <w:p w14:paraId="00000018" w14:textId="77777777" w:rsidR="0021482E" w:rsidRDefault="005E451A" w:rsidP="008F1B42">
      <w:pPr>
        <w:numPr>
          <w:ilvl w:val="0"/>
          <w:numId w:val="10"/>
        </w:numPr>
        <w:ind w:left="360"/>
        <w:rPr>
          <w:color w:val="4A86E8"/>
        </w:rPr>
      </w:pPr>
      <w:r>
        <w:rPr>
          <w:color w:val="4A86E8"/>
        </w:rPr>
        <w:t>RVP.cz</w:t>
      </w:r>
    </w:p>
    <w:p w14:paraId="00000019" w14:textId="77777777" w:rsidR="0021482E" w:rsidRDefault="005E451A" w:rsidP="008F1B42">
      <w:pPr>
        <w:numPr>
          <w:ilvl w:val="1"/>
          <w:numId w:val="10"/>
        </w:numPr>
        <w:ind w:left="1080"/>
      </w:pPr>
      <w:r>
        <w:t>více metodická podpora</w:t>
      </w:r>
    </w:p>
    <w:p w14:paraId="0000001A" w14:textId="41FDEE61" w:rsidR="0021482E" w:rsidRDefault="0021482E" w:rsidP="00A90388"/>
    <w:p w14:paraId="0000001C" w14:textId="3C63F08E" w:rsidR="0021482E" w:rsidRDefault="00A90388">
      <w:r>
        <w:rPr>
          <w:b/>
          <w:color w:val="4A86E8"/>
        </w:rPr>
        <w:t xml:space="preserve">Závěr: pokud se týká </w:t>
      </w:r>
      <w:r w:rsidR="005E451A">
        <w:rPr>
          <w:b/>
          <w:color w:val="4A86E8"/>
        </w:rPr>
        <w:t>zdrojů:</w:t>
      </w:r>
      <w:r>
        <w:rPr>
          <w:b/>
          <w:color w:val="4A86E8"/>
        </w:rPr>
        <w:t xml:space="preserve"> </w:t>
      </w:r>
      <w:r w:rsidR="005E451A">
        <w:t>porovnávat, sledovat, kdo je autorem, sledovat situaci</w:t>
      </w:r>
    </w:p>
    <w:p w14:paraId="0000001D" w14:textId="77777777" w:rsidR="0021482E" w:rsidRDefault="0021482E"/>
    <w:p w14:paraId="00000020" w14:textId="5CC6670B" w:rsidR="0021482E" w:rsidRPr="00A90388" w:rsidRDefault="005E451A">
      <w:pPr>
        <w:rPr>
          <w:b/>
          <w:color w:val="548DD4" w:themeColor="text2" w:themeTint="99"/>
        </w:rPr>
      </w:pPr>
      <w:r w:rsidRPr="00A90388">
        <w:rPr>
          <w:b/>
          <w:color w:val="548DD4" w:themeColor="text2" w:themeTint="99"/>
        </w:rPr>
        <w:t>7.</w:t>
      </w:r>
      <w:r w:rsidR="00A90388" w:rsidRPr="00A90388">
        <w:rPr>
          <w:b/>
          <w:color w:val="548DD4" w:themeColor="text2" w:themeTint="99"/>
        </w:rPr>
        <w:t xml:space="preserve"> </w:t>
      </w:r>
      <w:r w:rsidRPr="00A90388">
        <w:rPr>
          <w:b/>
          <w:color w:val="548DD4" w:themeColor="text2" w:themeTint="99"/>
        </w:rPr>
        <w:t xml:space="preserve">11. </w:t>
      </w:r>
      <w:r w:rsidR="00A90388" w:rsidRPr="00A90388">
        <w:rPr>
          <w:b/>
          <w:color w:val="548DD4" w:themeColor="text2" w:themeTint="99"/>
        </w:rPr>
        <w:t xml:space="preserve">2019 </w:t>
      </w:r>
      <w:r w:rsidRPr="00A90388">
        <w:rPr>
          <w:b/>
          <w:color w:val="548DD4" w:themeColor="text2" w:themeTint="99"/>
        </w:rPr>
        <w:t xml:space="preserve">Konference o dokumentu: Strategie 2030+ </w:t>
      </w:r>
    </w:p>
    <w:p w14:paraId="00000021" w14:textId="77777777" w:rsidR="0021482E" w:rsidRDefault="005E451A">
      <w:pPr>
        <w:numPr>
          <w:ilvl w:val="0"/>
          <w:numId w:val="11"/>
        </w:numPr>
      </w:pPr>
      <w:r>
        <w:t xml:space="preserve">název: Hlavní směry vzdělávací politiky ČR do roku 2030+ </w:t>
      </w:r>
    </w:p>
    <w:p w14:paraId="00000022" w14:textId="77777777" w:rsidR="0021482E" w:rsidRDefault="005E451A">
      <w:pPr>
        <w:numPr>
          <w:ilvl w:val="1"/>
          <w:numId w:val="11"/>
        </w:numPr>
      </w:pPr>
      <w:r>
        <w:t>strategický dokument</w:t>
      </w:r>
    </w:p>
    <w:p w14:paraId="00000023" w14:textId="77777777" w:rsidR="0021482E" w:rsidRDefault="005E451A">
      <w:pPr>
        <w:numPr>
          <w:ilvl w:val="1"/>
          <w:numId w:val="11"/>
        </w:numPr>
      </w:pPr>
      <w:r>
        <w:t>jaké cíle do roku 2030</w:t>
      </w:r>
    </w:p>
    <w:p w14:paraId="00000024" w14:textId="686B6A5E" w:rsidR="0021482E" w:rsidRDefault="005E451A">
      <w:pPr>
        <w:numPr>
          <w:ilvl w:val="1"/>
          <w:numId w:val="11"/>
        </w:numPr>
      </w:pPr>
      <w:r>
        <w:t xml:space="preserve">velmi obecné </w:t>
      </w:r>
      <w:r w:rsidR="00A90388">
        <w:t>–</w:t>
      </w:r>
      <w:r>
        <w:t xml:space="preserve"> k</w:t>
      </w:r>
      <w:r>
        <w:t xml:space="preserve">am by školství </w:t>
      </w:r>
      <w:r w:rsidR="00A90388">
        <w:t>–</w:t>
      </w:r>
      <w:r>
        <w:t xml:space="preserve"> v</w:t>
      </w:r>
      <w:r>
        <w:t>zdělávání mělo směřovat</w:t>
      </w:r>
    </w:p>
    <w:p w14:paraId="00000025" w14:textId="1AB6317E" w:rsidR="0021482E" w:rsidRDefault="005E451A">
      <w:pPr>
        <w:numPr>
          <w:ilvl w:val="1"/>
          <w:numId w:val="11"/>
        </w:numPr>
      </w:pPr>
      <w:r>
        <w:t xml:space="preserve">není konkrétní </w:t>
      </w:r>
      <w:r w:rsidR="00A90388">
        <w:t>–</w:t>
      </w:r>
      <w:r>
        <w:t xml:space="preserve"> p</w:t>
      </w:r>
      <w:r>
        <w:t>ř. kolik dětí… jen strategie, k</w:t>
      </w:r>
      <w:r>
        <w:t xml:space="preserve">teré ČR by </w:t>
      </w:r>
      <w:r w:rsidR="00A90388">
        <w:t>měla implementovat do vzdělávací politiky</w:t>
      </w:r>
    </w:p>
    <w:p w14:paraId="0000002C" w14:textId="3ACFC89C" w:rsidR="0021482E" w:rsidRDefault="00A90388" w:rsidP="00A90388">
      <w:pPr>
        <w:numPr>
          <w:ilvl w:val="1"/>
          <w:numId w:val="11"/>
        </w:numPr>
      </w:pPr>
      <w:r>
        <w:t>více na Moodlu</w:t>
      </w:r>
    </w:p>
    <w:p w14:paraId="0000002D" w14:textId="77777777" w:rsidR="0021482E" w:rsidRDefault="0021482E"/>
    <w:p w14:paraId="0000002E" w14:textId="5C743E41" w:rsidR="0021482E" w:rsidRPr="00A90388" w:rsidRDefault="00A90388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Řecko: exkurze AP3SP –</w:t>
      </w:r>
      <w:r w:rsidR="005E451A" w:rsidRPr="00A90388">
        <w:rPr>
          <w:b/>
          <w:color w:val="548DD4" w:themeColor="text2" w:themeTint="99"/>
        </w:rPr>
        <w:t xml:space="preserve"> p</w:t>
      </w:r>
      <w:r w:rsidR="005E451A" w:rsidRPr="00A90388">
        <w:rPr>
          <w:b/>
          <w:color w:val="548DD4" w:themeColor="text2" w:themeTint="99"/>
        </w:rPr>
        <w:t>řístupnost stud</w:t>
      </w:r>
      <w:r w:rsidR="005E451A" w:rsidRPr="00A90388">
        <w:rPr>
          <w:b/>
          <w:color w:val="548DD4" w:themeColor="text2" w:themeTint="99"/>
        </w:rPr>
        <w:t>ia</w:t>
      </w:r>
      <w:r>
        <w:rPr>
          <w:b/>
          <w:color w:val="548DD4" w:themeColor="text2" w:themeTint="99"/>
        </w:rPr>
        <w:t xml:space="preserve"> na VŠ</w:t>
      </w:r>
      <w:r w:rsidR="005E451A" w:rsidRPr="00A90388">
        <w:rPr>
          <w:b/>
          <w:color w:val="548DD4" w:themeColor="text2" w:themeTint="99"/>
        </w:rPr>
        <w:t xml:space="preserve">? </w:t>
      </w:r>
    </w:p>
    <w:p w14:paraId="0000002F" w14:textId="554FA7BB" w:rsidR="0021482E" w:rsidRDefault="004C468A" w:rsidP="008F1B42">
      <w:pPr>
        <w:numPr>
          <w:ilvl w:val="0"/>
          <w:numId w:val="2"/>
        </w:numPr>
        <w:ind w:left="360"/>
      </w:pPr>
      <w:r>
        <w:t xml:space="preserve">AP3SP: </w:t>
      </w:r>
      <w:r w:rsidR="005E451A">
        <w:t>Asociace poskytovatelů služeb studentům se specifickými potřebami na VŠ</w:t>
      </w:r>
    </w:p>
    <w:p w14:paraId="00000030" w14:textId="77777777" w:rsidR="0021482E" w:rsidRDefault="005E451A" w:rsidP="008F1B42">
      <w:pPr>
        <w:numPr>
          <w:ilvl w:val="1"/>
          <w:numId w:val="2"/>
        </w:numPr>
        <w:ind w:left="1080"/>
      </w:pPr>
      <w:r>
        <w:t>sdružuje VŠ</w:t>
      </w:r>
    </w:p>
    <w:p w14:paraId="175C97D2" w14:textId="77777777" w:rsidR="004C468A" w:rsidRDefault="005E451A" w:rsidP="008F1B42">
      <w:pPr>
        <w:numPr>
          <w:ilvl w:val="0"/>
          <w:numId w:val="2"/>
        </w:numPr>
        <w:ind w:left="360"/>
      </w:pPr>
      <w:r>
        <w:t xml:space="preserve">“máme 2 nositele Nobelovy ceny” </w:t>
      </w:r>
      <w:r w:rsidR="004C468A">
        <w:t>–</w:t>
      </w:r>
      <w:r>
        <w:t xml:space="preserve"> </w:t>
      </w:r>
      <w:r>
        <w:t>U</w:t>
      </w:r>
      <w:r w:rsidR="004C468A">
        <w:t>K má jednoho: Hey</w:t>
      </w:r>
      <w:r>
        <w:t>rovský</w:t>
      </w:r>
      <w:r w:rsidR="004C468A">
        <w:t xml:space="preserve">; </w:t>
      </w:r>
      <w:r>
        <w:t>slavní na UK: př. Einstein, Hrabal, Milada Horáková, Kundera, Vieweg, Patočka, Ivana Trump, Beneš, Jirásek, Poláček, Purkyně...</w:t>
      </w:r>
    </w:p>
    <w:p w14:paraId="00000037" w14:textId="0C05F117" w:rsidR="0021482E" w:rsidRDefault="004C468A" w:rsidP="008F1B42">
      <w:pPr>
        <w:numPr>
          <w:ilvl w:val="0"/>
          <w:numId w:val="2"/>
        </w:numPr>
        <w:ind w:left="360"/>
      </w:pPr>
      <w:r>
        <w:lastRenderedPageBreak/>
        <w:t>N</w:t>
      </w:r>
      <w:r w:rsidR="005E451A">
        <w:t>eslyšící</w:t>
      </w:r>
      <w:r>
        <w:t xml:space="preserve"> studenti v National and Kapodistrian University in Athens </w:t>
      </w:r>
    </w:p>
    <w:p w14:paraId="00000038" w14:textId="39AE6FBC" w:rsidR="0021482E" w:rsidRDefault="005E451A" w:rsidP="008F1B42">
      <w:pPr>
        <w:numPr>
          <w:ilvl w:val="0"/>
          <w:numId w:val="12"/>
        </w:numPr>
        <w:ind w:left="720"/>
      </w:pPr>
      <w:r>
        <w:t>údajně 40,</w:t>
      </w:r>
      <w:r w:rsidR="004C468A">
        <w:t xml:space="preserve"> </w:t>
      </w:r>
      <w:r>
        <w:t>50</w:t>
      </w:r>
      <w:r w:rsidR="004C468A">
        <w:t xml:space="preserve"> </w:t>
      </w:r>
      <w:r>
        <w:t>,60 až 100</w:t>
      </w:r>
      <w:r w:rsidR="004C468A">
        <w:t>?</w:t>
      </w:r>
    </w:p>
    <w:p w14:paraId="00000039" w14:textId="0399F020" w:rsidR="0021482E" w:rsidRDefault="005E451A" w:rsidP="008F1B42">
      <w:pPr>
        <w:numPr>
          <w:ilvl w:val="0"/>
          <w:numId w:val="12"/>
        </w:numPr>
        <w:ind w:left="720"/>
      </w:pPr>
      <w:r>
        <w:t xml:space="preserve">služby: řeknou učiteli, nechat místo v první lavici </w:t>
      </w:r>
      <w:r w:rsidR="004C468A">
        <w:t>–</w:t>
      </w:r>
      <w:r>
        <w:t xml:space="preserve"> a</w:t>
      </w:r>
      <w:r>
        <w:t>by student mohl odezírat</w:t>
      </w:r>
    </w:p>
    <w:p w14:paraId="0000003A" w14:textId="77137677" w:rsidR="0021482E" w:rsidRDefault="005E451A" w:rsidP="008F1B42">
      <w:pPr>
        <w:numPr>
          <w:ilvl w:val="0"/>
          <w:numId w:val="12"/>
        </w:numPr>
        <w:ind w:left="720"/>
      </w:pPr>
      <w:r>
        <w:t>rel</w:t>
      </w:r>
      <w:r w:rsidR="004C468A">
        <w:t>ay</w:t>
      </w:r>
      <w:r>
        <w:t xml:space="preserve"> interpret</w:t>
      </w:r>
      <w:r w:rsidR="004C468A">
        <w:t>ing</w:t>
      </w:r>
      <w:r>
        <w:t xml:space="preserve"> </w:t>
      </w:r>
      <w:r w:rsidR="004C468A">
        <w:t>–</w:t>
      </w:r>
      <w:r>
        <w:t xml:space="preserve"> paní v kanceláři </w:t>
      </w:r>
      <w:r w:rsidR="004C468A">
        <w:t>–</w:t>
      </w:r>
      <w:r>
        <w:t xml:space="preserve"> propojuje skrze skype </w:t>
      </w:r>
      <w:r w:rsidR="004C468A">
        <w:t>–</w:t>
      </w:r>
      <w:r>
        <w:t xml:space="preserve"> administrativa</w:t>
      </w:r>
    </w:p>
    <w:p w14:paraId="0000003B" w14:textId="33D5166F" w:rsidR="0021482E" w:rsidRDefault="005E451A" w:rsidP="008F1B42">
      <w:pPr>
        <w:numPr>
          <w:ilvl w:val="0"/>
          <w:numId w:val="12"/>
        </w:numPr>
        <w:ind w:left="720"/>
      </w:pPr>
      <w:r>
        <w:t>tlumočník d</w:t>
      </w:r>
      <w:r w:rsidR="004C468A">
        <w:t>o výuky: nárok na 20 h ročně (? neporozuměli jsme tomu, zda chápou rozdíl mezi komunitním tlumočením a tlumočením ve vzdělávání; popř. zda to rozlišují v praxi)</w:t>
      </w:r>
    </w:p>
    <w:p w14:paraId="0000003C" w14:textId="58A7919B" w:rsidR="0021482E" w:rsidRDefault="004C468A" w:rsidP="008F1B42">
      <w:pPr>
        <w:numPr>
          <w:ilvl w:val="1"/>
          <w:numId w:val="12"/>
        </w:numPr>
        <w:ind w:left="1440"/>
      </w:pPr>
      <w:r>
        <w:t>tlumočníka do výuky si studenti mohou objednat ve 2 organizacích (</w:t>
      </w:r>
      <w:r w:rsidR="005E451A">
        <w:t xml:space="preserve">které </w:t>
      </w:r>
      <w:r>
        <w:t>se vzájemně nesnášejí), ale nikdo z univerzity pak už nejedná s vyučujícími atd.</w:t>
      </w:r>
    </w:p>
    <w:p w14:paraId="0000003D" w14:textId="77777777" w:rsidR="0021482E" w:rsidRDefault="005E451A" w:rsidP="008F1B42">
      <w:pPr>
        <w:numPr>
          <w:ilvl w:val="0"/>
          <w:numId w:val="12"/>
        </w:numPr>
        <w:ind w:left="720"/>
      </w:pPr>
      <w:r>
        <w:t>přepis neexistuje</w:t>
      </w:r>
    </w:p>
    <w:p w14:paraId="0000003E" w14:textId="0D9B5FC9" w:rsidR="0021482E" w:rsidRDefault="004C468A" w:rsidP="008F1B42">
      <w:pPr>
        <w:numPr>
          <w:ilvl w:val="0"/>
          <w:numId w:val="12"/>
        </w:numPr>
        <w:ind w:left="720"/>
      </w:pPr>
      <w:r>
        <w:t>zápis může neslyšící studenty mít – zajišťuje ho dobrovolník „vyslaný dobrovolnickým centrem“</w:t>
      </w:r>
    </w:p>
    <w:p w14:paraId="00000040" w14:textId="004282DE" w:rsidR="0021482E" w:rsidRDefault="004C468A" w:rsidP="008F1B42">
      <w:pPr>
        <w:numPr>
          <w:ilvl w:val="0"/>
          <w:numId w:val="12"/>
        </w:numPr>
        <w:ind w:left="720"/>
      </w:pPr>
      <w:r>
        <w:t>přednášející</w:t>
      </w:r>
      <w:r w:rsidR="005E451A">
        <w:t xml:space="preserve"> říkala, že si </w:t>
      </w:r>
      <w:r w:rsidR="005E451A">
        <w:t>studenti vymýšlejí, že chtějí tlumočníka do výuky</w:t>
      </w:r>
    </w:p>
    <w:p w14:paraId="01028FBE" w14:textId="77777777" w:rsidR="008F1B42" w:rsidRDefault="005E451A" w:rsidP="008F1B42">
      <w:pPr>
        <w:pStyle w:val="Odstavecseseznamem"/>
        <w:numPr>
          <w:ilvl w:val="0"/>
          <w:numId w:val="21"/>
        </w:numPr>
      </w:pPr>
      <w:r>
        <w:t xml:space="preserve">vypadá to, že </w:t>
      </w:r>
      <w:r w:rsidR="004C468A">
        <w:t>když student v SVP chce na VŠ, musí před komisi od</w:t>
      </w:r>
      <w:r>
        <w:t>b</w:t>
      </w:r>
      <w:r w:rsidR="004C468A">
        <w:t>orníků (ti působí i mimo univerzitu</w:t>
      </w:r>
      <w:r>
        <w:t>)</w:t>
      </w:r>
      <w:r w:rsidR="004C468A">
        <w:t>, kteří</w:t>
      </w:r>
      <w:r>
        <w:t xml:space="preserve"> rozhodnou, jestli ho přijmou</w:t>
      </w:r>
      <w:r w:rsidR="004C468A">
        <w:t>t, nebo ne</w:t>
      </w:r>
    </w:p>
    <w:p w14:paraId="1D7AADFA" w14:textId="77777777" w:rsidR="008F1B42" w:rsidRDefault="005E451A" w:rsidP="008F1B42">
      <w:pPr>
        <w:pStyle w:val="Odstavecseseznamem"/>
        <w:numPr>
          <w:ilvl w:val="0"/>
          <w:numId w:val="21"/>
        </w:numPr>
      </w:pPr>
      <w:r>
        <w:t xml:space="preserve">imatrikulační číslo </w:t>
      </w:r>
      <w:r w:rsidR="004C468A">
        <w:t>–</w:t>
      </w:r>
      <w:r>
        <w:t xml:space="preserve"> dostanou až po 1. semestru </w:t>
      </w:r>
      <w:r w:rsidR="004C468A">
        <w:t>–</w:t>
      </w:r>
      <w:r>
        <w:t xml:space="preserve"> bez něj </w:t>
      </w:r>
      <w:r w:rsidR="004C468A">
        <w:t>jim nemohou být poskytovány</w:t>
      </w:r>
      <w:r>
        <w:t xml:space="preserve"> služby</w:t>
      </w:r>
      <w:r w:rsidR="004C468A">
        <w:t xml:space="preserve"> (zřejmě to tak je)</w:t>
      </w:r>
      <w:r>
        <w:t xml:space="preserve"> </w:t>
      </w:r>
    </w:p>
    <w:p w14:paraId="00000044" w14:textId="33052379" w:rsidR="0021482E" w:rsidRDefault="005E451A" w:rsidP="008F1B42">
      <w:pPr>
        <w:pStyle w:val="Odstavecseseznamem"/>
        <w:numPr>
          <w:ilvl w:val="0"/>
          <w:numId w:val="21"/>
        </w:numPr>
      </w:pPr>
      <w:r>
        <w:t>nejfrekventovanější služba</w:t>
      </w:r>
      <w:r w:rsidR="008F1B42">
        <w:t xml:space="preserve">: </w:t>
      </w:r>
      <w:r>
        <w:t xml:space="preserve">řidiči </w:t>
      </w:r>
      <w:r w:rsidR="004C468A">
        <w:t>–</w:t>
      </w:r>
      <w:r>
        <w:t xml:space="preserve"> a</w:t>
      </w:r>
      <w:r w:rsidR="004C468A">
        <w:t>uta – 3</w:t>
      </w:r>
      <w:r>
        <w:t xml:space="preserve"> </w:t>
      </w:r>
      <w:r w:rsidR="004C468A">
        <w:t>–</w:t>
      </w:r>
      <w:r>
        <w:t xml:space="preserve"> o</w:t>
      </w:r>
      <w:r w:rsidR="004C468A">
        <w:t>becně v Řecku</w:t>
      </w:r>
      <w:r>
        <w:t xml:space="preserve"> chybí bezbariérová </w:t>
      </w:r>
      <w:r w:rsidR="004C468A">
        <w:t xml:space="preserve">veřejná </w:t>
      </w:r>
      <w:r>
        <w:t>doprava</w:t>
      </w:r>
    </w:p>
    <w:p w14:paraId="00000045" w14:textId="530AAEBD" w:rsidR="0021482E" w:rsidRDefault="004C468A" w:rsidP="008F1B42">
      <w:pPr>
        <w:numPr>
          <w:ilvl w:val="0"/>
          <w:numId w:val="8"/>
        </w:numPr>
      </w:pPr>
      <w:r>
        <w:t xml:space="preserve">v </w:t>
      </w:r>
      <w:r w:rsidR="005E451A">
        <w:t xml:space="preserve">ČR jsme v porovnání </w:t>
      </w:r>
      <w:r>
        <w:t xml:space="preserve">s Řeckem </w:t>
      </w:r>
      <w:r w:rsidR="005E451A">
        <w:t xml:space="preserve">bezbariéroví </w:t>
      </w:r>
      <w:r>
        <w:t>– alespoň v Praze</w:t>
      </w:r>
    </w:p>
    <w:p w14:paraId="00000046" w14:textId="71BD1C10" w:rsidR="0021482E" w:rsidRDefault="005E451A" w:rsidP="008F1B42">
      <w:pPr>
        <w:numPr>
          <w:ilvl w:val="0"/>
          <w:numId w:val="8"/>
        </w:numPr>
      </w:pPr>
      <w:r>
        <w:t xml:space="preserve">dle propočtů </w:t>
      </w:r>
      <w:r w:rsidR="004C468A">
        <w:t>to ale vypadá</w:t>
      </w:r>
      <w:r>
        <w:t>, že student</w:t>
      </w:r>
      <w:r w:rsidR="004C468A">
        <w:t xml:space="preserve">y vozí automobil </w:t>
      </w:r>
      <w:r>
        <w:t xml:space="preserve">do školy </w:t>
      </w:r>
      <w:r w:rsidR="004C468A">
        <w:t xml:space="preserve">třeba </w:t>
      </w:r>
      <w:r>
        <w:t>1</w:t>
      </w:r>
      <w:r w:rsidR="004C468A">
        <w:t>x týdně: “to musí stačit</w:t>
      </w:r>
      <w:r>
        <w:t>”</w:t>
      </w:r>
    </w:p>
    <w:p w14:paraId="341DA00D" w14:textId="77777777" w:rsidR="004C468A" w:rsidRDefault="005E451A" w:rsidP="008F1B42">
      <w:pPr>
        <w:pStyle w:val="Odstavecseseznamem"/>
        <w:numPr>
          <w:ilvl w:val="0"/>
          <w:numId w:val="20"/>
        </w:numPr>
        <w:ind w:left="360"/>
      </w:pPr>
      <w:r>
        <w:t>oddělovali dyslexii a specifické poruchy učení</w:t>
      </w:r>
    </w:p>
    <w:p w14:paraId="361A43F6" w14:textId="77777777" w:rsidR="004C468A" w:rsidRPr="004C468A" w:rsidRDefault="005E451A" w:rsidP="008F1B42">
      <w:pPr>
        <w:pStyle w:val="Odstavecseseznamem"/>
        <w:numPr>
          <w:ilvl w:val="0"/>
          <w:numId w:val="20"/>
        </w:numPr>
        <w:ind w:left="360"/>
      </w:pPr>
      <w:r w:rsidRPr="004C468A">
        <w:rPr>
          <w:b/>
          <w:color w:val="4A86E8"/>
        </w:rPr>
        <w:t>DIGITALIZACE</w:t>
      </w:r>
    </w:p>
    <w:p w14:paraId="361F8E8F" w14:textId="77777777" w:rsidR="008F1B42" w:rsidRDefault="005E451A" w:rsidP="008F1B42">
      <w:pPr>
        <w:pStyle w:val="Odstavecseseznamem"/>
        <w:numPr>
          <w:ilvl w:val="1"/>
          <w:numId w:val="20"/>
        </w:numPr>
        <w:ind w:left="720"/>
      </w:pPr>
      <w:r>
        <w:t xml:space="preserve">skenování knížek </w:t>
      </w:r>
      <w:r w:rsidR="004C468A">
        <w:t>–</w:t>
      </w:r>
      <w:r>
        <w:t xml:space="preserve"> rozřežou knížku </w:t>
      </w:r>
      <w:r w:rsidR="004C468A">
        <w:t>–</w:t>
      </w:r>
      <w:r>
        <w:t xml:space="preserve"> </w:t>
      </w:r>
      <w:r w:rsidR="004C468A">
        <w:t>„</w:t>
      </w:r>
      <w:r>
        <w:t xml:space="preserve">většinou </w:t>
      </w:r>
      <w:r w:rsidR="004C468A">
        <w:t xml:space="preserve">je pak </w:t>
      </w:r>
      <w:r>
        <w:t>zničená</w:t>
      </w:r>
      <w:r w:rsidR="004C468A">
        <w:t>“</w:t>
      </w:r>
    </w:p>
    <w:p w14:paraId="04FD313E" w14:textId="77777777" w:rsidR="008F1B42" w:rsidRDefault="005E451A" w:rsidP="008F1B42">
      <w:pPr>
        <w:pStyle w:val="Odstavecseseznamem"/>
        <w:numPr>
          <w:ilvl w:val="1"/>
          <w:numId w:val="20"/>
        </w:numPr>
        <w:ind w:left="720"/>
      </w:pPr>
      <w:r>
        <w:t>skenování</w:t>
      </w:r>
      <w:r w:rsidR="004C468A">
        <w:t xml:space="preserve"> černotiskového textu a jeho další zpracování tak, aby z něj mohli studovat studenti s různými SVP, např. </w:t>
      </w:r>
      <w:r w:rsidR="008F1B42">
        <w:t>Ti, kteří</w:t>
      </w:r>
      <w:r>
        <w:t xml:space="preserve"> </w:t>
      </w:r>
      <w:r w:rsidR="008F1B42">
        <w:t>nemohou</w:t>
      </w:r>
      <w:r>
        <w:t xml:space="preserve"> nosit </w:t>
      </w:r>
      <w:r w:rsidR="008F1B42">
        <w:t>těžké věci, nevidí, mají SPU...</w:t>
      </w:r>
    </w:p>
    <w:p w14:paraId="43CF76BF" w14:textId="77777777" w:rsidR="008F1B42" w:rsidRDefault="008F1B42" w:rsidP="008F1B42">
      <w:pPr>
        <w:pStyle w:val="Odstavecseseznamem"/>
        <w:numPr>
          <w:ilvl w:val="1"/>
          <w:numId w:val="20"/>
        </w:numPr>
        <w:ind w:left="720"/>
      </w:pPr>
      <w:r>
        <w:t>scany se zpracovávají rozně – podle toho, pro koho mají být, tzn. Ze scanu se vyrobí „matrix“, který se uloží do „depozitáře“ a z něj se pak vytahuje, když je potřeba dále jej zpracovat podle kritérií vyhovujících konkrétnímu jednomu studentovi</w:t>
      </w:r>
    </w:p>
    <w:p w14:paraId="0000004F" w14:textId="76E04D18" w:rsidR="0021482E" w:rsidRDefault="005E451A" w:rsidP="008F1B42">
      <w:pPr>
        <w:pStyle w:val="Odstavecseseznamem"/>
        <w:numPr>
          <w:ilvl w:val="1"/>
          <w:numId w:val="20"/>
        </w:numPr>
        <w:ind w:left="720"/>
      </w:pPr>
      <w:r>
        <w:t>Proces digitalizace</w:t>
      </w:r>
      <w:r w:rsidR="008F1B42">
        <w:t xml:space="preserve"> (přibližně)</w:t>
      </w:r>
      <w:r>
        <w:t xml:space="preserve">: </w:t>
      </w:r>
    </w:p>
    <w:p w14:paraId="00000050" w14:textId="44B6D6D6" w:rsidR="0021482E" w:rsidRDefault="005E451A" w:rsidP="008F1B42">
      <w:pPr>
        <w:numPr>
          <w:ilvl w:val="0"/>
          <w:numId w:val="9"/>
        </w:numPr>
        <w:ind w:left="1440"/>
      </w:pPr>
      <w:r>
        <w:t>č</w:t>
      </w:r>
      <w:r>
        <w:t xml:space="preserve">erven: </w:t>
      </w:r>
      <w:r w:rsidR="008F1B42">
        <w:t xml:space="preserve">vedoucí katedry </w:t>
      </w:r>
      <w:r>
        <w:t>rozhodne</w:t>
      </w:r>
      <w:r w:rsidR="008F1B42">
        <w:t xml:space="preserve">, kdo co </w:t>
      </w:r>
      <w:r>
        <w:t>bude učit</w:t>
      </w:r>
    </w:p>
    <w:p w14:paraId="00000051" w14:textId="464750FC" w:rsidR="0021482E" w:rsidRDefault="005E451A" w:rsidP="008F1B42">
      <w:pPr>
        <w:numPr>
          <w:ilvl w:val="0"/>
          <w:numId w:val="9"/>
        </w:numPr>
        <w:ind w:left="1440"/>
      </w:pPr>
      <w:r>
        <w:t xml:space="preserve">září: </w:t>
      </w:r>
      <w:r w:rsidR="008F1B42">
        <w:t xml:space="preserve">učitel rozhodne, z čeho </w:t>
      </w:r>
      <w:r>
        <w:t>bude učit</w:t>
      </w:r>
    </w:p>
    <w:p w14:paraId="00000052" w14:textId="51C3A266" w:rsidR="0021482E" w:rsidRDefault="005E451A" w:rsidP="008F1B42">
      <w:pPr>
        <w:numPr>
          <w:ilvl w:val="0"/>
          <w:numId w:val="9"/>
        </w:numPr>
        <w:ind w:left="1440"/>
      </w:pPr>
      <w:r>
        <w:t>v</w:t>
      </w:r>
      <w:r w:rsidR="008F1B42">
        <w:t> říjnu: student požádá Accessible Unit o digitalizaci</w:t>
      </w:r>
    </w:p>
    <w:p w14:paraId="00000053" w14:textId="66CD34CA" w:rsidR="0021482E" w:rsidRDefault="008F1B42" w:rsidP="008F1B42">
      <w:pPr>
        <w:numPr>
          <w:ilvl w:val="0"/>
          <w:numId w:val="9"/>
        </w:numPr>
        <w:ind w:left="1440"/>
      </w:pPr>
      <w:r>
        <w:t>v dubnu: student dostane zdigitalizovanou knih</w:t>
      </w:r>
    </w:p>
    <w:p w14:paraId="00000054" w14:textId="77777777" w:rsidR="0021482E" w:rsidRDefault="0021482E">
      <w:pPr>
        <w:rPr>
          <w:b/>
          <w:color w:val="4A86E8"/>
        </w:rPr>
      </w:pPr>
    </w:p>
    <w:p w14:paraId="00000055" w14:textId="77777777" w:rsidR="0021482E" w:rsidRDefault="005E451A">
      <w:pPr>
        <w:rPr>
          <w:b/>
          <w:color w:val="4A86E8"/>
        </w:rPr>
      </w:pPr>
      <w:r>
        <w:rPr>
          <w:b/>
          <w:color w:val="4A86E8"/>
        </w:rPr>
        <w:t>PEDAGOGICKÉ VÝSTUPY</w:t>
      </w:r>
    </w:p>
    <w:p w14:paraId="00000056" w14:textId="77777777" w:rsidR="0021482E" w:rsidRDefault="005E451A">
      <w:r>
        <w:t>Vlásenice u Pelhřimova</w:t>
      </w:r>
    </w:p>
    <w:p w14:paraId="00000057" w14:textId="77777777" w:rsidR="0021482E" w:rsidRDefault="005E451A" w:rsidP="008F1B42">
      <w:pPr>
        <w:numPr>
          <w:ilvl w:val="0"/>
          <w:numId w:val="7"/>
        </w:numPr>
        <w:ind w:left="360"/>
      </w:pPr>
      <w:r>
        <w:t>poděkování: video, nabídka spolupráce</w:t>
      </w:r>
    </w:p>
    <w:p w14:paraId="00000058" w14:textId="77777777" w:rsidR="0021482E" w:rsidRDefault="005E451A" w:rsidP="008F1B42">
      <w:pPr>
        <w:numPr>
          <w:ilvl w:val="0"/>
          <w:numId w:val="7"/>
        </w:numPr>
        <w:ind w:left="360"/>
      </w:pPr>
      <w:r>
        <w:t xml:space="preserve">exkurze? </w:t>
      </w:r>
    </w:p>
    <w:p w14:paraId="00000059" w14:textId="77777777" w:rsidR="0021482E" w:rsidRDefault="005E451A" w:rsidP="008F1B42">
      <w:pPr>
        <w:numPr>
          <w:ilvl w:val="0"/>
          <w:numId w:val="7"/>
        </w:numPr>
        <w:ind w:left="360"/>
      </w:pPr>
      <w:r>
        <w:t>host. Hejného metoda: Vlásenický dvůr</w:t>
      </w:r>
    </w:p>
    <w:p w14:paraId="0000005A" w14:textId="77777777" w:rsidR="0021482E" w:rsidRDefault="0021482E" w:rsidP="008F1B42"/>
    <w:p w14:paraId="0000005B" w14:textId="53A9A90A" w:rsidR="0021482E" w:rsidRDefault="005E451A" w:rsidP="008F1B42">
      <w:pPr>
        <w:numPr>
          <w:ilvl w:val="0"/>
          <w:numId w:val="7"/>
        </w:numPr>
        <w:ind w:left="360"/>
      </w:pPr>
      <w:r>
        <w:t>host: Svobodná škola 13.</w:t>
      </w:r>
      <w:r w:rsidR="008F1B42">
        <w:t xml:space="preserve"> </w:t>
      </w:r>
      <w:r>
        <w:t>12. 12</w:t>
      </w:r>
      <w:r w:rsidR="008F1B42">
        <w:t>.00–</w:t>
      </w:r>
      <w:r>
        <w:t>1</w:t>
      </w:r>
      <w:r w:rsidR="008F1B42">
        <w:t>4.</w:t>
      </w:r>
      <w:r>
        <w:t>00</w:t>
      </w:r>
    </w:p>
    <w:p w14:paraId="0000005C" w14:textId="77777777" w:rsidR="0021482E" w:rsidRDefault="005E451A" w:rsidP="008F1B42">
      <w:pPr>
        <w:numPr>
          <w:ilvl w:val="1"/>
          <w:numId w:val="7"/>
        </w:numPr>
        <w:ind w:left="1080"/>
      </w:pPr>
      <w:r>
        <w:t>bude zápis</w:t>
      </w:r>
    </w:p>
    <w:p w14:paraId="0000005D" w14:textId="77777777" w:rsidR="0021482E" w:rsidRDefault="005E451A" w:rsidP="008F1B42">
      <w:pPr>
        <w:numPr>
          <w:ilvl w:val="0"/>
          <w:numId w:val="7"/>
        </w:numPr>
        <w:ind w:left="360"/>
      </w:pPr>
      <w:r>
        <w:t>2 podmínky pro přípravu výstupu</w:t>
      </w:r>
    </w:p>
    <w:p w14:paraId="68BF6233" w14:textId="14F09598" w:rsidR="008F1B42" w:rsidRDefault="008F1B42" w:rsidP="008F1B42">
      <w:pPr>
        <w:numPr>
          <w:ilvl w:val="1"/>
          <w:numId w:val="7"/>
        </w:numPr>
        <w:ind w:left="1080"/>
      </w:pPr>
      <w:r>
        <w:t>co nejvíce konstruktivistické =</w:t>
      </w:r>
      <w:r w:rsidR="005E451A">
        <w:t xml:space="preserve"> co nejvíce pracují děti</w:t>
      </w:r>
    </w:p>
    <w:p w14:paraId="50BA696C" w14:textId="47D5E436" w:rsidR="008F1B42" w:rsidRPr="003258E7" w:rsidRDefault="005E451A" w:rsidP="00DE4B28">
      <w:pPr>
        <w:numPr>
          <w:ilvl w:val="1"/>
          <w:numId w:val="7"/>
        </w:numPr>
        <w:ind w:left="1080"/>
        <w:rPr>
          <w:b/>
          <w:color w:val="4A86E8"/>
        </w:rPr>
      </w:pPr>
      <w:r>
        <w:t>ne to, co už jsme dělaly</w:t>
      </w:r>
      <w:r w:rsidR="008F1B42">
        <w:t xml:space="preserve"> = vymyslet něco nového</w:t>
      </w:r>
      <w:r w:rsidR="008F1B42" w:rsidRPr="003258E7">
        <w:rPr>
          <w:b/>
          <w:color w:val="4A86E8"/>
        </w:rPr>
        <w:br w:type="page"/>
      </w:r>
    </w:p>
    <w:p w14:paraId="00000061" w14:textId="1A29CD6C" w:rsidR="0021482E" w:rsidRDefault="005E451A">
      <w:pPr>
        <w:rPr>
          <w:b/>
          <w:color w:val="4A86E8"/>
        </w:rPr>
      </w:pPr>
      <w:r>
        <w:rPr>
          <w:b/>
          <w:color w:val="4A86E8"/>
        </w:rPr>
        <w:lastRenderedPageBreak/>
        <w:t>PEDAGOGICKÁ PRAXE</w:t>
      </w:r>
    </w:p>
    <w:p w14:paraId="00000062" w14:textId="77777777" w:rsidR="0021482E" w:rsidRDefault="005E451A">
      <w:r>
        <w:t>Saša: škola pro SP Č. Budějovice</w:t>
      </w:r>
    </w:p>
    <w:p w14:paraId="00000063" w14:textId="77777777" w:rsidR="0021482E" w:rsidRDefault="005E451A">
      <w:pPr>
        <w:numPr>
          <w:ilvl w:val="0"/>
          <w:numId w:val="13"/>
        </w:numPr>
      </w:pPr>
      <w:r>
        <w:t>žádají nás o učebnice pro děti s SP</w:t>
      </w:r>
    </w:p>
    <w:p w14:paraId="00000069" w14:textId="4F7CDFE6" w:rsidR="0021482E" w:rsidRDefault="008F1B42" w:rsidP="008F1B42">
      <w:pPr>
        <w:numPr>
          <w:ilvl w:val="0"/>
          <w:numId w:val="13"/>
        </w:numPr>
      </w:pPr>
      <w:r>
        <w:t>Saša přinesla učebnice:</w:t>
      </w:r>
      <w:r w:rsidR="005E451A">
        <w:t xml:space="preserve"> </w:t>
      </w:r>
      <w:r>
        <w:t xml:space="preserve">1. </w:t>
      </w:r>
      <w:r w:rsidR="005E451A">
        <w:t>Alena Macurová, Jiří Homoláč, Anna Schwabiková, Irena Vaňková:</w:t>
      </w:r>
      <w:r>
        <w:t xml:space="preserve"> </w:t>
      </w:r>
      <w:r w:rsidR="005E451A">
        <w:t>Umíme číst a psát če</w:t>
      </w:r>
      <w:r>
        <w:t xml:space="preserve">sky; </w:t>
      </w:r>
      <w:r w:rsidR="005E451A">
        <w:t xml:space="preserve">2. </w:t>
      </w:r>
      <w:r>
        <w:t xml:space="preserve">Alena Macurová, Andrea Hudáková, Markéta Othová: </w:t>
      </w:r>
      <w:r w:rsidR="005E451A">
        <w:t>Rozumíme česky</w:t>
      </w:r>
    </w:p>
    <w:p w14:paraId="0000006A" w14:textId="77777777" w:rsidR="0021482E" w:rsidRDefault="0021482E"/>
    <w:p w14:paraId="0000006B" w14:textId="1A6F9A58" w:rsidR="0021482E" w:rsidRDefault="008F1B42">
      <w:r>
        <w:t>MŠMT zřizuje: Holečkova (S</w:t>
      </w:r>
      <w:r w:rsidR="005E451A">
        <w:t>míchov), Budějovice, Valmez, Olomouc</w:t>
      </w:r>
    </w:p>
    <w:p w14:paraId="00000071" w14:textId="0C716360" w:rsidR="0021482E" w:rsidRDefault="0021482E"/>
    <w:p w14:paraId="00000072" w14:textId="77777777" w:rsidR="0021482E" w:rsidRDefault="0021482E"/>
    <w:p w14:paraId="00000073" w14:textId="77777777" w:rsidR="0021482E" w:rsidRDefault="005E451A">
      <w:r>
        <w:t>DÚ</w:t>
      </w:r>
    </w:p>
    <w:p w14:paraId="00000074" w14:textId="77777777" w:rsidR="0021482E" w:rsidRDefault="005E451A">
      <w:pPr>
        <w:numPr>
          <w:ilvl w:val="0"/>
          <w:numId w:val="15"/>
        </w:numPr>
      </w:pPr>
      <w:r>
        <w:t>četba: článk</w:t>
      </w:r>
      <w:r>
        <w:t>y na Moodlu</w:t>
      </w:r>
    </w:p>
    <w:p w14:paraId="00000075" w14:textId="1965AD27" w:rsidR="0021482E" w:rsidRDefault="005E451A">
      <w:pPr>
        <w:numPr>
          <w:ilvl w:val="0"/>
          <w:numId w:val="15"/>
        </w:numPr>
      </w:pPr>
      <w:r>
        <w:t>Hejného metoda</w:t>
      </w:r>
      <w:r w:rsidR="003258E7">
        <w:t xml:space="preserve"> a její vztah k temat. okruhům našeho sylabu</w:t>
      </w:r>
      <w:r>
        <w:t>: sumarizace do myšlenkové mapy</w:t>
      </w:r>
    </w:p>
    <w:p w14:paraId="00000078" w14:textId="12B20B19" w:rsidR="0021482E" w:rsidRDefault="0021482E" w:rsidP="003258E7"/>
    <w:p w14:paraId="00000079" w14:textId="77777777" w:rsidR="0021482E" w:rsidRDefault="0021482E">
      <w:pPr>
        <w:rPr>
          <w:b/>
          <w:color w:val="4A86E8"/>
        </w:rPr>
      </w:pPr>
    </w:p>
    <w:p w14:paraId="0000007A" w14:textId="13F64F33" w:rsidR="0021482E" w:rsidRDefault="005E451A">
      <w:pPr>
        <w:rPr>
          <w:b/>
          <w:color w:val="4A86E8"/>
        </w:rPr>
      </w:pPr>
      <w:r>
        <w:rPr>
          <w:b/>
          <w:color w:val="4A86E8"/>
        </w:rPr>
        <w:t xml:space="preserve">TRANSMISIVNÍ </w:t>
      </w:r>
      <w:r w:rsidR="003258E7">
        <w:rPr>
          <w:b/>
          <w:color w:val="4A86E8"/>
        </w:rPr>
        <w:t>–</w:t>
      </w:r>
      <w:r>
        <w:rPr>
          <w:b/>
          <w:color w:val="4A86E8"/>
        </w:rPr>
        <w:t xml:space="preserve"> K</w:t>
      </w:r>
      <w:r>
        <w:rPr>
          <w:b/>
          <w:color w:val="4A86E8"/>
        </w:rPr>
        <w:t>ONSTRUKTIVNÍ VÝUKA</w:t>
      </w:r>
    </w:p>
    <w:p w14:paraId="0000007B" w14:textId="5FE543AB" w:rsidR="0021482E" w:rsidRDefault="003258E7">
      <w:r>
        <w:t>na základě textu z metodiky</w:t>
      </w:r>
      <w:r w:rsidR="005E451A">
        <w:t xml:space="preserve"> o výuce dětí s OMJ</w:t>
      </w:r>
    </w:p>
    <w:p w14:paraId="0000007C" w14:textId="77777777" w:rsidR="0021482E" w:rsidRDefault="005E451A">
      <w:r>
        <w:t>Transmisivní</w:t>
      </w:r>
    </w:p>
    <w:p w14:paraId="0000007D" w14:textId="7D44C68A" w:rsidR="0021482E" w:rsidRDefault="003258E7">
      <w:pPr>
        <w:numPr>
          <w:ilvl w:val="0"/>
          <w:numId w:val="4"/>
        </w:numPr>
      </w:pPr>
      <w:r>
        <w:t>d</w:t>
      </w:r>
      <w:r w:rsidR="005E451A">
        <w:t>ítě neví, neumí</w:t>
      </w:r>
    </w:p>
    <w:p w14:paraId="0000007E" w14:textId="77777777" w:rsidR="0021482E" w:rsidRDefault="005E451A">
      <w:pPr>
        <w:numPr>
          <w:ilvl w:val="0"/>
          <w:numId w:val="4"/>
        </w:numPr>
      </w:pPr>
      <w:r>
        <w:t>učitel ví, umí</w:t>
      </w:r>
    </w:p>
    <w:p w14:paraId="0000007F" w14:textId="5985FEA1" w:rsidR="0021482E" w:rsidRDefault="005E451A">
      <w:pPr>
        <w:numPr>
          <w:ilvl w:val="0"/>
          <w:numId w:val="4"/>
        </w:numPr>
      </w:pPr>
      <w:r>
        <w:t xml:space="preserve">škola předá </w:t>
      </w:r>
      <w:r w:rsidR="003258E7">
        <w:t xml:space="preserve">dítěti </w:t>
      </w:r>
      <w:r>
        <w:t>znalosti a vědomosti</w:t>
      </w:r>
    </w:p>
    <w:p w14:paraId="00000080" w14:textId="032F330F" w:rsidR="0021482E" w:rsidRDefault="005E451A">
      <w:pPr>
        <w:numPr>
          <w:ilvl w:val="0"/>
          <w:numId w:val="4"/>
        </w:numPr>
      </w:pPr>
      <w:r>
        <w:t>i</w:t>
      </w:r>
      <w:r w:rsidR="003258E7">
        <w:t xml:space="preserve">nteligence je prázdná nádoba – </w:t>
      </w:r>
      <w:r>
        <w:t>p</w:t>
      </w:r>
      <w:r>
        <w:t>oznatky se plní na sebe</w:t>
      </w:r>
    </w:p>
    <w:p w14:paraId="00000081" w14:textId="2C0CFDD6" w:rsidR="0021482E" w:rsidRDefault="003258E7">
      <w:pPr>
        <w:numPr>
          <w:ilvl w:val="0"/>
          <w:numId w:val="4"/>
        </w:numPr>
      </w:pPr>
      <w:r>
        <w:t xml:space="preserve">školní třída = </w:t>
      </w:r>
      <w:r w:rsidR="005E451A">
        <w:t>homogenní skupina</w:t>
      </w:r>
    </w:p>
    <w:p w14:paraId="7AD37AB7" w14:textId="77777777" w:rsidR="003258E7" w:rsidRDefault="003258E7"/>
    <w:p w14:paraId="00000082" w14:textId="4AD2249D" w:rsidR="0021482E" w:rsidRDefault="005E451A">
      <w:r>
        <w:t>Konstruktivní</w:t>
      </w:r>
    </w:p>
    <w:p w14:paraId="00000083" w14:textId="77777777" w:rsidR="0021482E" w:rsidRDefault="005E451A">
      <w:pPr>
        <w:numPr>
          <w:ilvl w:val="0"/>
          <w:numId w:val="1"/>
        </w:numPr>
      </w:pPr>
      <w:r>
        <w:t>dítě ví</w:t>
      </w:r>
    </w:p>
    <w:p w14:paraId="00000084" w14:textId="23944968" w:rsidR="0021482E" w:rsidRDefault="005E451A">
      <w:pPr>
        <w:numPr>
          <w:ilvl w:val="0"/>
          <w:numId w:val="1"/>
        </w:numPr>
      </w:pPr>
      <w:r>
        <w:t xml:space="preserve">ve škole </w:t>
      </w:r>
      <w:r w:rsidR="003258E7">
        <w:t xml:space="preserve">děti </w:t>
      </w:r>
      <w:r>
        <w:t xml:space="preserve">přemýšlí nad svými poznatky, </w:t>
      </w:r>
      <w:r>
        <w:t>prohlubuje</w:t>
      </w:r>
      <w:r w:rsidR="003258E7">
        <w:t xml:space="preserve"> je</w:t>
      </w:r>
      <w:r>
        <w:t>, obohacuje a rozvíjí je ve skupině</w:t>
      </w:r>
    </w:p>
    <w:p w14:paraId="00000085" w14:textId="77777777" w:rsidR="0021482E" w:rsidRDefault="005E451A">
      <w:pPr>
        <w:numPr>
          <w:ilvl w:val="0"/>
          <w:numId w:val="1"/>
        </w:numPr>
      </w:pPr>
      <w:r>
        <w:t>učitel je garantem metody, ne garantem pravdy</w:t>
      </w:r>
    </w:p>
    <w:p w14:paraId="00000086" w14:textId="471617A5" w:rsidR="0021482E" w:rsidRDefault="005E451A">
      <w:pPr>
        <w:numPr>
          <w:ilvl w:val="0"/>
          <w:numId w:val="1"/>
        </w:numPr>
      </w:pPr>
      <w:r>
        <w:t>učitel zajistí</w:t>
      </w:r>
      <w:r w:rsidR="003258E7">
        <w:t>,</w:t>
      </w:r>
      <w:r>
        <w:t xml:space="preserve"> aby každý žák dosáhl co nejvyšší úrovně (kognitivní, sociální operační</w:t>
      </w:r>
      <w:r w:rsidR="003258E7">
        <w:t>...</w:t>
      </w:r>
      <w:r>
        <w:t xml:space="preserve">) </w:t>
      </w:r>
    </w:p>
    <w:p w14:paraId="00000087" w14:textId="77777777" w:rsidR="0021482E" w:rsidRDefault="005E451A">
      <w:pPr>
        <w:numPr>
          <w:ilvl w:val="0"/>
          <w:numId w:val="1"/>
        </w:numPr>
      </w:pPr>
      <w:r>
        <w:t>přispění všech</w:t>
      </w:r>
    </w:p>
    <w:p w14:paraId="00000088" w14:textId="77777777" w:rsidR="0021482E" w:rsidRDefault="005E451A">
      <w:pPr>
        <w:numPr>
          <w:ilvl w:val="0"/>
          <w:numId w:val="1"/>
        </w:numPr>
      </w:pPr>
      <w:r>
        <w:t>inteligence je oblast, která se modifikuje a obohacuje rekonstruováním</w:t>
      </w:r>
    </w:p>
    <w:p w14:paraId="00000089" w14:textId="77777777" w:rsidR="0021482E" w:rsidRDefault="0021482E"/>
    <w:p w14:paraId="0000008A" w14:textId="77777777" w:rsidR="0021482E" w:rsidRDefault="005E451A">
      <w:r>
        <w:t>české školství má největší autonomii jednotlivých škol na světě</w:t>
      </w:r>
    </w:p>
    <w:p w14:paraId="0000008B" w14:textId="77777777" w:rsidR="0021482E" w:rsidRDefault="005E451A">
      <w:pPr>
        <w:numPr>
          <w:ilvl w:val="0"/>
          <w:numId w:val="14"/>
        </w:numPr>
      </w:pPr>
      <w:r>
        <w:t>+ podle sebe</w:t>
      </w:r>
    </w:p>
    <w:p w14:paraId="0000008C" w14:textId="3955ED59" w:rsidR="0021482E" w:rsidRDefault="005E451A">
      <w:pPr>
        <w:numPr>
          <w:ilvl w:val="0"/>
          <w:numId w:val="14"/>
        </w:numPr>
      </w:pPr>
      <w:r>
        <w:t>- mo</w:t>
      </w:r>
      <w:r>
        <w:t xml:space="preserve">hu přizpůsobit i transmisivně </w:t>
      </w:r>
      <w:r w:rsidR="003258E7">
        <w:t>–</w:t>
      </w:r>
      <w:r>
        <w:t xml:space="preserve"> n</w:t>
      </w:r>
      <w:bookmarkStart w:id="0" w:name="_GoBack"/>
      <w:bookmarkEnd w:id="0"/>
      <w:r>
        <w:t>evhodně...</w:t>
      </w:r>
    </w:p>
    <w:p w14:paraId="0000008D" w14:textId="77777777" w:rsidR="0021482E" w:rsidRDefault="0021482E"/>
    <w:sectPr w:rsidR="0021482E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7076A" w14:textId="77777777" w:rsidR="005E451A" w:rsidRDefault="005E451A" w:rsidP="00A90388">
      <w:pPr>
        <w:spacing w:line="240" w:lineRule="auto"/>
      </w:pPr>
      <w:r>
        <w:separator/>
      </w:r>
    </w:p>
  </w:endnote>
  <w:endnote w:type="continuationSeparator" w:id="0">
    <w:p w14:paraId="5B82C227" w14:textId="77777777" w:rsidR="005E451A" w:rsidRDefault="005E451A" w:rsidP="00A90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9204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488E67C" w14:textId="656B4128" w:rsidR="00A90388" w:rsidRPr="00A90388" w:rsidRDefault="00A90388">
        <w:pPr>
          <w:pStyle w:val="Zpat"/>
          <w:jc w:val="right"/>
          <w:rPr>
            <w:sz w:val="16"/>
            <w:szCs w:val="16"/>
          </w:rPr>
        </w:pPr>
        <w:r w:rsidRPr="00A90388">
          <w:rPr>
            <w:sz w:val="16"/>
            <w:szCs w:val="16"/>
          </w:rPr>
          <w:fldChar w:fldCharType="begin"/>
        </w:r>
        <w:r w:rsidRPr="00A90388">
          <w:rPr>
            <w:sz w:val="16"/>
            <w:szCs w:val="16"/>
          </w:rPr>
          <w:instrText>PAGE   \* MERGEFORMAT</w:instrText>
        </w:r>
        <w:r w:rsidRPr="00A90388">
          <w:rPr>
            <w:sz w:val="16"/>
            <w:szCs w:val="16"/>
          </w:rPr>
          <w:fldChar w:fldCharType="separate"/>
        </w:r>
        <w:r w:rsidR="003258E7" w:rsidRPr="003258E7">
          <w:rPr>
            <w:noProof/>
            <w:sz w:val="16"/>
            <w:szCs w:val="16"/>
            <w:lang w:val="cs-CZ"/>
          </w:rPr>
          <w:t>3</w:t>
        </w:r>
        <w:r w:rsidRPr="00A90388">
          <w:rPr>
            <w:sz w:val="16"/>
            <w:szCs w:val="16"/>
          </w:rPr>
          <w:fldChar w:fldCharType="end"/>
        </w:r>
      </w:p>
    </w:sdtContent>
  </w:sdt>
  <w:p w14:paraId="726E8AC4" w14:textId="77777777" w:rsidR="00A90388" w:rsidRDefault="00A903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3FDD0" w14:textId="77777777" w:rsidR="005E451A" w:rsidRDefault="005E451A" w:rsidP="00A90388">
      <w:pPr>
        <w:spacing w:line="240" w:lineRule="auto"/>
      </w:pPr>
      <w:r>
        <w:separator/>
      </w:r>
    </w:p>
  </w:footnote>
  <w:footnote w:type="continuationSeparator" w:id="0">
    <w:p w14:paraId="405F9B28" w14:textId="77777777" w:rsidR="005E451A" w:rsidRDefault="005E451A" w:rsidP="00A903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F74EA" w14:textId="1AD302C2" w:rsidR="00A90388" w:rsidRPr="0031793D" w:rsidRDefault="00A90388" w:rsidP="00A90388">
    <w:pPr>
      <w:pStyle w:val="Zhlav"/>
      <w:rPr>
        <w:sz w:val="16"/>
        <w:szCs w:val="16"/>
      </w:rPr>
    </w:pPr>
    <w:r w:rsidRPr="0031793D">
      <w:rPr>
        <w:sz w:val="16"/>
        <w:szCs w:val="16"/>
      </w:rPr>
      <w:t xml:space="preserve">Didaktika výchovy </w:t>
    </w:r>
    <w:r w:rsidRPr="0031793D">
      <w:rPr>
        <w:sz w:val="16"/>
        <w:szCs w:val="16"/>
      </w:rPr>
      <w:tab/>
      <w:t xml:space="preserve">                          </w:t>
    </w:r>
    <w:r>
      <w:rPr>
        <w:sz w:val="16"/>
        <w:szCs w:val="16"/>
      </w:rPr>
      <w:t xml:space="preserve">                        </w:t>
    </w:r>
    <w:r w:rsidRPr="0031793D">
      <w:rPr>
        <w:sz w:val="16"/>
        <w:szCs w:val="16"/>
      </w:rPr>
      <w:t xml:space="preserve">  </w:t>
    </w:r>
    <w:r>
      <w:rPr>
        <w:sz w:val="16"/>
        <w:szCs w:val="16"/>
      </w:rPr>
      <w:t xml:space="preserve"> </w:t>
    </w:r>
    <w:r w:rsidRPr="0031793D">
      <w:rPr>
        <w:sz w:val="16"/>
        <w:szCs w:val="16"/>
      </w:rPr>
      <w:t xml:space="preserve"> ZS 2019/20</w:t>
    </w:r>
    <w:r>
      <w:rPr>
        <w:sz w:val="16"/>
        <w:szCs w:val="16"/>
      </w:rPr>
      <w:t xml:space="preserve"> </w:t>
    </w:r>
    <w:r w:rsidRPr="0031793D">
      <w:rPr>
        <w:sz w:val="16"/>
        <w:szCs w:val="16"/>
      </w:rPr>
      <w:t xml:space="preserve">                        </w:t>
    </w:r>
    <w:r>
      <w:rPr>
        <w:sz w:val="16"/>
        <w:szCs w:val="16"/>
      </w:rPr>
      <w:t xml:space="preserve">   </w:t>
    </w:r>
    <w:r>
      <w:rPr>
        <w:sz w:val="16"/>
        <w:szCs w:val="16"/>
      </w:rPr>
      <w:t xml:space="preserve">                         </w:t>
    </w:r>
    <w:r>
      <w:rPr>
        <w:sz w:val="16"/>
        <w:szCs w:val="16"/>
      </w:rPr>
      <w:t>zapsala: Dominika Herianová</w:t>
    </w:r>
  </w:p>
  <w:p w14:paraId="50F5185D" w14:textId="700821E4" w:rsidR="00A90388" w:rsidRPr="0031793D" w:rsidRDefault="00A90388" w:rsidP="00A90388">
    <w:pPr>
      <w:pStyle w:val="Zhlav"/>
      <w:rPr>
        <w:sz w:val="16"/>
        <w:szCs w:val="16"/>
      </w:rPr>
    </w:pPr>
    <w:r w:rsidRPr="0031793D">
      <w:rPr>
        <w:sz w:val="16"/>
        <w:szCs w:val="16"/>
      </w:rPr>
      <w:t>a vzdělávání neslyšících</w:t>
    </w:r>
    <w:r w:rsidRPr="0031793D">
      <w:rPr>
        <w:sz w:val="16"/>
        <w:szCs w:val="16"/>
      </w:rPr>
      <w:ptab w:relativeTo="margin" w:alignment="center" w:leader="none"/>
    </w:r>
    <w:r w:rsidRPr="0031793D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                                                                            </w:t>
    </w:r>
    <w:r w:rsidRPr="0031793D">
      <w:rPr>
        <w:sz w:val="16"/>
        <w:szCs w:val="16"/>
      </w:rPr>
      <w:t>Mgr. Andrea Hudáková, Ph.D.</w:t>
    </w:r>
    <w:r w:rsidRPr="0031793D">
      <w:rPr>
        <w:sz w:val="16"/>
        <w:szCs w:val="16"/>
      </w:rPr>
      <w:ptab w:relativeTo="margin" w:alignment="right" w:leader="none"/>
    </w:r>
  </w:p>
  <w:p w14:paraId="194CBC70" w14:textId="4187060B" w:rsidR="00A90388" w:rsidRPr="00A90388" w:rsidRDefault="00A90388">
    <w:pPr>
      <w:pStyle w:val="Zhlav"/>
      <w:rPr>
        <w:sz w:val="16"/>
        <w:szCs w:val="16"/>
      </w:rPr>
    </w:pPr>
    <w:r>
      <w:rPr>
        <w:sz w:val="16"/>
        <w:szCs w:val="16"/>
      </w:rPr>
      <w:t>5</w:t>
    </w:r>
    <w:r w:rsidRPr="0031793D">
      <w:rPr>
        <w:sz w:val="16"/>
        <w:szCs w:val="16"/>
      </w:rPr>
      <w:t xml:space="preserve">. hodina: </w:t>
    </w:r>
    <w:r>
      <w:rPr>
        <w:sz w:val="16"/>
        <w:szCs w:val="16"/>
      </w:rPr>
      <w:t>12. listopadu</w:t>
    </w:r>
    <w:r w:rsidRPr="0031793D">
      <w:rPr>
        <w:sz w:val="16"/>
        <w:szCs w:val="16"/>
      </w:rPr>
      <w:t xml:space="preserve"> 2019</w:t>
    </w:r>
  </w:p>
  <w:p w14:paraId="594000BB" w14:textId="77777777" w:rsidR="00A90388" w:rsidRDefault="00A903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19B"/>
    <w:multiLevelType w:val="multilevel"/>
    <w:tmpl w:val="54F23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8331DB"/>
    <w:multiLevelType w:val="multilevel"/>
    <w:tmpl w:val="BE3218B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06AE683D"/>
    <w:multiLevelType w:val="multilevel"/>
    <w:tmpl w:val="50EE4D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6460B6"/>
    <w:multiLevelType w:val="multilevel"/>
    <w:tmpl w:val="E4D8B6A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0A0338FD"/>
    <w:multiLevelType w:val="multilevel"/>
    <w:tmpl w:val="DCBEE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DD14A3D"/>
    <w:multiLevelType w:val="hybridMultilevel"/>
    <w:tmpl w:val="7C4257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015DF4"/>
    <w:multiLevelType w:val="multilevel"/>
    <w:tmpl w:val="6B08B1E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1346287A"/>
    <w:multiLevelType w:val="multilevel"/>
    <w:tmpl w:val="3822DE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A411A8"/>
    <w:multiLevelType w:val="multilevel"/>
    <w:tmpl w:val="16BA2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6736E8"/>
    <w:multiLevelType w:val="multilevel"/>
    <w:tmpl w:val="4350B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762749"/>
    <w:multiLevelType w:val="multilevel"/>
    <w:tmpl w:val="BA1C3F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84E55FB"/>
    <w:multiLevelType w:val="multilevel"/>
    <w:tmpl w:val="A1C8E6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DB76AB"/>
    <w:multiLevelType w:val="multilevel"/>
    <w:tmpl w:val="8CA86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7C62DC2"/>
    <w:multiLevelType w:val="hybridMultilevel"/>
    <w:tmpl w:val="4BCEA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65FD0"/>
    <w:multiLevelType w:val="multilevel"/>
    <w:tmpl w:val="06F8D75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54F346DF"/>
    <w:multiLevelType w:val="hybridMultilevel"/>
    <w:tmpl w:val="5394D8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9203DF"/>
    <w:multiLevelType w:val="multilevel"/>
    <w:tmpl w:val="5A9A31CE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7" w15:restartNumberingAfterBreak="0">
    <w:nsid w:val="5C3779B5"/>
    <w:multiLevelType w:val="multilevel"/>
    <w:tmpl w:val="A9B04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EB45707"/>
    <w:multiLevelType w:val="multilevel"/>
    <w:tmpl w:val="BF5E3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CE90227"/>
    <w:multiLevelType w:val="multilevel"/>
    <w:tmpl w:val="5E148B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FEB1D31"/>
    <w:multiLevelType w:val="hybridMultilevel"/>
    <w:tmpl w:val="01F8F67E"/>
    <w:lvl w:ilvl="0" w:tplc="24448760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9"/>
  </w:num>
  <w:num w:numId="5">
    <w:abstractNumId w:val="1"/>
  </w:num>
  <w:num w:numId="6">
    <w:abstractNumId w:val="14"/>
  </w:num>
  <w:num w:numId="7">
    <w:abstractNumId w:val="17"/>
  </w:num>
  <w:num w:numId="8">
    <w:abstractNumId w:val="12"/>
  </w:num>
  <w:num w:numId="9">
    <w:abstractNumId w:val="3"/>
  </w:num>
  <w:num w:numId="10">
    <w:abstractNumId w:val="7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18"/>
  </w:num>
  <w:num w:numId="16">
    <w:abstractNumId w:val="11"/>
  </w:num>
  <w:num w:numId="17">
    <w:abstractNumId w:val="8"/>
  </w:num>
  <w:num w:numId="18">
    <w:abstractNumId w:val="20"/>
  </w:num>
  <w:num w:numId="19">
    <w:abstractNumId w:val="15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2E"/>
    <w:rsid w:val="0021482E"/>
    <w:rsid w:val="003258E7"/>
    <w:rsid w:val="004C468A"/>
    <w:rsid w:val="005E451A"/>
    <w:rsid w:val="008F1B42"/>
    <w:rsid w:val="00A9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FF00"/>
  <w15:docId w15:val="{7B808A71-D49C-4EC3-929D-3BD2E1F2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A9038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0388"/>
  </w:style>
  <w:style w:type="paragraph" w:styleId="Zpat">
    <w:name w:val="footer"/>
    <w:basedOn w:val="Normln"/>
    <w:link w:val="ZpatChar"/>
    <w:uiPriority w:val="99"/>
    <w:unhideWhenUsed/>
    <w:rsid w:val="00A9038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0388"/>
  </w:style>
  <w:style w:type="character" w:styleId="Hypertextovodkaz">
    <w:name w:val="Hyperlink"/>
    <w:basedOn w:val="Standardnpsmoodstavce"/>
    <w:uiPriority w:val="99"/>
    <w:semiHidden/>
    <w:unhideWhenUsed/>
    <w:rsid w:val="00A903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C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nihydobrovsky.cz/no-future-1954998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2D"/>
    <w:rsid w:val="005E5853"/>
    <w:rsid w:val="007A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4DD64E4FCB2489F82B77DD06699DB46">
    <w:name w:val="D4DD64E4FCB2489F82B77DD06699DB46"/>
    <w:rsid w:val="007A4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 UK</dc:creator>
  <cp:lastModifiedBy>Windows User</cp:lastModifiedBy>
  <cp:revision>2</cp:revision>
  <dcterms:created xsi:type="dcterms:W3CDTF">2019-11-18T22:16:00Z</dcterms:created>
  <dcterms:modified xsi:type="dcterms:W3CDTF">2019-11-18T22:16:00Z</dcterms:modified>
</cp:coreProperties>
</file>