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D7" w:rsidRPr="00BF50B0" w:rsidRDefault="004F1DD7" w:rsidP="004F1DD7">
      <w:pPr>
        <w:rPr>
          <w:b/>
        </w:rPr>
      </w:pPr>
      <w:r w:rsidRPr="004F1DD7">
        <w:rPr>
          <w:b/>
        </w:rPr>
        <w:t>Srovnávací didaktika výtvarné výchovy OPNW1V119A</w:t>
      </w:r>
    </w:p>
    <w:p w:rsidR="004F1DD7" w:rsidRPr="00BF50B0" w:rsidRDefault="004F1DD7" w:rsidP="004F1DD7">
      <w:pPr>
        <w:rPr>
          <w:b/>
        </w:rPr>
      </w:pPr>
      <w:r w:rsidRPr="00BF50B0">
        <w:rPr>
          <w:b/>
        </w:rPr>
        <w:t>Vyučující                                        E-mail                                                  Konzultace</w:t>
      </w:r>
    </w:p>
    <w:p w:rsidR="004F1DD7" w:rsidRPr="00BF50B0" w:rsidRDefault="004F1DD7" w:rsidP="004F1DD7">
      <w:pPr>
        <w:rPr>
          <w:b/>
        </w:rPr>
      </w:pPr>
      <w:r w:rsidRPr="00BF50B0">
        <w:rPr>
          <w:b/>
        </w:rPr>
        <w:t xml:space="preserve">Mgr. Zuzana Svatošová              zuzana.svatosova@pedf.cuni.cz     pondělí </w:t>
      </w:r>
      <w:r>
        <w:rPr>
          <w:b/>
        </w:rPr>
        <w:t>8</w:t>
      </w:r>
      <w:r w:rsidRPr="00BF50B0">
        <w:rPr>
          <w:b/>
        </w:rPr>
        <w:t xml:space="preserve"> -1</w:t>
      </w:r>
      <w:r>
        <w:rPr>
          <w:b/>
        </w:rPr>
        <w:t>0</w:t>
      </w:r>
      <w:r w:rsidRPr="00BF50B0">
        <w:rPr>
          <w:b/>
        </w:rPr>
        <w:t xml:space="preserve"> nebo po domluvě</w:t>
      </w:r>
    </w:p>
    <w:p w:rsidR="004F1DD7" w:rsidRPr="001F49F6" w:rsidRDefault="004F1DD7" w:rsidP="004F1DD7">
      <w:pPr>
        <w:rPr>
          <w:b/>
        </w:rPr>
      </w:pPr>
      <w:r w:rsidRPr="001F49F6">
        <w:rPr>
          <w:b/>
        </w:rPr>
        <w:t>Anotace:</w:t>
      </w:r>
    </w:p>
    <w:p w:rsidR="004F1DD7" w:rsidRPr="004F1DD7" w:rsidRDefault="004F1DD7" w:rsidP="004F1DD7">
      <w:r w:rsidRPr="004F1DD7">
        <w:t>Předmět se zabývá možnostmi a metodologickými nástroji soudobé srovnávací výtvarné pedagogiky ve smyslu vědní disciplíny, jejím rámcem a přístupy (srovnávací pedagogika a přístupy sociálních věd: sociologie, psychologie a etnologie; přístup empirický, interkulturní, interdisciplinární; srovnávací pedagogika a výzkum kvantitativní, kvalitativní), vymezení předpokladů srovnání (ekvivalentní jevy, volba společných kritérií či kategorií a metod srovnání, znalost mezinárodních standardů, zohlednění specifických rysů vzdělávacích systémů, kontextu interpretace výzkumných nálezů, oborové tradice, jazyka a myšlení). Zvláštní pozornost je věnována orientaci současných evropských cílů vzdělávání a vizuální gramotnosti, srovnání českého oborového vzdělávání se zahraničím</w:t>
      </w:r>
      <w:r>
        <w:t>.</w:t>
      </w:r>
    </w:p>
    <w:p w:rsidR="00FF25CD" w:rsidRDefault="004F1DD7" w:rsidP="004F1DD7">
      <w:pPr>
        <w:rPr>
          <w:b/>
        </w:rPr>
      </w:pPr>
      <w:r w:rsidRPr="001F49F6">
        <w:rPr>
          <w:b/>
        </w:rPr>
        <w:t>Cíle předmětu:</w:t>
      </w:r>
      <w:r w:rsidR="00FF25CD">
        <w:rPr>
          <w:b/>
        </w:rPr>
        <w:t xml:space="preserve"> </w:t>
      </w:r>
    </w:p>
    <w:p w:rsidR="004F1DD7" w:rsidRPr="001F49F6" w:rsidRDefault="00FF25CD" w:rsidP="004F1DD7">
      <w:pPr>
        <w:rPr>
          <w:b/>
        </w:rPr>
      </w:pPr>
      <w:r w:rsidRPr="00FF25CD">
        <w:t>Student má porozumět předmětu a metodám srovnávací didaktiky výtvarné výchovy, má se naučit vyhledávat a využívat domácí i zahraniční poznatky o vzdělávacích systémech a didaktických pojetích v jiných zemích a kriticky posuzovat vzdělávací obor výtvarné výchovy v našem školském systému na základě znalostí trendů u nás i ve světě.</w:t>
      </w:r>
    </w:p>
    <w:p w:rsidR="004F1DD7" w:rsidRPr="00FF25CD" w:rsidRDefault="004F1DD7" w:rsidP="004F1DD7">
      <w:r w:rsidRPr="001F49F6">
        <w:rPr>
          <w:b/>
        </w:rPr>
        <w:t>Metody výuky</w:t>
      </w:r>
      <w:r>
        <w:rPr>
          <w:b/>
        </w:rPr>
        <w:t xml:space="preserve">: </w:t>
      </w:r>
      <w:r w:rsidR="00FF25CD" w:rsidRPr="00FF25CD">
        <w:t>Přednáška/</w:t>
      </w:r>
      <w:r w:rsidRPr="00FF25CD">
        <w:t>seminář</w:t>
      </w:r>
    </w:p>
    <w:p w:rsidR="004F1DD7" w:rsidRDefault="004F1DD7" w:rsidP="004F1DD7">
      <w:pPr>
        <w:rPr>
          <w:b/>
        </w:rPr>
      </w:pPr>
      <w:r w:rsidRPr="001F49F6">
        <w:rPr>
          <w:b/>
        </w:rPr>
        <w:t>Požadavky splnění zápočtu:</w:t>
      </w:r>
    </w:p>
    <w:p w:rsidR="00FF25CD" w:rsidRPr="00FF25CD" w:rsidRDefault="00FF25CD" w:rsidP="004F1DD7">
      <w:r w:rsidRPr="00FF25CD">
        <w:t>Aktivní účast v</w:t>
      </w:r>
      <w:r>
        <w:t> </w:t>
      </w:r>
      <w:r w:rsidRPr="00FF25CD">
        <w:t>semináři</w:t>
      </w:r>
      <w:r>
        <w:t xml:space="preserve"> (možné alternativní plnění úkolů v </w:t>
      </w:r>
      <w:proofErr w:type="spellStart"/>
      <w:r>
        <w:t>moodle</w:t>
      </w:r>
      <w:proofErr w:type="spellEnd"/>
      <w:r>
        <w:t xml:space="preserve"> prostředí)</w:t>
      </w:r>
    </w:p>
    <w:p w:rsidR="00FF25CD" w:rsidRPr="00FF25CD" w:rsidRDefault="00FF25CD" w:rsidP="004F1DD7">
      <w:r>
        <w:t>Včasné odevzdání seminární práce. Student napíše esej</w:t>
      </w:r>
      <w:r w:rsidR="00961F51">
        <w:t xml:space="preserve"> (v rozsahu 1000 slov)</w:t>
      </w:r>
      <w:r>
        <w:t xml:space="preserve">, </w:t>
      </w:r>
      <w:r w:rsidR="00961F51">
        <w:t xml:space="preserve">ve které bude popisovat, analyzovat </w:t>
      </w:r>
      <w:r w:rsidR="00C76B7D">
        <w:t>či</w:t>
      </w:r>
      <w:r w:rsidR="00961F51">
        <w:t xml:space="preserve"> komparovat určité pojetí  (proud)</w:t>
      </w:r>
      <w:r w:rsidR="00C76B7D">
        <w:t xml:space="preserve"> </w:t>
      </w:r>
      <w:proofErr w:type="spellStart"/>
      <w:r w:rsidR="00C76B7D">
        <w:t>Vv</w:t>
      </w:r>
      <w:proofErr w:type="spellEnd"/>
      <w:r w:rsidR="00961F51">
        <w:t xml:space="preserve"> či </w:t>
      </w:r>
      <w:r w:rsidR="00C76B7D">
        <w:t xml:space="preserve">konkrétní </w:t>
      </w:r>
      <w:r w:rsidR="00961F51">
        <w:t xml:space="preserve">vzdělávací systém výtvarného oboru </w:t>
      </w:r>
      <w:r w:rsidR="00C76B7D">
        <w:t>jiné</w:t>
      </w:r>
      <w:r w:rsidR="00961F51">
        <w:t>ho státu ve vztahu k soudobému českému kurikulu vybrané úrovně (RVP-ZV, RVP-G, RVP-ZUV).</w:t>
      </w:r>
      <w:r w:rsidR="00C76B7D">
        <w:t xml:space="preserve"> Při psaní bude student respektovat základní strukturu psaní eseje-úvod, hlavní část, závěr, seznam použitých zdrojů – minimálně 1 cizojazyčn</w:t>
      </w:r>
      <w:r w:rsidR="00DD6600">
        <w:t>ý</w:t>
      </w:r>
      <w:r w:rsidR="00C76B7D">
        <w:t>. Esej bude obsahovat jeho názory opřené o odborná fakta.</w:t>
      </w:r>
    </w:p>
    <w:p w:rsidR="004F1DD7" w:rsidRPr="001F49F6" w:rsidRDefault="004F1DD7" w:rsidP="004F1DD7">
      <w:pPr>
        <w:rPr>
          <w:b/>
        </w:rPr>
      </w:pPr>
      <w:r w:rsidRPr="001F49F6">
        <w:rPr>
          <w:b/>
        </w:rPr>
        <w:t>Klíčová slova:</w:t>
      </w:r>
    </w:p>
    <w:p w:rsidR="009014A9" w:rsidRDefault="00C76B7D" w:rsidP="004F1DD7">
      <w:r>
        <w:t>Srovnávací pedagogika, srovnávací didaktika výtvarné výchovy, kurikulum, cíl, obsah, formy a metody vzdělávání, učite</w:t>
      </w:r>
      <w:r w:rsidR="009014A9">
        <w:t xml:space="preserve">lovo pojetí výuky VV, proudy </w:t>
      </w:r>
      <w:r>
        <w:t>výtvarné výchovy</w:t>
      </w:r>
      <w:r w:rsidR="009014A9">
        <w:t>,</w:t>
      </w:r>
      <w:r w:rsidR="004F1DD7">
        <w:t xml:space="preserve"> </w:t>
      </w:r>
      <w:r w:rsidR="009014A9">
        <w:t>komparace, klasifikace, standardy, vizuální gramotnost</w:t>
      </w:r>
    </w:p>
    <w:p w:rsidR="004F1DD7" w:rsidRPr="001F49F6" w:rsidRDefault="004F1DD7" w:rsidP="004F1DD7">
      <w:pPr>
        <w:rPr>
          <w:b/>
        </w:rPr>
      </w:pPr>
      <w:r w:rsidRPr="001F49F6">
        <w:rPr>
          <w:b/>
        </w:rPr>
        <w:t>Sylabus:</w:t>
      </w:r>
    </w:p>
    <w:p w:rsidR="009014A9" w:rsidRDefault="009014A9" w:rsidP="004F1DD7">
      <w:r>
        <w:t>Předmět srovnávací didaktiky výtvarné výchovy</w:t>
      </w:r>
      <w:r w:rsidR="00431060">
        <w:t xml:space="preserve"> a její m</w:t>
      </w:r>
      <w:r>
        <w:t>etodologie</w:t>
      </w:r>
    </w:p>
    <w:p w:rsidR="004F1DD7" w:rsidRDefault="00431060" w:rsidP="004F1DD7">
      <w:r>
        <w:t xml:space="preserve">Učitelovo pojetí výuky </w:t>
      </w:r>
      <w:proofErr w:type="spellStart"/>
      <w:r>
        <w:t>Vv</w:t>
      </w:r>
      <w:proofErr w:type="spellEnd"/>
    </w:p>
    <w:p w:rsidR="009014A9" w:rsidRDefault="009014A9" w:rsidP="004F1DD7">
      <w:r>
        <w:t>Státní kurikulum ČR</w:t>
      </w:r>
    </w:p>
    <w:p w:rsidR="009014A9" w:rsidRDefault="009014A9" w:rsidP="004F1DD7">
      <w:r>
        <w:t xml:space="preserve">Vybrané příklady evropských a světových </w:t>
      </w:r>
      <w:proofErr w:type="spellStart"/>
      <w:r>
        <w:t>kurikulí</w:t>
      </w:r>
      <w:proofErr w:type="spellEnd"/>
    </w:p>
    <w:p w:rsidR="009014A9" w:rsidRDefault="009014A9" w:rsidP="004F1DD7">
      <w:r>
        <w:t>Standardy ve VV</w:t>
      </w:r>
    </w:p>
    <w:p w:rsidR="004F1DD7" w:rsidRDefault="00431060" w:rsidP="004F1DD7">
      <w:r>
        <w:t>Vizuální gramotnost</w:t>
      </w:r>
    </w:p>
    <w:p w:rsidR="004F1DD7" w:rsidRPr="001F49F6" w:rsidRDefault="004F1DD7" w:rsidP="004F1DD7">
      <w:pPr>
        <w:rPr>
          <w:b/>
        </w:rPr>
      </w:pPr>
      <w:r w:rsidRPr="001F49F6">
        <w:rPr>
          <w:b/>
        </w:rPr>
        <w:lastRenderedPageBreak/>
        <w:t>Základní studijní literatura:</w:t>
      </w:r>
    </w:p>
    <w:p w:rsidR="004F1DD7" w:rsidRPr="00431060" w:rsidRDefault="004F1DD7" w:rsidP="004F1DD7">
      <w:pPr>
        <w:rPr>
          <w:sz w:val="20"/>
          <w:szCs w:val="20"/>
        </w:rPr>
      </w:pPr>
      <w:proofErr w:type="spellStart"/>
      <w:r w:rsidRPr="00431060">
        <w:rPr>
          <w:sz w:val="20"/>
          <w:szCs w:val="20"/>
        </w:rPr>
        <w:t>Finnish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National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Board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of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Education</w:t>
      </w:r>
      <w:proofErr w:type="spellEnd"/>
      <w:r w:rsidRPr="00431060">
        <w:rPr>
          <w:sz w:val="20"/>
          <w:szCs w:val="20"/>
        </w:rPr>
        <w:t xml:space="preserve">: </w:t>
      </w:r>
      <w:proofErr w:type="spellStart"/>
      <w:r w:rsidRPr="00431060">
        <w:rPr>
          <w:sz w:val="20"/>
          <w:szCs w:val="20"/>
        </w:rPr>
        <w:t>National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core</w:t>
      </w:r>
      <w:proofErr w:type="spellEnd"/>
      <w:r w:rsidRPr="00431060">
        <w:rPr>
          <w:sz w:val="20"/>
          <w:szCs w:val="20"/>
        </w:rPr>
        <w:t xml:space="preserve"> curriculum </w:t>
      </w:r>
      <w:proofErr w:type="spellStart"/>
      <w:r w:rsidRPr="00431060">
        <w:rPr>
          <w:sz w:val="20"/>
          <w:szCs w:val="20"/>
        </w:rPr>
        <w:t>for</w:t>
      </w:r>
      <w:proofErr w:type="spellEnd"/>
      <w:r w:rsidRPr="00431060">
        <w:rPr>
          <w:sz w:val="20"/>
          <w:szCs w:val="20"/>
        </w:rPr>
        <w:t xml:space="preserve"> basic </w:t>
      </w:r>
      <w:proofErr w:type="spellStart"/>
      <w:r w:rsidRPr="00431060">
        <w:rPr>
          <w:sz w:val="20"/>
          <w:szCs w:val="20"/>
        </w:rPr>
        <w:t>education</w:t>
      </w:r>
      <w:proofErr w:type="spellEnd"/>
      <w:r w:rsidRPr="00431060">
        <w:rPr>
          <w:sz w:val="20"/>
          <w:szCs w:val="20"/>
        </w:rPr>
        <w:t xml:space="preserve">. </w:t>
      </w:r>
      <w:proofErr w:type="spellStart"/>
      <w:r w:rsidRPr="00431060">
        <w:rPr>
          <w:sz w:val="20"/>
          <w:szCs w:val="20"/>
        </w:rPr>
        <w:t>Helsinki</w:t>
      </w:r>
      <w:proofErr w:type="spellEnd"/>
      <w:r w:rsidRPr="00431060">
        <w:rPr>
          <w:sz w:val="20"/>
          <w:szCs w:val="20"/>
        </w:rPr>
        <w:t xml:space="preserve">: </w:t>
      </w:r>
      <w:proofErr w:type="spellStart"/>
      <w:r w:rsidRPr="00431060">
        <w:rPr>
          <w:sz w:val="20"/>
          <w:szCs w:val="20"/>
        </w:rPr>
        <w:t>Next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Print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Oy</w:t>
      </w:r>
      <w:proofErr w:type="spellEnd"/>
      <w:r w:rsidRPr="00431060">
        <w:rPr>
          <w:sz w:val="20"/>
          <w:szCs w:val="20"/>
        </w:rPr>
        <w:t xml:space="preserve">, 2016. ISBN 978-952-13-6259-0 (Digital </w:t>
      </w:r>
      <w:proofErr w:type="spellStart"/>
      <w:r w:rsidRPr="00431060">
        <w:rPr>
          <w:sz w:val="20"/>
          <w:szCs w:val="20"/>
        </w:rPr>
        <w:t>publication</w:t>
      </w:r>
      <w:proofErr w:type="spellEnd"/>
      <w:r w:rsidRPr="00431060">
        <w:rPr>
          <w:sz w:val="20"/>
          <w:szCs w:val="20"/>
        </w:rPr>
        <w:t>)</w:t>
      </w:r>
    </w:p>
    <w:p w:rsidR="004F1DD7" w:rsidRPr="00431060" w:rsidRDefault="004F1DD7" w:rsidP="004F1DD7">
      <w:pPr>
        <w:rPr>
          <w:sz w:val="20"/>
          <w:szCs w:val="20"/>
        </w:rPr>
      </w:pPr>
      <w:proofErr w:type="spellStart"/>
      <w:r w:rsidRPr="00431060">
        <w:rPr>
          <w:sz w:val="20"/>
          <w:szCs w:val="20"/>
        </w:rPr>
        <w:t>Finnish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National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Board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of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Education</w:t>
      </w:r>
      <w:proofErr w:type="spellEnd"/>
      <w:r w:rsidRPr="00431060">
        <w:rPr>
          <w:sz w:val="20"/>
          <w:szCs w:val="20"/>
        </w:rPr>
        <w:t xml:space="preserve">: </w:t>
      </w:r>
      <w:proofErr w:type="spellStart"/>
      <w:r w:rsidRPr="00431060">
        <w:rPr>
          <w:sz w:val="20"/>
          <w:szCs w:val="20"/>
        </w:rPr>
        <w:t>National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core</w:t>
      </w:r>
      <w:proofErr w:type="spellEnd"/>
      <w:r w:rsidRPr="00431060">
        <w:rPr>
          <w:sz w:val="20"/>
          <w:szCs w:val="20"/>
        </w:rPr>
        <w:t xml:space="preserve"> curriculum </w:t>
      </w:r>
      <w:proofErr w:type="spellStart"/>
      <w:r w:rsidRPr="00431060">
        <w:rPr>
          <w:sz w:val="20"/>
          <w:szCs w:val="20"/>
        </w:rPr>
        <w:t>for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the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general</w:t>
      </w:r>
      <w:proofErr w:type="spellEnd"/>
      <w:r w:rsidRPr="00431060">
        <w:rPr>
          <w:sz w:val="20"/>
          <w:szCs w:val="20"/>
        </w:rPr>
        <w:t xml:space="preserve"> and </w:t>
      </w:r>
      <w:proofErr w:type="spellStart"/>
      <w:r w:rsidRPr="00431060">
        <w:rPr>
          <w:sz w:val="20"/>
          <w:szCs w:val="20"/>
        </w:rPr>
        <w:t>advanced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syllabi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for</w:t>
      </w:r>
      <w:proofErr w:type="spellEnd"/>
      <w:r w:rsidRPr="00431060">
        <w:rPr>
          <w:sz w:val="20"/>
          <w:szCs w:val="20"/>
        </w:rPr>
        <w:t xml:space="preserve"> basic </w:t>
      </w:r>
      <w:proofErr w:type="spellStart"/>
      <w:r w:rsidRPr="00431060">
        <w:rPr>
          <w:sz w:val="20"/>
          <w:szCs w:val="20"/>
        </w:rPr>
        <w:t>education</w:t>
      </w:r>
      <w:proofErr w:type="spellEnd"/>
      <w:r w:rsidRPr="00431060">
        <w:rPr>
          <w:sz w:val="20"/>
          <w:szCs w:val="20"/>
        </w:rPr>
        <w:t xml:space="preserve"> in </w:t>
      </w:r>
      <w:proofErr w:type="spellStart"/>
      <w:r w:rsidRPr="00431060">
        <w:rPr>
          <w:sz w:val="20"/>
          <w:szCs w:val="20"/>
        </w:rPr>
        <w:t>arts</w:t>
      </w:r>
      <w:proofErr w:type="spellEnd"/>
      <w:r w:rsidRPr="00431060">
        <w:rPr>
          <w:sz w:val="20"/>
          <w:szCs w:val="20"/>
        </w:rPr>
        <w:t xml:space="preserve"> 2017. </w:t>
      </w:r>
      <w:proofErr w:type="spellStart"/>
      <w:r w:rsidRPr="00431060">
        <w:rPr>
          <w:sz w:val="20"/>
          <w:szCs w:val="20"/>
        </w:rPr>
        <w:t>Helsinki</w:t>
      </w:r>
      <w:proofErr w:type="spellEnd"/>
      <w:r w:rsidRPr="00431060">
        <w:rPr>
          <w:sz w:val="20"/>
          <w:szCs w:val="20"/>
        </w:rPr>
        <w:t xml:space="preserve">: </w:t>
      </w:r>
      <w:proofErr w:type="spellStart"/>
      <w:r w:rsidRPr="00431060">
        <w:rPr>
          <w:sz w:val="20"/>
          <w:szCs w:val="20"/>
        </w:rPr>
        <w:t>Juvenes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Print</w:t>
      </w:r>
      <w:proofErr w:type="spellEnd"/>
      <w:r w:rsidRPr="00431060">
        <w:rPr>
          <w:sz w:val="20"/>
          <w:szCs w:val="20"/>
        </w:rPr>
        <w:t>, 2018. ISBN 978-952-13-6466-2.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FULKOVÁ, M.: Diskurs umění a vzdělávání. Praha: H+H, 2008.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FULKOVÁ, M.: </w:t>
      </w:r>
      <w:proofErr w:type="spellStart"/>
      <w:r w:rsidRPr="00431060">
        <w:rPr>
          <w:sz w:val="20"/>
          <w:szCs w:val="20"/>
        </w:rPr>
        <w:t>Some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observations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about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the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Common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European</w:t>
      </w:r>
      <w:proofErr w:type="spellEnd"/>
      <w:r w:rsidRPr="00431060">
        <w:rPr>
          <w:sz w:val="20"/>
          <w:szCs w:val="20"/>
        </w:rPr>
        <w:t xml:space="preserve"> Framework </w:t>
      </w:r>
      <w:proofErr w:type="spellStart"/>
      <w:r w:rsidRPr="00431060">
        <w:rPr>
          <w:sz w:val="20"/>
          <w:szCs w:val="20"/>
        </w:rPr>
        <w:t>of</w:t>
      </w:r>
      <w:proofErr w:type="spellEnd"/>
      <w:r w:rsidRPr="00431060">
        <w:rPr>
          <w:sz w:val="20"/>
          <w:szCs w:val="20"/>
        </w:rPr>
        <w:t xml:space="preserve"> Reference </w:t>
      </w:r>
      <w:proofErr w:type="spellStart"/>
      <w:r w:rsidRPr="00431060">
        <w:rPr>
          <w:sz w:val="20"/>
          <w:szCs w:val="20"/>
        </w:rPr>
        <w:t>for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Visual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Literacy</w:t>
      </w:r>
      <w:proofErr w:type="spellEnd"/>
      <w:r w:rsidRPr="00431060">
        <w:rPr>
          <w:sz w:val="20"/>
          <w:szCs w:val="20"/>
        </w:rPr>
        <w:t>. In IJETA (2018) Vol 14/3.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Rámcový vzdělávací program pro gymnázia.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Rámcový vzdělávací program pro základní vzdělávání.</w:t>
      </w:r>
    </w:p>
    <w:p w:rsidR="006D6763" w:rsidRPr="00431060" w:rsidRDefault="006D6763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Rámcový vzdělávací program pro základní umělecké vzdělávání.</w:t>
      </w:r>
    </w:p>
    <w:p w:rsidR="004F1DD7" w:rsidRPr="00431060" w:rsidRDefault="004F1DD7" w:rsidP="004F1DD7">
      <w:pPr>
        <w:rPr>
          <w:sz w:val="20"/>
          <w:szCs w:val="20"/>
        </w:rPr>
      </w:pPr>
      <w:proofErr w:type="spellStart"/>
      <w:r w:rsidRPr="00431060">
        <w:rPr>
          <w:sz w:val="20"/>
          <w:szCs w:val="20"/>
        </w:rPr>
        <w:t>Sederholm</w:t>
      </w:r>
      <w:proofErr w:type="spellEnd"/>
      <w:r w:rsidRPr="00431060">
        <w:rPr>
          <w:sz w:val="20"/>
          <w:szCs w:val="20"/>
        </w:rPr>
        <w:t>, Helena (</w:t>
      </w:r>
      <w:proofErr w:type="spellStart"/>
      <w:r w:rsidRPr="00431060">
        <w:rPr>
          <w:sz w:val="20"/>
          <w:szCs w:val="20"/>
        </w:rPr>
        <w:t>eds</w:t>
      </w:r>
      <w:proofErr w:type="spellEnd"/>
      <w:r w:rsidRPr="00431060">
        <w:rPr>
          <w:sz w:val="20"/>
          <w:szCs w:val="20"/>
        </w:rPr>
        <w:t xml:space="preserve">.) ARTBEAT. </w:t>
      </w:r>
      <w:proofErr w:type="spellStart"/>
      <w:r w:rsidRPr="00431060">
        <w:rPr>
          <w:sz w:val="20"/>
          <w:szCs w:val="20"/>
        </w:rPr>
        <w:t>Helsinki</w:t>
      </w:r>
      <w:proofErr w:type="spellEnd"/>
      <w:r w:rsidRPr="00431060">
        <w:rPr>
          <w:sz w:val="20"/>
          <w:szCs w:val="20"/>
        </w:rPr>
        <w:t xml:space="preserve">: </w:t>
      </w:r>
      <w:proofErr w:type="spellStart"/>
      <w:r w:rsidRPr="00431060">
        <w:rPr>
          <w:sz w:val="20"/>
          <w:szCs w:val="20"/>
        </w:rPr>
        <w:t>Aalto</w:t>
      </w:r>
      <w:proofErr w:type="spellEnd"/>
      <w:r w:rsidRPr="00431060">
        <w:rPr>
          <w:sz w:val="20"/>
          <w:szCs w:val="20"/>
        </w:rPr>
        <w:t xml:space="preserve"> ARTS </w:t>
      </w:r>
      <w:proofErr w:type="spellStart"/>
      <w:r w:rsidRPr="00431060">
        <w:rPr>
          <w:sz w:val="20"/>
          <w:szCs w:val="20"/>
        </w:rPr>
        <w:t>Books</w:t>
      </w:r>
      <w:proofErr w:type="spellEnd"/>
      <w:r w:rsidRPr="00431060">
        <w:rPr>
          <w:sz w:val="20"/>
          <w:szCs w:val="20"/>
        </w:rPr>
        <w:t>, 2012. ISBN 978.952-60-4694-5.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PRŮCHA, J.: Srovnávací pedagogika. Mezinárodní komparace vzdělávacích systémů. Portál, Praha 2012.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UHL SKŘIVANOVÁ, V.: Pojetí vzdělávacích cílů v ČR a Německu aneb umělecko-pedagogická interpretace </w:t>
      </w:r>
      <w:proofErr w:type="spellStart"/>
      <w:r w:rsidRPr="00431060">
        <w:rPr>
          <w:sz w:val="20"/>
          <w:szCs w:val="20"/>
        </w:rPr>
        <w:t>kurikulárních</w:t>
      </w:r>
      <w:proofErr w:type="spellEnd"/>
      <w:r w:rsidRPr="00431060">
        <w:rPr>
          <w:sz w:val="20"/>
          <w:szCs w:val="20"/>
        </w:rPr>
        <w:t xml:space="preserve"> dokumentů českých a bavorských gymnázií. Brno: </w:t>
      </w:r>
      <w:proofErr w:type="spellStart"/>
      <w:r w:rsidRPr="00431060">
        <w:rPr>
          <w:sz w:val="20"/>
          <w:szCs w:val="20"/>
        </w:rPr>
        <w:t>Paido</w:t>
      </w:r>
      <w:proofErr w:type="spellEnd"/>
      <w:r w:rsidRPr="00431060">
        <w:rPr>
          <w:sz w:val="20"/>
          <w:szCs w:val="20"/>
        </w:rPr>
        <w:t>, 2011.</w:t>
      </w:r>
    </w:p>
    <w:p w:rsidR="004F1DD7" w:rsidRPr="00431060" w:rsidRDefault="004F1DD7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>UHL SKŘIVANOVÁ, V. „Obrazová kompetence“ – klíčová kompetence všeobecného vzdělávání. Srovnávací pedagogika umění jako výchozí báze vzdělávání v evropském kontextu. In Uhl Skřivanová, V. a kol. (</w:t>
      </w:r>
      <w:proofErr w:type="spellStart"/>
      <w:r w:rsidRPr="00431060">
        <w:rPr>
          <w:sz w:val="20"/>
          <w:szCs w:val="20"/>
        </w:rPr>
        <w:t>eds</w:t>
      </w:r>
      <w:proofErr w:type="spellEnd"/>
      <w:r w:rsidRPr="00431060">
        <w:rPr>
          <w:sz w:val="20"/>
          <w:szCs w:val="20"/>
        </w:rPr>
        <w:t>.) Pedagogika umění – umění pedagogiky aneb přínos oboru výtvarná výchova ke všeobecnému vzdělávání. Ústí nad Labem: UJEP, 2014. ISBN 978-80-7414-663-3. WALTEROVÁ, E. Srovnávací pedagogika: Vývoj a proměny v globálním kontextu. Praha: Univerzita Karlova v Praze – Pedagogická fakulta, 2006.</w:t>
      </w:r>
    </w:p>
    <w:p w:rsidR="00DF3ACB" w:rsidRPr="00431060" w:rsidRDefault="00DF3ACB" w:rsidP="00DF3ACB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SLAVÍK, J., NEDĚLKA, M., VALENTA, J., HNÍK, O., BRÜCKNEROVÁ, K., DYTRTOVÁ, K.: Didaktiky expresivních oborů: tvorba a její reflexe ve výchově a vzdělávání. In STUCHLÍKOVÁ, I., JANÍK, T. et al.: Oborové didaktiky: vývoj – stav – perspektivy. Brno: </w:t>
      </w:r>
      <w:proofErr w:type="gramStart"/>
      <w:r w:rsidRPr="00431060">
        <w:rPr>
          <w:sz w:val="20"/>
          <w:szCs w:val="20"/>
        </w:rPr>
        <w:t>MU</w:t>
      </w:r>
      <w:proofErr w:type="gramEnd"/>
      <w:r w:rsidRPr="00431060">
        <w:rPr>
          <w:sz w:val="20"/>
          <w:szCs w:val="20"/>
        </w:rPr>
        <w:t>, 2015. Str. 361-422. ISBN 978-80-210-7884-0. DOI: 10.5817/CZ.MUNI.M210-7884-2015.</w:t>
      </w:r>
    </w:p>
    <w:p w:rsidR="00617E54" w:rsidRPr="00431060" w:rsidRDefault="00617E54" w:rsidP="00DF3ACB">
      <w:pPr>
        <w:rPr>
          <w:sz w:val="20"/>
          <w:szCs w:val="20"/>
        </w:rPr>
      </w:pPr>
      <w:r w:rsidRPr="00431060">
        <w:rPr>
          <w:sz w:val="20"/>
          <w:szCs w:val="20"/>
        </w:rPr>
        <w:t>Časopis</w:t>
      </w:r>
      <w:r w:rsidR="00C6455D" w:rsidRPr="00431060">
        <w:rPr>
          <w:sz w:val="20"/>
          <w:szCs w:val="20"/>
        </w:rPr>
        <w:t>y:</w:t>
      </w:r>
      <w:r w:rsidRPr="00431060">
        <w:rPr>
          <w:sz w:val="20"/>
          <w:szCs w:val="20"/>
        </w:rPr>
        <w:t xml:space="preserve"> Výtvarná </w:t>
      </w:r>
      <w:proofErr w:type="spellStart"/>
      <w:proofErr w:type="gramStart"/>
      <w:r w:rsidRPr="00431060">
        <w:rPr>
          <w:sz w:val="20"/>
          <w:szCs w:val="20"/>
        </w:rPr>
        <w:t>výchova</w:t>
      </w:r>
      <w:r w:rsidR="00431060">
        <w:rPr>
          <w:sz w:val="20"/>
          <w:szCs w:val="20"/>
        </w:rPr>
        <w:t>,</w:t>
      </w:r>
      <w:r w:rsidR="00C6455D" w:rsidRPr="00431060">
        <w:rPr>
          <w:sz w:val="20"/>
          <w:szCs w:val="20"/>
        </w:rPr>
        <w:t>Kultura</w:t>
      </w:r>
      <w:proofErr w:type="spellEnd"/>
      <w:proofErr w:type="gramEnd"/>
      <w:r w:rsidR="00C6455D" w:rsidRPr="00431060">
        <w:rPr>
          <w:sz w:val="20"/>
          <w:szCs w:val="20"/>
        </w:rPr>
        <w:t>, umění a výchova</w:t>
      </w:r>
      <w:r w:rsidRPr="00431060">
        <w:rPr>
          <w:sz w:val="20"/>
          <w:szCs w:val="20"/>
        </w:rPr>
        <w:t xml:space="preserve">(Dostupný z: </w:t>
      </w:r>
      <w:hyperlink r:id="rId4" w:history="1">
        <w:r w:rsidRPr="00431060">
          <w:rPr>
            <w:rStyle w:val="Hypertextovodkaz"/>
            <w:sz w:val="20"/>
            <w:szCs w:val="20"/>
          </w:rPr>
          <w:t>http://www.kuv.upol.cz/index.php?seo_url=aktualni-cislo</w:t>
        </w:r>
      </w:hyperlink>
      <w:r w:rsidRPr="00431060">
        <w:rPr>
          <w:sz w:val="20"/>
          <w:szCs w:val="20"/>
        </w:rPr>
        <w:t>)</w:t>
      </w:r>
    </w:p>
    <w:p w:rsidR="00C6455D" w:rsidRPr="00431060" w:rsidRDefault="00C6455D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International </w:t>
      </w:r>
      <w:proofErr w:type="spellStart"/>
      <w:r w:rsidRPr="00431060">
        <w:rPr>
          <w:sz w:val="20"/>
          <w:szCs w:val="20"/>
        </w:rPr>
        <w:t>Journal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of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Education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through</w:t>
      </w:r>
      <w:proofErr w:type="spellEnd"/>
      <w:r w:rsidRPr="00431060">
        <w:rPr>
          <w:sz w:val="20"/>
          <w:szCs w:val="20"/>
        </w:rPr>
        <w:t xml:space="preserve"> Art</w:t>
      </w:r>
    </w:p>
    <w:p w:rsidR="00C6455D" w:rsidRPr="00431060" w:rsidRDefault="00C6455D" w:rsidP="00C6455D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International </w:t>
      </w:r>
      <w:proofErr w:type="spellStart"/>
      <w:r w:rsidRPr="00431060">
        <w:rPr>
          <w:sz w:val="20"/>
          <w:szCs w:val="20"/>
        </w:rPr>
        <w:t>Journal</w:t>
      </w:r>
      <w:proofErr w:type="spellEnd"/>
      <w:r w:rsidRPr="00431060">
        <w:rPr>
          <w:sz w:val="20"/>
          <w:szCs w:val="20"/>
        </w:rPr>
        <w:t xml:space="preserve"> </w:t>
      </w:r>
      <w:proofErr w:type="spellStart"/>
      <w:r w:rsidRPr="00431060">
        <w:rPr>
          <w:sz w:val="20"/>
          <w:szCs w:val="20"/>
        </w:rPr>
        <w:t>of</w:t>
      </w:r>
      <w:proofErr w:type="spellEnd"/>
      <w:r w:rsidRPr="00431060">
        <w:rPr>
          <w:sz w:val="20"/>
          <w:szCs w:val="20"/>
        </w:rPr>
        <w:t xml:space="preserve"> Art &amp; Design </w:t>
      </w:r>
      <w:proofErr w:type="spellStart"/>
      <w:r w:rsidRPr="00431060">
        <w:rPr>
          <w:sz w:val="20"/>
          <w:szCs w:val="20"/>
        </w:rPr>
        <w:t>Education</w:t>
      </w:r>
      <w:proofErr w:type="spellEnd"/>
    </w:p>
    <w:p w:rsidR="00617E54" w:rsidRPr="00431060" w:rsidRDefault="00617E54" w:rsidP="00617E54">
      <w:pPr>
        <w:rPr>
          <w:sz w:val="20"/>
          <w:szCs w:val="20"/>
        </w:rPr>
      </w:pPr>
      <w:r w:rsidRPr="00431060">
        <w:rPr>
          <w:sz w:val="20"/>
          <w:szCs w:val="20"/>
        </w:rPr>
        <w:t>Standardy USA:</w:t>
      </w:r>
    </w:p>
    <w:p w:rsidR="00617E54" w:rsidRPr="00431060" w:rsidRDefault="00617E54" w:rsidP="00617E54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 </w:t>
      </w:r>
      <w:hyperlink r:id="rId5" w:history="1">
        <w:r w:rsidRPr="00431060">
          <w:rPr>
            <w:rStyle w:val="Hypertextovodkaz"/>
            <w:sz w:val="20"/>
            <w:szCs w:val="20"/>
          </w:rPr>
          <w:t>https://www.nationalartsstandards.org/</w:t>
        </w:r>
      </w:hyperlink>
    </w:p>
    <w:p w:rsidR="00617E54" w:rsidRPr="00431060" w:rsidRDefault="00617E54" w:rsidP="00617E54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České standardy: Standardy pro základní vzdělávání Výtvarná výchova. (2013). Praha: NUV. Dostupné z: https://digifolio.rvp.cz/artefact/file/download.php?file=73150&amp;view=9832 (Poslední </w:t>
      </w:r>
      <w:proofErr w:type="gramStart"/>
      <w:r w:rsidRPr="00431060">
        <w:rPr>
          <w:sz w:val="20"/>
          <w:szCs w:val="20"/>
        </w:rPr>
        <w:t>shlédnutí</w:t>
      </w:r>
      <w:proofErr w:type="gramEnd"/>
      <w:r w:rsidRPr="00431060">
        <w:rPr>
          <w:sz w:val="20"/>
          <w:szCs w:val="20"/>
        </w:rPr>
        <w:t>: 18_09_2019)</w:t>
      </w:r>
    </w:p>
    <w:p w:rsidR="00617E54" w:rsidRPr="00431060" w:rsidRDefault="00617E54" w:rsidP="00617E54">
      <w:pPr>
        <w:rPr>
          <w:sz w:val="20"/>
          <w:szCs w:val="20"/>
        </w:rPr>
      </w:pPr>
      <w:r w:rsidRPr="00431060">
        <w:rPr>
          <w:sz w:val="20"/>
          <w:szCs w:val="20"/>
        </w:rPr>
        <w:t>Metodické komentáře k českým standardům:</w:t>
      </w:r>
    </w:p>
    <w:p w:rsidR="00617E54" w:rsidRPr="00431060" w:rsidRDefault="00431060" w:rsidP="00617E54">
      <w:pPr>
        <w:rPr>
          <w:sz w:val="20"/>
          <w:szCs w:val="20"/>
        </w:rPr>
      </w:pPr>
      <w:hyperlink r:id="rId6" w:history="1">
        <w:r w:rsidR="00617E54" w:rsidRPr="00431060">
          <w:rPr>
            <w:rStyle w:val="Hypertextovodkaz"/>
            <w:sz w:val="20"/>
            <w:szCs w:val="20"/>
          </w:rPr>
          <w:t>https://clanky.rvp.cz/clanek/c/Z/21383/METODICKE-KOMENTARE-A-ULOHY-KE-STANDARDUM-ZV---VYTVARNA-VYCHOVA.html/</w:t>
        </w:r>
      </w:hyperlink>
    </w:p>
    <w:p w:rsidR="00617E54" w:rsidRPr="00431060" w:rsidRDefault="00617E54" w:rsidP="00C76B7D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Mezinárodní společenství </w:t>
      </w:r>
      <w:r w:rsidR="00C76B7D" w:rsidRPr="00431060">
        <w:rPr>
          <w:sz w:val="20"/>
          <w:szCs w:val="20"/>
        </w:rPr>
        <w:t xml:space="preserve"> učitelů VV: International Society </w:t>
      </w:r>
      <w:proofErr w:type="spellStart"/>
      <w:r w:rsidR="00C76B7D" w:rsidRPr="00431060">
        <w:rPr>
          <w:sz w:val="20"/>
          <w:szCs w:val="20"/>
        </w:rPr>
        <w:t>for</w:t>
      </w:r>
      <w:proofErr w:type="spellEnd"/>
      <w:r w:rsidR="00C76B7D" w:rsidRPr="00431060">
        <w:rPr>
          <w:sz w:val="20"/>
          <w:szCs w:val="20"/>
        </w:rPr>
        <w:t xml:space="preserve"> </w:t>
      </w:r>
      <w:proofErr w:type="spellStart"/>
      <w:r w:rsidR="00C76B7D" w:rsidRPr="00431060">
        <w:rPr>
          <w:sz w:val="20"/>
          <w:szCs w:val="20"/>
        </w:rPr>
        <w:t>Education</w:t>
      </w:r>
      <w:proofErr w:type="spellEnd"/>
      <w:r w:rsidR="00C76B7D" w:rsidRPr="00431060">
        <w:rPr>
          <w:sz w:val="20"/>
          <w:szCs w:val="20"/>
        </w:rPr>
        <w:t xml:space="preserve"> </w:t>
      </w:r>
      <w:proofErr w:type="spellStart"/>
      <w:r w:rsidR="00C76B7D" w:rsidRPr="00431060">
        <w:rPr>
          <w:sz w:val="20"/>
          <w:szCs w:val="20"/>
        </w:rPr>
        <w:t>Through</w:t>
      </w:r>
      <w:proofErr w:type="spellEnd"/>
      <w:r w:rsidR="00C76B7D" w:rsidRPr="00431060">
        <w:rPr>
          <w:sz w:val="20"/>
          <w:szCs w:val="20"/>
        </w:rPr>
        <w:t xml:space="preserve"> Art | </w:t>
      </w:r>
      <w:proofErr w:type="spellStart"/>
      <w:r w:rsidR="00C76B7D" w:rsidRPr="00431060">
        <w:rPr>
          <w:sz w:val="20"/>
          <w:szCs w:val="20"/>
        </w:rPr>
        <w:t>InSEA</w:t>
      </w:r>
      <w:proofErr w:type="spellEnd"/>
    </w:p>
    <w:p w:rsidR="00617E54" w:rsidRPr="00431060" w:rsidRDefault="00431060" w:rsidP="00617E54">
      <w:pPr>
        <w:rPr>
          <w:sz w:val="20"/>
          <w:szCs w:val="20"/>
        </w:rPr>
      </w:pPr>
      <w:hyperlink r:id="rId7" w:history="1">
        <w:r w:rsidR="00C76B7D" w:rsidRPr="00431060">
          <w:rPr>
            <w:rStyle w:val="Hypertextovodkaz"/>
            <w:sz w:val="20"/>
            <w:szCs w:val="20"/>
          </w:rPr>
          <w:t>https://www.insea.org/</w:t>
        </w:r>
      </w:hyperlink>
    </w:p>
    <w:p w:rsidR="00554DEF" w:rsidRPr="00431060" w:rsidRDefault="00C76B7D" w:rsidP="004F1DD7">
      <w:pPr>
        <w:rPr>
          <w:sz w:val="20"/>
          <w:szCs w:val="20"/>
        </w:rPr>
      </w:pPr>
      <w:r w:rsidRPr="00431060">
        <w:rPr>
          <w:sz w:val="20"/>
          <w:szCs w:val="20"/>
        </w:rPr>
        <w:t xml:space="preserve">Česká sekce </w:t>
      </w:r>
      <w:proofErr w:type="spellStart"/>
      <w:r w:rsidRPr="00431060">
        <w:rPr>
          <w:sz w:val="20"/>
          <w:szCs w:val="20"/>
        </w:rPr>
        <w:t>Insea</w:t>
      </w:r>
      <w:proofErr w:type="spellEnd"/>
      <w:r w:rsidR="00431060">
        <w:rPr>
          <w:sz w:val="20"/>
          <w:szCs w:val="20"/>
        </w:rPr>
        <w:t xml:space="preserve"> </w:t>
      </w:r>
      <w:r w:rsidRPr="00431060">
        <w:rPr>
          <w:sz w:val="20"/>
          <w:szCs w:val="20"/>
        </w:rPr>
        <w:t>https://www.insea.cz/</w:t>
      </w:r>
      <w:bookmarkStart w:id="0" w:name="_GoBack"/>
      <w:bookmarkEnd w:id="0"/>
    </w:p>
    <w:sectPr w:rsidR="00554DEF" w:rsidRPr="00431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D7"/>
    <w:rsid w:val="00431060"/>
    <w:rsid w:val="004F1DD7"/>
    <w:rsid w:val="00554DEF"/>
    <w:rsid w:val="00617E54"/>
    <w:rsid w:val="006D6763"/>
    <w:rsid w:val="009014A9"/>
    <w:rsid w:val="00961F51"/>
    <w:rsid w:val="00C14F8E"/>
    <w:rsid w:val="00C6455D"/>
    <w:rsid w:val="00C76B7D"/>
    <w:rsid w:val="00DD6600"/>
    <w:rsid w:val="00DF3ACB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DE3"/>
  <w15:chartTrackingRefBased/>
  <w15:docId w15:val="{48384889-18DC-44C0-BD0A-1FCF4AC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DD7"/>
  </w:style>
  <w:style w:type="paragraph" w:styleId="Nadpis1">
    <w:name w:val="heading 1"/>
    <w:basedOn w:val="Normln"/>
    <w:next w:val="Normln"/>
    <w:link w:val="Nadpis1Char"/>
    <w:uiPriority w:val="9"/>
    <w:qFormat/>
    <w:rsid w:val="004F1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1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17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e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nky.rvp.cz/clanek/c/Z/21383/METODICKE-KOMENTARE-A-ULOHY-KE-STANDARDUM-ZV---VYTVARNA-VYCHOVA.html/" TargetMode="External"/><Relationship Id="rId5" Type="http://schemas.openxmlformats.org/officeDocument/2006/relationships/hyperlink" Target="https://www.nationalartsstandards.org/" TargetMode="External"/><Relationship Id="rId4" Type="http://schemas.openxmlformats.org/officeDocument/2006/relationships/hyperlink" Target="http://www.kuv.upol.cz/index.php?seo_url=aktualni-cisl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6</cp:revision>
  <dcterms:created xsi:type="dcterms:W3CDTF">2019-10-08T09:55:00Z</dcterms:created>
  <dcterms:modified xsi:type="dcterms:W3CDTF">2019-10-08T19:23:00Z</dcterms:modified>
</cp:coreProperties>
</file>