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A1" w:rsidRPr="00E57371" w:rsidRDefault="00D939A1" w:rsidP="00E57371">
      <w:pPr>
        <w:jc w:val="center"/>
        <w:rPr>
          <w:b/>
          <w:sz w:val="32"/>
          <w:szCs w:val="32"/>
        </w:rPr>
      </w:pPr>
      <w:r w:rsidRPr="00D939A1">
        <w:rPr>
          <w:b/>
          <w:sz w:val="32"/>
          <w:szCs w:val="32"/>
        </w:rPr>
        <w:t>S</w:t>
      </w:r>
      <w:r w:rsidR="00CC2480" w:rsidRPr="00D939A1">
        <w:rPr>
          <w:b/>
          <w:sz w:val="32"/>
          <w:szCs w:val="32"/>
        </w:rPr>
        <w:t>polečnost</w:t>
      </w:r>
    </w:p>
    <w:p w:rsidR="00D939A1" w:rsidRDefault="00D939A1" w:rsidP="00D939A1">
      <w:pPr>
        <w:ind w:firstLine="708"/>
      </w:pPr>
      <w:r>
        <w:t xml:space="preserve">Claude </w:t>
      </w:r>
      <w:proofErr w:type="spellStart"/>
      <w:r>
        <w:t>Lévi-Strauss</w:t>
      </w:r>
      <w:proofErr w:type="spellEnd"/>
      <w:r>
        <w:t xml:space="preserve">: </w:t>
      </w:r>
      <w:r w:rsidRPr="00BD00BC">
        <w:rPr>
          <w:b/>
        </w:rPr>
        <w:t>Sociální struktura ≠ empirické realitě</w:t>
      </w:r>
      <w:r>
        <w:t>; jsou to modely konstruované podle ní; „</w:t>
      </w:r>
      <w:r w:rsidRPr="00D133AC">
        <w:rPr>
          <w:i/>
        </w:rPr>
        <w:t xml:space="preserve">Pour </w:t>
      </w:r>
      <w:proofErr w:type="spellStart"/>
      <w:r w:rsidRPr="00D133AC">
        <w:rPr>
          <w:i/>
        </w:rPr>
        <w:t>atteindre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réel</w:t>
      </w:r>
      <w:proofErr w:type="spellEnd"/>
      <w:r w:rsidRPr="00D133AC">
        <w:rPr>
          <w:i/>
        </w:rPr>
        <w:t xml:space="preserve">, </w:t>
      </w:r>
      <w:proofErr w:type="spellStart"/>
      <w:r w:rsidRPr="00D133AC">
        <w:rPr>
          <w:i/>
        </w:rPr>
        <w:t>il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faut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d´abord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répudier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vécu</w:t>
      </w:r>
      <w:proofErr w:type="spellEnd"/>
      <w:r w:rsidRPr="00D133AC">
        <w:rPr>
          <w:i/>
        </w:rPr>
        <w:t xml:space="preserve">, </w:t>
      </w:r>
      <w:proofErr w:type="spellStart"/>
      <w:r w:rsidRPr="00D133AC">
        <w:rPr>
          <w:i/>
        </w:rPr>
        <w:t>quitte</w:t>
      </w:r>
      <w:proofErr w:type="spellEnd"/>
      <w:r w:rsidRPr="00D133AC">
        <w:rPr>
          <w:i/>
        </w:rPr>
        <w:t xml:space="preserve"> à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réintegrer</w:t>
      </w:r>
      <w:proofErr w:type="spellEnd"/>
      <w:r w:rsidRPr="00D133AC">
        <w:rPr>
          <w:i/>
        </w:rPr>
        <w:t xml:space="preserve"> par la </w:t>
      </w:r>
      <w:proofErr w:type="spellStart"/>
      <w:r w:rsidRPr="00D133AC">
        <w:rPr>
          <w:i/>
        </w:rPr>
        <w:t>suite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dans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une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synthèse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objective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dépouillée</w:t>
      </w:r>
      <w:proofErr w:type="spellEnd"/>
      <w:r w:rsidRPr="00D133AC">
        <w:rPr>
          <w:i/>
        </w:rPr>
        <w:t xml:space="preserve"> de </w:t>
      </w:r>
      <w:proofErr w:type="spellStart"/>
      <w:r w:rsidRPr="00D133AC">
        <w:rPr>
          <w:i/>
        </w:rPr>
        <w:t>toute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sentimentalité</w:t>
      </w:r>
      <w:proofErr w:type="spellEnd"/>
      <w:r>
        <w:t xml:space="preserve">“. Podobně jako v lingvistice – jazyk definován nemnoha pravidly, ale foneticky dáno nekonečné množství kombinací; F. </w:t>
      </w:r>
      <w:proofErr w:type="gramStart"/>
      <w:r>
        <w:t>de</w:t>
      </w:r>
      <w:proofErr w:type="gramEnd"/>
      <w:r>
        <w:t xml:space="preserve"> </w:t>
      </w:r>
      <w:proofErr w:type="spellStart"/>
      <w:r>
        <w:t>Saussure</w:t>
      </w:r>
      <w:proofErr w:type="spellEnd"/>
      <w:r>
        <w:t>: gramatika je synchronní, fonetika diachronní (</w:t>
      </w:r>
      <w:proofErr w:type="spellStart"/>
      <w:r>
        <w:t>Lévi-Strauss</w:t>
      </w:r>
      <w:proofErr w:type="spellEnd"/>
      <w:r>
        <w:t xml:space="preserve"> 1973, 26)</w:t>
      </w:r>
      <w:r w:rsidR="002324EB">
        <w:t>.</w:t>
      </w:r>
    </w:p>
    <w:p w:rsidR="00D939A1" w:rsidRDefault="00D939A1" w:rsidP="00D939A1">
      <w:r>
        <w:t>Ale je to tak i v antropologii?</w:t>
      </w:r>
    </w:p>
    <w:p w:rsidR="002324EB" w:rsidRDefault="002324EB" w:rsidP="00FC4894">
      <w:pPr>
        <w:ind w:firstLine="708"/>
      </w:pPr>
      <w:r>
        <w:rPr>
          <w:b/>
        </w:rPr>
        <w:t xml:space="preserve">„Omne autem ius aut naturale </w:t>
      </w:r>
      <w:proofErr w:type="spellStart"/>
      <w:r>
        <w:rPr>
          <w:b/>
        </w:rPr>
        <w:t>cognatorum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, aut </w:t>
      </w:r>
      <w:proofErr w:type="spellStart"/>
      <w:r>
        <w:rPr>
          <w:b/>
        </w:rPr>
        <w:t>morale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extraneorum</w:t>
      </w:r>
      <w:proofErr w:type="spellEnd"/>
      <w:r>
        <w:rPr>
          <w:b/>
        </w:rPr>
        <w:t xml:space="preserve">, aut </w:t>
      </w:r>
      <w:proofErr w:type="spellStart"/>
      <w:r>
        <w:rPr>
          <w:b/>
        </w:rPr>
        <w:t>legale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civium</w:t>
      </w:r>
      <w:proofErr w:type="spellEnd"/>
      <w:r>
        <w:t>“: anglosaské zákoníky (</w:t>
      </w:r>
      <w:proofErr w:type="spellStart"/>
      <w:r>
        <w:t>Loyn</w:t>
      </w:r>
      <w:proofErr w:type="spellEnd"/>
      <w:r>
        <w:t xml:space="preserve"> 1974, 208 pozn. 2).</w:t>
      </w:r>
    </w:p>
    <w:p w:rsidR="00A52470" w:rsidRDefault="00A52470" w:rsidP="007640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03B" w:rsidTr="0076403B">
        <w:tc>
          <w:tcPr>
            <w:tcW w:w="9062" w:type="dxa"/>
          </w:tcPr>
          <w:p w:rsidR="0076403B" w:rsidRDefault="0076403B" w:rsidP="0076403B">
            <w:pPr>
              <w:ind w:firstLine="708"/>
            </w:pPr>
            <w:r w:rsidRPr="003B4AE1">
              <w:rPr>
                <w:b/>
              </w:rPr>
              <w:t>Otroctví</w:t>
            </w:r>
            <w:r>
              <w:t xml:space="preserve">: už u </w:t>
            </w:r>
            <w:proofErr w:type="spellStart"/>
            <w:r>
              <w:t>Tlingitů</w:t>
            </w:r>
            <w:proofErr w:type="spellEnd"/>
            <w:r>
              <w:t xml:space="preserve"> (</w:t>
            </w:r>
            <w:proofErr w:type="spellStart"/>
            <w:r>
              <w:t>Bromlej</w:t>
            </w:r>
            <w:proofErr w:type="spellEnd"/>
            <w:r>
              <w:t xml:space="preserve"> 1988, 205) a jinde (viz </w:t>
            </w:r>
            <w:proofErr w:type="spellStart"/>
            <w:r>
              <w:t>A_lov</w:t>
            </w:r>
            <w:proofErr w:type="spellEnd"/>
            <w:r>
              <w:t>).</w:t>
            </w:r>
          </w:p>
          <w:p w:rsidR="0076403B" w:rsidRDefault="0076403B" w:rsidP="0076403B">
            <w:pPr>
              <w:ind w:firstLine="708"/>
            </w:pPr>
            <w:r>
              <w:t>Otrok a) nemá právní subjektivitu, zpravidla nemá genealogii, nemůže se aktivně účastnit veřejných událostí, je vyvrženec; b) je ho možné vykořisťovat. Existence otroctví nedefinuje společnost, naopak společnost definuje typ otroctví. Kolik otroky užívajících společností, tolik podob otroctví (</w:t>
            </w:r>
            <w:proofErr w:type="spellStart"/>
            <w:r>
              <w:t>Testart</w:t>
            </w:r>
            <w:proofErr w:type="spellEnd"/>
            <w:r>
              <w:t xml:space="preserve"> 2018, 45).</w:t>
            </w:r>
          </w:p>
          <w:p w:rsidR="0076403B" w:rsidRDefault="0076403B" w:rsidP="0076403B">
            <w:r>
              <w:t>Nekoloniální otroctví není v J Africe, Austrálii a části Indonésie, v S třetině S Ameriky krom JZ pobřeží a v J Americe, jinak všude (</w:t>
            </w:r>
            <w:proofErr w:type="spellStart"/>
            <w:r>
              <w:t>Testart</w:t>
            </w:r>
            <w:proofErr w:type="spellEnd"/>
            <w:r>
              <w:t xml:space="preserve"> 2018, 266 </w:t>
            </w:r>
            <w:proofErr w:type="spellStart"/>
            <w:r>
              <w:t>Carte</w:t>
            </w:r>
            <w:proofErr w:type="spellEnd"/>
            <w:r>
              <w:t xml:space="preserve"> 3).</w:t>
            </w:r>
          </w:p>
        </w:tc>
      </w:tr>
    </w:tbl>
    <w:p w:rsidR="0076403B" w:rsidRDefault="0076403B" w:rsidP="0076403B"/>
    <w:p w:rsidR="00A80060" w:rsidRDefault="00A80060" w:rsidP="00A80060">
      <w:pPr>
        <w:jc w:val="center"/>
      </w:pPr>
      <w:r>
        <w:t>Tlupy</w:t>
      </w:r>
    </w:p>
    <w:p w:rsidR="00A80060" w:rsidRPr="00A52470" w:rsidRDefault="00A80060" w:rsidP="00A80060">
      <w:r>
        <w:tab/>
      </w:r>
      <w:proofErr w:type="spellStart"/>
      <w:r w:rsidRPr="00B5142F">
        <w:rPr>
          <w:u w:val="single"/>
        </w:rPr>
        <w:t>Simple</w:t>
      </w:r>
      <w:proofErr w:type="spellEnd"/>
      <w:r w:rsidRPr="00B5142F">
        <w:rPr>
          <w:u w:val="single"/>
        </w:rPr>
        <w:t xml:space="preserve"> </w:t>
      </w:r>
      <w:proofErr w:type="spellStart"/>
      <w:r w:rsidRPr="00B5142F">
        <w:rPr>
          <w:u w:val="single"/>
        </w:rPr>
        <w:t>bands</w:t>
      </w:r>
      <w:proofErr w:type="spellEnd"/>
      <w:r>
        <w:t xml:space="preserve">: </w:t>
      </w:r>
      <w:r w:rsidR="00B5142F">
        <w:t>20-50 osob (</w:t>
      </w:r>
      <w:proofErr w:type="spellStart"/>
      <w:r w:rsidR="00B5142F">
        <w:t>Peoples-Bailey</w:t>
      </w:r>
      <w:proofErr w:type="spellEnd"/>
      <w:r w:rsidR="00B5142F">
        <w:t xml:space="preserve"> 1988, 141); e</w:t>
      </w:r>
      <w:r>
        <w:t xml:space="preserve">xogamní, jmenují se např. po místech, kde bydlí; loví nekočující zvěř a v sezoně sbírají. </w:t>
      </w:r>
      <w:proofErr w:type="spellStart"/>
      <w:r w:rsidRPr="00B5142F">
        <w:rPr>
          <w:u w:val="single"/>
        </w:rPr>
        <w:t>Composite</w:t>
      </w:r>
      <w:proofErr w:type="spellEnd"/>
      <w:r w:rsidRPr="00B5142F">
        <w:rPr>
          <w:u w:val="single"/>
        </w:rPr>
        <w:t xml:space="preserve"> </w:t>
      </w:r>
      <w:proofErr w:type="spellStart"/>
      <w:r w:rsidRPr="00B5142F">
        <w:rPr>
          <w:u w:val="single"/>
        </w:rPr>
        <w:t>bands</w:t>
      </w:r>
      <w:proofErr w:type="spellEnd"/>
      <w:r>
        <w:t xml:space="preserve">: mají big </w:t>
      </w:r>
      <w:proofErr w:type="spellStart"/>
      <w:r>
        <w:t>men</w:t>
      </w:r>
      <w:proofErr w:type="spellEnd"/>
      <w:r>
        <w:t xml:space="preserve">, loví kočující zvěř; Komančové = 6 000 – 7 000 v 5-13 hlavních tlupách; mají přibližně určená území; </w:t>
      </w:r>
      <w:proofErr w:type="spellStart"/>
      <w:r w:rsidRPr="00B5142F">
        <w:rPr>
          <w:i/>
        </w:rPr>
        <w:t>peace</w:t>
      </w:r>
      <w:proofErr w:type="spellEnd"/>
      <w:r w:rsidRPr="00B5142F">
        <w:rPr>
          <w:i/>
        </w:rPr>
        <w:t xml:space="preserve"> </w:t>
      </w:r>
      <w:proofErr w:type="spellStart"/>
      <w:r w:rsidRPr="00B5142F">
        <w:rPr>
          <w:i/>
        </w:rPr>
        <w:t>ch</w:t>
      </w:r>
      <w:r w:rsidR="00B5142F" w:rsidRPr="00B5142F">
        <w:rPr>
          <w:i/>
        </w:rPr>
        <w:t>i</w:t>
      </w:r>
      <w:r w:rsidRPr="00B5142F">
        <w:rPr>
          <w:i/>
        </w:rPr>
        <w:t>efs</w:t>
      </w:r>
      <w:proofErr w:type="spellEnd"/>
      <w:r>
        <w:t xml:space="preserve">; </w:t>
      </w:r>
      <w:proofErr w:type="spellStart"/>
      <w:r w:rsidRPr="00B5142F">
        <w:rPr>
          <w:i/>
        </w:rPr>
        <w:t>war</w:t>
      </w:r>
      <w:proofErr w:type="spellEnd"/>
      <w:r w:rsidRPr="00B5142F">
        <w:rPr>
          <w:i/>
        </w:rPr>
        <w:t xml:space="preserve"> </w:t>
      </w:r>
      <w:proofErr w:type="spellStart"/>
      <w:r w:rsidRPr="00B5142F">
        <w:rPr>
          <w:i/>
        </w:rPr>
        <w:t>chiefs</w:t>
      </w:r>
      <w:proofErr w:type="spellEnd"/>
      <w:r>
        <w:t xml:space="preserve"> (</w:t>
      </w:r>
      <w:proofErr w:type="spellStart"/>
      <w:r>
        <w:t>Peoples-Bailey</w:t>
      </w:r>
      <w:proofErr w:type="spellEnd"/>
      <w:r>
        <w:t xml:space="preserve"> 1988, 275-277).</w:t>
      </w:r>
    </w:p>
    <w:p w:rsidR="00755F94" w:rsidRDefault="00755F94" w:rsidP="00755F94">
      <w:pPr>
        <w:jc w:val="center"/>
      </w:pPr>
      <w:proofErr w:type="spellStart"/>
      <w:r>
        <w:t>Poor</w:t>
      </w:r>
      <w:proofErr w:type="spellEnd"/>
      <w:r>
        <w:t xml:space="preserve"> man</w:t>
      </w:r>
    </w:p>
    <w:p w:rsidR="00755F94" w:rsidRDefault="00755F94" w:rsidP="00E87B7E">
      <w:pPr>
        <w:ind w:firstLine="708"/>
      </w:pPr>
      <w:r w:rsidRPr="00DC01E5">
        <w:rPr>
          <w:b/>
        </w:rPr>
        <w:t xml:space="preserve">Plošina </w:t>
      </w:r>
      <w:proofErr w:type="spellStart"/>
      <w:r w:rsidRPr="00DC01E5">
        <w:rPr>
          <w:b/>
        </w:rPr>
        <w:t>Lelet</w:t>
      </w:r>
      <w:proofErr w:type="spellEnd"/>
      <w:r>
        <w:t xml:space="preserve">, střední New </w:t>
      </w:r>
      <w:proofErr w:type="spellStart"/>
      <w:r>
        <w:t>Ireland</w:t>
      </w:r>
      <w:proofErr w:type="spellEnd"/>
      <w:r>
        <w:t xml:space="preserve">, Papua NG: užívají jako klanových pokladů velkých škeblí, které ztělesňují původ a příběh klanu, kolektivní identitu; měly by být uloženy nepohnutě. Ztratí-li se, klan „nemá kam si sednout“, je „nanicovatý lid“. U </w:t>
      </w:r>
      <w:proofErr w:type="spellStart"/>
      <w:r>
        <w:t>Tlingitů</w:t>
      </w:r>
      <w:proofErr w:type="spellEnd"/>
      <w:r>
        <w:t xml:space="preserve"> jsou otroci a „nicotní lidé“ (</w:t>
      </w:r>
      <w:proofErr w:type="spellStart"/>
      <w:r w:rsidRPr="00C448F7">
        <w:rPr>
          <w:i/>
        </w:rPr>
        <w:t>worthless</w:t>
      </w:r>
      <w:proofErr w:type="spellEnd"/>
      <w:r>
        <w:t xml:space="preserve">), nemají postavení ani majetek; ani to, ani oni se nemohou účastnit </w:t>
      </w:r>
      <w:proofErr w:type="spellStart"/>
      <w:r>
        <w:t>potlatche</w:t>
      </w:r>
      <w:proofErr w:type="spellEnd"/>
      <w:r>
        <w:t xml:space="preserve"> (</w:t>
      </w:r>
      <w:proofErr w:type="spellStart"/>
      <w:r>
        <w:t>Testart</w:t>
      </w:r>
      <w:proofErr w:type="spellEnd"/>
      <w:r>
        <w:t xml:space="preserve"> 2018, 145-170).</w:t>
      </w:r>
    </w:p>
    <w:p w:rsidR="00755F94" w:rsidRDefault="00755F94" w:rsidP="00755F94">
      <w:pPr>
        <w:jc w:val="center"/>
      </w:pPr>
      <w:proofErr w:type="spellStart"/>
      <w:r>
        <w:t>Rich</w:t>
      </w:r>
      <w:proofErr w:type="spellEnd"/>
      <w:r>
        <w:t xml:space="preserve"> man</w:t>
      </w:r>
    </w:p>
    <w:p w:rsidR="00755F94" w:rsidRDefault="00755F94" w:rsidP="00755F94">
      <w:pPr>
        <w:ind w:firstLine="708"/>
      </w:pPr>
      <w:r>
        <w:t xml:space="preserve">Na </w:t>
      </w:r>
      <w:r w:rsidRPr="009D7836">
        <w:rPr>
          <w:b/>
        </w:rPr>
        <w:t xml:space="preserve">plošině </w:t>
      </w:r>
      <w:proofErr w:type="spellStart"/>
      <w:r w:rsidRPr="009D7836">
        <w:rPr>
          <w:b/>
        </w:rPr>
        <w:t>Lelet</w:t>
      </w:r>
      <w:proofErr w:type="spellEnd"/>
      <w:r>
        <w:t xml:space="preserve"> (střední New </w:t>
      </w:r>
      <w:proofErr w:type="spellStart"/>
      <w:r>
        <w:t>Ireland</w:t>
      </w:r>
      <w:proofErr w:type="spellEnd"/>
      <w:r>
        <w:t>, Papua NG) se v chápání tamního lidu síla těla proměňuje ve výnos zahrady či ve vepřové; části osobnosti se od ní oddělují a zastupují ji i ve směně a oběhu; bohatství vzchází z činů zjevujících cosi, co bylo předtím pouze vnitřní; „</w:t>
      </w:r>
      <w:proofErr w:type="spellStart"/>
      <w:r w:rsidRPr="007A47C6">
        <w:rPr>
          <w:i/>
        </w:rPr>
        <w:t>social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life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consists</w:t>
      </w:r>
      <w:proofErr w:type="spellEnd"/>
      <w:r w:rsidRPr="007A47C6">
        <w:rPr>
          <w:i/>
        </w:rPr>
        <w:t xml:space="preserve"> in </w:t>
      </w:r>
      <w:proofErr w:type="spellStart"/>
      <w:r w:rsidRPr="007A47C6">
        <w:rPr>
          <w:i/>
        </w:rPr>
        <w:t>making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the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internal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capacities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of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persons</w:t>
      </w:r>
      <w:proofErr w:type="spellEnd"/>
      <w:r w:rsidRPr="007A47C6">
        <w:rPr>
          <w:i/>
        </w:rPr>
        <w:t xml:space="preserve"> </w:t>
      </w:r>
      <w:proofErr w:type="spellStart"/>
      <w:r w:rsidRPr="007A47C6">
        <w:rPr>
          <w:i/>
        </w:rPr>
        <w:t>visible</w:t>
      </w:r>
      <w:proofErr w:type="spellEnd"/>
      <w:r>
        <w:t>“ (</w:t>
      </w:r>
      <w:proofErr w:type="spellStart"/>
      <w:r>
        <w:t>Eves</w:t>
      </w:r>
      <w:proofErr w:type="spellEnd"/>
      <w:r>
        <w:t xml:space="preserve"> 1998, 34-35).</w:t>
      </w:r>
    </w:p>
    <w:p w:rsidR="00755F94" w:rsidRDefault="00755F94" w:rsidP="00755F94">
      <w:pPr>
        <w:ind w:firstLine="708"/>
      </w:pPr>
      <w:r>
        <w:rPr>
          <w:b/>
        </w:rPr>
        <w:t xml:space="preserve">V horské Barmě </w:t>
      </w:r>
      <w:r>
        <w:t>je nejplnějším vlastnictvím „jedlictví kýt“ (</w:t>
      </w:r>
      <w:proofErr w:type="spellStart"/>
      <w:r w:rsidRPr="0040695B">
        <w:rPr>
          <w:i/>
        </w:rPr>
        <w:t>hunch-eaters</w:t>
      </w:r>
      <w:proofErr w:type="spellEnd"/>
      <w:r>
        <w:t>); držitel vybírá na znamení své nejvyšší svrchovanosti kýtu z každé kořisti z lovu. „Jedlíkem kýt“ se člověk stane, když</w:t>
      </w:r>
    </w:p>
    <w:p w:rsidR="00755F94" w:rsidRDefault="00755F94" w:rsidP="00755F94">
      <w:pPr>
        <w:pStyle w:val="Odstavecseseznamem"/>
        <w:numPr>
          <w:ilvl w:val="0"/>
          <w:numId w:val="1"/>
        </w:numPr>
      </w:pPr>
      <w:r>
        <w:t>titul zdědí;</w:t>
      </w:r>
    </w:p>
    <w:p w:rsidR="00755F94" w:rsidRDefault="00755F94" w:rsidP="00755F94">
      <w:pPr>
        <w:pStyle w:val="Odstavecseseznamem"/>
        <w:numPr>
          <w:ilvl w:val="0"/>
          <w:numId w:val="1"/>
        </w:numPr>
      </w:pPr>
      <w:r>
        <w:t>odejde s následovníky a založí novou ves na zelené louce;</w:t>
      </w:r>
    </w:p>
    <w:p w:rsidR="00755F94" w:rsidRDefault="00755F94" w:rsidP="00755F94">
      <w:pPr>
        <w:pStyle w:val="Odstavecseseznamem"/>
        <w:numPr>
          <w:ilvl w:val="0"/>
          <w:numId w:val="1"/>
        </w:numPr>
      </w:pPr>
      <w:r>
        <w:lastRenderedPageBreak/>
        <w:t>dobude-li své právo silou zbraní, nebo také sňatkem s dcerou původního držitele;</w:t>
      </w:r>
    </w:p>
    <w:p w:rsidR="00755F94" w:rsidRDefault="00755F94" w:rsidP="00755F94">
      <w:pPr>
        <w:pStyle w:val="Odstavecseseznamem"/>
        <w:numPr>
          <w:ilvl w:val="0"/>
          <w:numId w:val="1"/>
        </w:numPr>
      </w:pPr>
      <w:r>
        <w:t>není-li dědiců, dědí se po přeslici = dcera se provdá a manžel dostane postavení jako věno nevěsty;</w:t>
      </w:r>
    </w:p>
    <w:p w:rsidR="00755F94" w:rsidRDefault="00755F94" w:rsidP="006E35DB">
      <w:pPr>
        <w:pStyle w:val="Odstavecseseznamem"/>
        <w:numPr>
          <w:ilvl w:val="0"/>
          <w:numId w:val="1"/>
        </w:numPr>
      </w:pPr>
      <w:r>
        <w:t>založí novou ves v území už obsazeném, může mu postavení svěřit tam panující náčelník, a v tom případě se postavení kupuje (</w:t>
      </w:r>
      <w:proofErr w:type="spellStart"/>
      <w:r>
        <w:t>Leach</w:t>
      </w:r>
      <w:proofErr w:type="spellEnd"/>
      <w:r>
        <w:t xml:space="preserve"> 1968, 155-157).</w:t>
      </w:r>
    </w:p>
    <w:p w:rsidR="00755F94" w:rsidRDefault="006E35DB" w:rsidP="006E35DB">
      <w:pPr>
        <w:jc w:val="center"/>
      </w:pPr>
      <w:r>
        <w:t>Big man</w:t>
      </w:r>
    </w:p>
    <w:p w:rsidR="00031FE2" w:rsidRDefault="00031FE2" w:rsidP="00031FE2">
      <w:pPr>
        <w:ind w:firstLine="708"/>
      </w:pPr>
      <w:proofErr w:type="spellStart"/>
      <w:r w:rsidRPr="00A23B30">
        <w:rPr>
          <w:b/>
        </w:rPr>
        <w:t>Bigmen</w:t>
      </w:r>
      <w:proofErr w:type="spellEnd"/>
      <w:r>
        <w:t xml:space="preserve">: na Nové Guineji určují termíny svátků i termíny výplat dluhů. Plodina </w:t>
      </w:r>
      <w:proofErr w:type="spellStart"/>
      <w:r w:rsidRPr="00A23B30">
        <w:rPr>
          <w:i/>
        </w:rPr>
        <w:t>puerarie</w:t>
      </w:r>
      <w:proofErr w:type="spellEnd"/>
      <w:r>
        <w:t xml:space="preserve"> s jedlými hlízami: určena k obřadům a k hoštění; sbírají ji jen ♂, starci a vysoko postavené osoby. U společného stolování se v obřadech objevují omamné nápoje (</w:t>
      </w:r>
      <w:proofErr w:type="spellStart"/>
      <w:r>
        <w:t>Bromlej</w:t>
      </w:r>
      <w:proofErr w:type="spellEnd"/>
      <w:r>
        <w:t xml:space="preserve"> 1988, 117-118). </w:t>
      </w:r>
      <w:proofErr w:type="spellStart"/>
      <w:r>
        <w:t>Bigmen</w:t>
      </w:r>
      <w:proofErr w:type="spellEnd"/>
      <w:r>
        <w:t xml:space="preserve"> se účastní obřadní směny, těší se autoritě, organizují </w:t>
      </w:r>
      <w:proofErr w:type="spellStart"/>
      <w:r w:rsidRPr="009F3D0A">
        <w:rPr>
          <w:i/>
        </w:rPr>
        <w:t>potlatche</w:t>
      </w:r>
      <w:proofErr w:type="spellEnd"/>
      <w:r>
        <w:t>, rozdávají dary, živí doprovod; nejsou dědiční.</w:t>
      </w:r>
    </w:p>
    <w:p w:rsidR="00031FE2" w:rsidRDefault="00031FE2" w:rsidP="00031FE2">
      <w:pPr>
        <w:jc w:val="center"/>
      </w:pPr>
      <w:proofErr w:type="spellStart"/>
      <w:r>
        <w:t>Chief</w:t>
      </w:r>
      <w:proofErr w:type="spellEnd"/>
    </w:p>
    <w:p w:rsidR="00031FE2" w:rsidRDefault="00031FE2" w:rsidP="00031FE2">
      <w:r w:rsidRPr="00A044E7">
        <w:rPr>
          <w:b/>
        </w:rPr>
        <w:t>Dědiční náčelníci</w:t>
      </w:r>
      <w:r>
        <w:t xml:space="preserve"> už u Sanů a </w:t>
      </w:r>
      <w:proofErr w:type="spellStart"/>
      <w:r>
        <w:t>Australců</w:t>
      </w:r>
      <w:proofErr w:type="spellEnd"/>
      <w:r>
        <w:t xml:space="preserve"> (</w:t>
      </w:r>
      <w:proofErr w:type="spellStart"/>
      <w:r>
        <w:t>Bromlej</w:t>
      </w:r>
      <w:proofErr w:type="spellEnd"/>
      <w:r>
        <w:t xml:space="preserve"> 1988, 225)</w:t>
      </w:r>
    </w:p>
    <w:p w:rsidR="00031FE2" w:rsidRDefault="00031FE2" w:rsidP="00031FE2">
      <w:pPr>
        <w:ind w:firstLine="708"/>
      </w:pPr>
      <w:proofErr w:type="spellStart"/>
      <w:r w:rsidRPr="00FD614A">
        <w:rPr>
          <w:b/>
        </w:rPr>
        <w:t>Chief</w:t>
      </w:r>
      <w:proofErr w:type="spellEnd"/>
      <w:r>
        <w:t>: „</w:t>
      </w:r>
      <w:proofErr w:type="spellStart"/>
      <w:r w:rsidRPr="009F3D0A">
        <w:rPr>
          <w:i/>
        </w:rPr>
        <w:t>The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chief´s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political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authority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is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based</w:t>
      </w:r>
      <w:proofErr w:type="spellEnd"/>
      <w:r w:rsidRPr="009F3D0A">
        <w:rPr>
          <w:i/>
        </w:rPr>
        <w:t xml:space="preserve">… on his </w:t>
      </w:r>
      <w:proofErr w:type="spellStart"/>
      <w:r w:rsidRPr="009F3D0A">
        <w:rPr>
          <w:i/>
        </w:rPr>
        <w:t>ability</w:t>
      </w:r>
      <w:proofErr w:type="spellEnd"/>
      <w:r w:rsidRPr="009F3D0A">
        <w:rPr>
          <w:i/>
        </w:rPr>
        <w:t xml:space="preserve"> to </w:t>
      </w:r>
      <w:proofErr w:type="spellStart"/>
      <w:r w:rsidRPr="009F3D0A">
        <w:rPr>
          <w:i/>
        </w:rPr>
        <w:t>preserve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the</w:t>
      </w:r>
      <w:proofErr w:type="spellEnd"/>
      <w:r w:rsidRPr="009F3D0A">
        <w:rPr>
          <w:i/>
        </w:rPr>
        <w:t xml:space="preserve"> prosperity </w:t>
      </w:r>
      <w:proofErr w:type="spellStart"/>
      <w:r w:rsidRPr="009F3D0A">
        <w:rPr>
          <w:i/>
        </w:rPr>
        <w:t>of</w:t>
      </w:r>
      <w:proofErr w:type="spellEnd"/>
      <w:r w:rsidRPr="009F3D0A">
        <w:rPr>
          <w:i/>
        </w:rPr>
        <w:t xml:space="preserve"> his </w:t>
      </w:r>
      <w:proofErr w:type="spellStart"/>
      <w:r w:rsidRPr="009F3D0A">
        <w:rPr>
          <w:i/>
        </w:rPr>
        <w:t>domain</w:t>
      </w:r>
      <w:proofErr w:type="spellEnd"/>
      <w:r w:rsidRPr="009F3D0A">
        <w:rPr>
          <w:i/>
        </w:rPr>
        <w:t xml:space="preserve"> by </w:t>
      </w:r>
      <w:proofErr w:type="spellStart"/>
      <w:r w:rsidRPr="009F3D0A">
        <w:rPr>
          <w:i/>
        </w:rPr>
        <w:t>making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sacrifices</w:t>
      </w:r>
      <w:proofErr w:type="spellEnd"/>
      <w:r w:rsidRPr="009F3D0A">
        <w:rPr>
          <w:i/>
        </w:rPr>
        <w:t xml:space="preserve"> to </w:t>
      </w:r>
      <w:proofErr w:type="spellStart"/>
      <w:r w:rsidRPr="009F3D0A">
        <w:rPr>
          <w:i/>
        </w:rPr>
        <w:t>the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sky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spirit</w:t>
      </w:r>
      <w:proofErr w:type="spellEnd"/>
      <w:r w:rsidRPr="009F3D0A">
        <w:rPr>
          <w:i/>
        </w:rPr>
        <w:t xml:space="preserve">, </w:t>
      </w:r>
      <w:proofErr w:type="spellStart"/>
      <w:r w:rsidRPr="009F3D0A">
        <w:rPr>
          <w:i/>
        </w:rPr>
        <w:t>Madai</w:t>
      </w:r>
      <w:proofErr w:type="spellEnd"/>
      <w:r w:rsidRPr="009F3D0A">
        <w:rPr>
          <w:i/>
        </w:rPr>
        <w:t xml:space="preserve">, and to </w:t>
      </w:r>
      <w:proofErr w:type="spellStart"/>
      <w:r w:rsidRPr="009F3D0A">
        <w:rPr>
          <w:i/>
        </w:rPr>
        <w:t>the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earth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spirit</w:t>
      </w:r>
      <w:proofErr w:type="spellEnd"/>
      <w:r w:rsidRPr="009F3D0A">
        <w:rPr>
          <w:i/>
        </w:rPr>
        <w:t xml:space="preserve"> </w:t>
      </w:r>
      <w:proofErr w:type="spellStart"/>
      <w:r w:rsidRPr="009F3D0A">
        <w:rPr>
          <w:i/>
        </w:rPr>
        <w:t>Shadip</w:t>
      </w:r>
      <w:proofErr w:type="spellEnd"/>
      <w:r>
        <w:t xml:space="preserve">“; předek se totiž oženil s nebešťankou, dcerou </w:t>
      </w:r>
      <w:proofErr w:type="spellStart"/>
      <w:r>
        <w:t>Madaie</w:t>
      </w:r>
      <w:proofErr w:type="spellEnd"/>
      <w:r>
        <w:t xml:space="preserve"> (</w:t>
      </w:r>
      <w:proofErr w:type="spellStart"/>
      <w:r>
        <w:t>Leach</w:t>
      </w:r>
      <w:proofErr w:type="spellEnd"/>
      <w:r>
        <w:t xml:space="preserve"> 1968, 129).</w:t>
      </w:r>
    </w:p>
    <w:p w:rsidR="00031FE2" w:rsidRDefault="00031FE2" w:rsidP="00031FE2">
      <w:pPr>
        <w:ind w:firstLine="708"/>
      </w:pPr>
      <w:r>
        <w:t>V </w:t>
      </w:r>
      <w:r w:rsidRPr="00016AF5">
        <w:rPr>
          <w:b/>
        </w:rPr>
        <w:t>Polynésii</w:t>
      </w:r>
      <w:r>
        <w:t xml:space="preserve"> obřad předávání virility zapojující pití nápoje </w:t>
      </w:r>
      <w:proofErr w:type="spellStart"/>
      <w:r w:rsidRPr="00016AF5">
        <w:rPr>
          <w:i/>
        </w:rPr>
        <w:t>kava</w:t>
      </w:r>
      <w:proofErr w:type="spellEnd"/>
      <w:r>
        <w:t xml:space="preserve"> = </w:t>
      </w:r>
      <w:proofErr w:type="spellStart"/>
      <w:r w:rsidRPr="00016AF5">
        <w:rPr>
          <w:i/>
        </w:rPr>
        <w:t>Piper</w:t>
      </w:r>
      <w:proofErr w:type="spellEnd"/>
      <w:r w:rsidRPr="00016AF5">
        <w:rPr>
          <w:i/>
        </w:rPr>
        <w:t xml:space="preserve"> </w:t>
      </w:r>
      <w:proofErr w:type="spellStart"/>
      <w:r w:rsidRPr="00016AF5">
        <w:rPr>
          <w:i/>
        </w:rPr>
        <w:t>methysticum</w:t>
      </w:r>
      <w:proofErr w:type="spellEnd"/>
      <w:r>
        <w:t>, keř 1,2 – 3 m vysoký, nápoj se vaří z kořenů; kořeny keře vnímány jako kosti předků; v kostech předků sídlí „sémě“, obsahující „prvek předávání života“; náčelníci zúrodňují půdu a spouštějí plodnost žen díky maně, kterou mají od zbožštěných předků (</w:t>
      </w:r>
      <w:proofErr w:type="spellStart"/>
      <w:r>
        <w:t>Douaire-Marsaudon</w:t>
      </w:r>
      <w:proofErr w:type="spellEnd"/>
      <w:r>
        <w:t xml:space="preserve"> 2001, 8-9, 21, 23 pozn. 28).</w:t>
      </w:r>
    </w:p>
    <w:p w:rsidR="008022E0" w:rsidRDefault="008022E0" w:rsidP="008022E0">
      <w:pPr>
        <w:ind w:firstLine="708"/>
      </w:pPr>
      <w:r>
        <w:t xml:space="preserve">Na </w:t>
      </w:r>
      <w:r w:rsidRPr="00115A71">
        <w:rPr>
          <w:b/>
        </w:rPr>
        <w:t xml:space="preserve">ostrovech Tonga </w:t>
      </w:r>
      <w:r>
        <w:t>odvozuje držitel nejvyššího titulu, `</w:t>
      </w:r>
      <w:proofErr w:type="spellStart"/>
      <w:r>
        <w:t>Ako`eitu</w:t>
      </w:r>
      <w:proofErr w:type="spellEnd"/>
      <w:r>
        <w:t xml:space="preserve">, svou moc od „sestry svého otce“, bohyně </w:t>
      </w:r>
      <w:proofErr w:type="spellStart"/>
      <w:r>
        <w:t>Hikule`o</w:t>
      </w:r>
      <w:proofErr w:type="spellEnd"/>
      <w:r>
        <w:t xml:space="preserve"> = nejvyšší božstvo panteonu. Ta ho sytí svou životodárnou silou; dostává ročně první plody. Obřad pití nápoje </w:t>
      </w:r>
      <w:proofErr w:type="spellStart"/>
      <w:r>
        <w:t>kava</w:t>
      </w:r>
      <w:proofErr w:type="spellEnd"/>
      <w:r>
        <w:t xml:space="preserve"> povyšuje `</w:t>
      </w:r>
      <w:proofErr w:type="spellStart"/>
      <w:r>
        <w:t>Ako`eitu</w:t>
      </w:r>
      <w:proofErr w:type="spellEnd"/>
      <w:r>
        <w:t xml:space="preserve"> mezi bohy. Nejposvátnější okamžik obřadu nastane, když se kandidát napije z poháru. V tomto okamžiku ho ověnčí </w:t>
      </w:r>
      <w:r w:rsidRPr="00115A71">
        <w:rPr>
          <w:i/>
        </w:rPr>
        <w:t>mana</w:t>
      </w:r>
      <w:r>
        <w:t xml:space="preserve"> titulu a mysticky se ztotožní se všemi předcházejícími držiteli titulu ve vztahu k jejich božskému patronovi (James 1991, 303).</w:t>
      </w:r>
    </w:p>
    <w:p w:rsidR="008022E0" w:rsidRDefault="008022E0" w:rsidP="008022E0">
      <w:pPr>
        <w:ind w:firstLine="708"/>
      </w:pPr>
      <w:r>
        <w:t xml:space="preserve">Na </w:t>
      </w:r>
      <w:proofErr w:type="spellStart"/>
      <w:r w:rsidRPr="001B279F">
        <w:rPr>
          <w:b/>
        </w:rPr>
        <w:t>Trobriandech</w:t>
      </w:r>
      <w:proofErr w:type="spellEnd"/>
      <w:r>
        <w:t xml:space="preserve"> pochází náčelníkovo bohatství z dodávek rodin jeho žen. Z toho buduje svou pozici. Neposlušné a vzpurné trestá zlým kouzlem jeho čaroděj. Rozhodnutí je obvykle známo a tím silněji na oběť působí (</w:t>
      </w:r>
      <w:proofErr w:type="spellStart"/>
      <w:r>
        <w:t>Malinowski</w:t>
      </w:r>
      <w:proofErr w:type="spellEnd"/>
      <w:r>
        <w:t xml:space="preserve"> 1922, 64).</w:t>
      </w:r>
    </w:p>
    <w:p w:rsidR="008022E0" w:rsidRDefault="008022E0" w:rsidP="008022E0">
      <w:pPr>
        <w:ind w:firstLine="708"/>
      </w:pPr>
      <w:proofErr w:type="spellStart"/>
      <w:r>
        <w:rPr>
          <w:b/>
        </w:rPr>
        <w:t>Makahiki</w:t>
      </w:r>
      <w:proofErr w:type="spellEnd"/>
      <w:r>
        <w:rPr>
          <w:b/>
        </w:rPr>
        <w:t>:</w:t>
      </w:r>
      <w:r>
        <w:t xml:space="preserve"> obraz boha </w:t>
      </w:r>
      <w:proofErr w:type="spellStart"/>
      <w:r>
        <w:t>Lono</w:t>
      </w:r>
      <w:proofErr w:type="spellEnd"/>
      <w:r>
        <w:t xml:space="preserve"> cestuje po ostrově, dary pro něj vybírá </w:t>
      </w:r>
      <w:proofErr w:type="spellStart"/>
      <w:r>
        <w:t>konohiki</w:t>
      </w:r>
      <w:proofErr w:type="spellEnd"/>
      <w:r>
        <w:t xml:space="preserve"> v každé </w:t>
      </w:r>
      <w:proofErr w:type="spellStart"/>
      <w:r>
        <w:t>ahupua´a</w:t>
      </w:r>
      <w:proofErr w:type="spellEnd"/>
      <w:r>
        <w:t xml:space="preserve">; na hranici </w:t>
      </w:r>
      <w:proofErr w:type="spellStart"/>
      <w:r>
        <w:t>ahupua´a</w:t>
      </w:r>
      <w:proofErr w:type="spellEnd"/>
      <w:r>
        <w:t xml:space="preserve"> bůh postaven a přineseny mu dary; prohlédnuty, pokud </w:t>
      </w:r>
      <w:r>
        <w:tab/>
        <w:t xml:space="preserve">málo, žádáno víc a neschopný </w:t>
      </w:r>
      <w:proofErr w:type="spellStart"/>
      <w:r>
        <w:t>konohiki</w:t>
      </w:r>
      <w:proofErr w:type="spellEnd"/>
      <w:r>
        <w:t xml:space="preserve"> může být zproštěn funkce; suroviny i hotové </w:t>
      </w:r>
      <w:r>
        <w:tab/>
        <w:t>výrobky (Earle 1978, 188-189).</w:t>
      </w:r>
    </w:p>
    <w:p w:rsidR="008022E0" w:rsidRDefault="008022E0" w:rsidP="008022E0">
      <w:pPr>
        <w:ind w:firstLine="708"/>
      </w:pPr>
      <w:r>
        <w:t xml:space="preserve">Jestliže aspoň náčelníci a </w:t>
      </w:r>
      <w:proofErr w:type="spellStart"/>
      <w:r w:rsidRPr="00D84245">
        <w:rPr>
          <w:i/>
        </w:rPr>
        <w:t>priests</w:t>
      </w:r>
      <w:proofErr w:type="spellEnd"/>
      <w:r>
        <w:t xml:space="preserve"> jsou </w:t>
      </w:r>
      <w:r w:rsidRPr="00D84245">
        <w:rPr>
          <w:i/>
        </w:rPr>
        <w:t>full-</w:t>
      </w:r>
      <w:proofErr w:type="spellStart"/>
      <w:r w:rsidRPr="00D84245">
        <w:rPr>
          <w:i/>
        </w:rPr>
        <w:t>time</w:t>
      </w:r>
      <w:proofErr w:type="spellEnd"/>
      <w:r>
        <w:t xml:space="preserve">, a řemeslníci </w:t>
      </w:r>
      <w:r w:rsidRPr="00D84245">
        <w:rPr>
          <w:i/>
        </w:rPr>
        <w:t>part-</w:t>
      </w:r>
      <w:proofErr w:type="spellStart"/>
      <w:r w:rsidRPr="00D84245">
        <w:rPr>
          <w:i/>
        </w:rPr>
        <w:t>time</w:t>
      </w:r>
      <w:proofErr w:type="spellEnd"/>
      <w:r>
        <w:t xml:space="preserve">, může jít o náčelnictví (např. </w:t>
      </w:r>
      <w:proofErr w:type="spellStart"/>
      <w:r>
        <w:t>Powhatan</w:t>
      </w:r>
      <w:proofErr w:type="spellEnd"/>
      <w:r>
        <w:t>: Arnold 1987, 50-51).</w:t>
      </w:r>
    </w:p>
    <w:p w:rsidR="002324EB" w:rsidRDefault="002324EB" w:rsidP="00A025F7">
      <w:pPr>
        <w:ind w:firstLine="708"/>
      </w:pPr>
      <w:proofErr w:type="spellStart"/>
      <w:r w:rsidRPr="00C551EB">
        <w:rPr>
          <w:b/>
        </w:rPr>
        <w:t>Trickster</w:t>
      </w:r>
      <w:proofErr w:type="spellEnd"/>
      <w:r>
        <w:t xml:space="preserve">: Velké téma Paula </w:t>
      </w:r>
      <w:proofErr w:type="spellStart"/>
      <w:r>
        <w:t>Radina</w:t>
      </w:r>
      <w:proofErr w:type="spellEnd"/>
      <w:r>
        <w:t xml:space="preserve"> (1883-1959): </w:t>
      </w:r>
      <w:proofErr w:type="spellStart"/>
      <w:r w:rsidRPr="006E465E">
        <w:rPr>
          <w:b/>
        </w:rPr>
        <w:t>trickster</w:t>
      </w:r>
      <w:proofErr w:type="spellEnd"/>
      <w:r>
        <w:t xml:space="preserve"> (</w:t>
      </w:r>
      <w:r w:rsidR="009B61C1">
        <w:t xml:space="preserve">šibal, </w:t>
      </w:r>
      <w:r>
        <w:t xml:space="preserve">žertéř) = </w:t>
      </w:r>
      <w:proofErr w:type="spellStart"/>
      <w:r w:rsidRPr="004145A3">
        <w:rPr>
          <w:i/>
        </w:rPr>
        <w:t>speculum</w:t>
      </w:r>
      <w:proofErr w:type="spellEnd"/>
      <w:r w:rsidRPr="004145A3">
        <w:rPr>
          <w:i/>
        </w:rPr>
        <w:t xml:space="preserve"> </w:t>
      </w:r>
      <w:proofErr w:type="spellStart"/>
      <w:r w:rsidRPr="004145A3">
        <w:rPr>
          <w:i/>
        </w:rPr>
        <w:t>mentis</w:t>
      </w:r>
      <w:proofErr w:type="spellEnd"/>
      <w:r>
        <w:t>; tvoří a ničí; „</w:t>
      </w:r>
      <w:proofErr w:type="spellStart"/>
      <w:r>
        <w:t>burlesque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>“, ale sám je „</w:t>
      </w:r>
      <w:proofErr w:type="spellStart"/>
      <w:r>
        <w:t>sacred</w:t>
      </w:r>
      <w:proofErr w:type="spellEnd"/>
      <w:r>
        <w:t xml:space="preserve">“; je to posel bohů a sám je božstvo; u </w:t>
      </w:r>
      <w:proofErr w:type="spellStart"/>
      <w:r>
        <w:t>předliteráráních</w:t>
      </w:r>
      <w:proofErr w:type="spellEnd"/>
      <w:r>
        <w:t xml:space="preserve"> je tragično úzce spojeno s</w:t>
      </w:r>
      <w:r w:rsidR="00A025F7">
        <w:t> </w:t>
      </w:r>
      <w:r>
        <w:t>komičnem</w:t>
      </w:r>
      <w:r w:rsidR="00A025F7">
        <w:t>.</w:t>
      </w:r>
    </w:p>
    <w:p w:rsidR="006A28DD" w:rsidRDefault="006A28DD" w:rsidP="006A28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8DD" w:rsidTr="006A28DD">
        <w:tc>
          <w:tcPr>
            <w:tcW w:w="9062" w:type="dxa"/>
          </w:tcPr>
          <w:p w:rsidR="004D2B69" w:rsidRDefault="004D2B69" w:rsidP="006A28D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lastRenderedPageBreak/>
              <w:t>Egalitarian</w:t>
            </w:r>
            <w:proofErr w:type="spellEnd"/>
            <w:r>
              <w:t xml:space="preserve"> society (</w:t>
            </w:r>
            <w:proofErr w:type="spellStart"/>
            <w:r>
              <w:t>Peoples-Bailey</w:t>
            </w:r>
            <w:proofErr w:type="spellEnd"/>
            <w:r>
              <w:t xml:space="preserve"> 1988, 298-299)</w:t>
            </w:r>
          </w:p>
          <w:p w:rsidR="006A28DD" w:rsidRDefault="006A28DD" w:rsidP="006A28D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Ranked</w:t>
            </w:r>
            <w:proofErr w:type="spellEnd"/>
            <w:r>
              <w:t xml:space="preserve"> society</w:t>
            </w:r>
            <w:r w:rsidR="004D2B69">
              <w:t xml:space="preserve">: </w:t>
            </w:r>
            <w:proofErr w:type="spellStart"/>
            <w:r w:rsidR="004D2B69" w:rsidRPr="004D2B69">
              <w:rPr>
                <w:i/>
              </w:rPr>
              <w:t>fixed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number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of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honoured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statuses</w:t>
            </w:r>
            <w:proofErr w:type="spellEnd"/>
            <w:r w:rsidR="004D2B69" w:rsidRPr="004D2B69">
              <w:rPr>
                <w:i/>
              </w:rPr>
              <w:t xml:space="preserve">…, </w:t>
            </w:r>
            <w:proofErr w:type="spellStart"/>
            <w:r w:rsidR="004D2B69" w:rsidRPr="004D2B69">
              <w:rPr>
                <w:i/>
              </w:rPr>
              <w:t>into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which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only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certain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individuals</w:t>
            </w:r>
            <w:proofErr w:type="spellEnd"/>
            <w:r w:rsidR="004D2B69" w:rsidRPr="004D2B69">
              <w:rPr>
                <w:i/>
              </w:rPr>
              <w:t xml:space="preserve"> are </w:t>
            </w:r>
            <w:proofErr w:type="spellStart"/>
            <w:r w:rsidR="004D2B69" w:rsidRPr="004D2B69">
              <w:rPr>
                <w:i/>
              </w:rPr>
              <w:t>recruited</w:t>
            </w:r>
            <w:proofErr w:type="spellEnd"/>
            <w:r w:rsidR="004D2B69" w:rsidRPr="004D2B69">
              <w:rPr>
                <w:i/>
              </w:rPr>
              <w:t xml:space="preserve">; </w:t>
            </w:r>
            <w:proofErr w:type="spellStart"/>
            <w:r w:rsidR="004D2B69" w:rsidRPr="004D2B69">
              <w:rPr>
                <w:i/>
              </w:rPr>
              <w:t>kinship</w:t>
            </w:r>
            <w:proofErr w:type="spellEnd"/>
            <w:r w:rsidR="004D2B69" w:rsidRPr="004D2B69">
              <w:rPr>
                <w:i/>
              </w:rPr>
              <w:t xml:space="preserve">; </w:t>
            </w:r>
            <w:proofErr w:type="spellStart"/>
            <w:r w:rsidR="004D2B69" w:rsidRPr="004D2B69">
              <w:rPr>
                <w:i/>
              </w:rPr>
              <w:t>conical</w:t>
            </w:r>
            <w:proofErr w:type="spellEnd"/>
            <w:r w:rsidR="004D2B69" w:rsidRPr="004D2B69">
              <w:rPr>
                <w:i/>
              </w:rPr>
              <w:t xml:space="preserve"> </w:t>
            </w:r>
            <w:proofErr w:type="spellStart"/>
            <w:r w:rsidR="004D2B69" w:rsidRPr="004D2B69">
              <w:rPr>
                <w:i/>
              </w:rPr>
              <w:t>clans</w:t>
            </w:r>
            <w:proofErr w:type="spellEnd"/>
            <w:r w:rsidR="004D2B69">
              <w:t xml:space="preserve">  (</w:t>
            </w:r>
            <w:proofErr w:type="spellStart"/>
            <w:r w:rsidR="004D2B69">
              <w:t>Peoples-Bailey</w:t>
            </w:r>
            <w:proofErr w:type="spellEnd"/>
            <w:r w:rsidR="004D2B69">
              <w:t xml:space="preserve"> 1988, 299-300);</w:t>
            </w:r>
          </w:p>
          <w:p w:rsidR="006A28DD" w:rsidRDefault="006A28DD" w:rsidP="006A28D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Stratified</w:t>
            </w:r>
            <w:proofErr w:type="spellEnd"/>
            <w:r>
              <w:t xml:space="preserve"> society</w:t>
            </w:r>
            <w:r w:rsidR="004D2B69">
              <w:t xml:space="preserve"> = </w:t>
            </w:r>
            <w:proofErr w:type="spellStart"/>
            <w:r w:rsidR="004D2B69">
              <w:t>inequaliry</w:t>
            </w:r>
            <w:proofErr w:type="spellEnd"/>
            <w:r w:rsidR="004D2B69">
              <w:t xml:space="preserve"> </w:t>
            </w:r>
            <w:proofErr w:type="spellStart"/>
            <w:r w:rsidR="004D2B69">
              <w:t>based</w:t>
            </w:r>
            <w:proofErr w:type="spellEnd"/>
            <w:r w:rsidR="004D2B69">
              <w:t xml:space="preserve"> on </w:t>
            </w:r>
            <w:proofErr w:type="spellStart"/>
            <w:r w:rsidR="004D2B69">
              <w:t>unequal</w:t>
            </w:r>
            <w:proofErr w:type="spellEnd"/>
            <w:r w:rsidR="004D2B69">
              <w:t xml:space="preserve"> </w:t>
            </w:r>
            <w:proofErr w:type="spellStart"/>
            <w:r w:rsidR="004D2B69">
              <w:t>access</w:t>
            </w:r>
            <w:proofErr w:type="spellEnd"/>
            <w:r w:rsidR="004D2B69">
              <w:t xml:space="preserve"> to </w:t>
            </w:r>
            <w:proofErr w:type="spellStart"/>
            <w:r w:rsidR="004D2B69">
              <w:t>productive</w:t>
            </w:r>
            <w:proofErr w:type="spellEnd"/>
            <w:r w:rsidR="004D2B69">
              <w:t xml:space="preserve"> </w:t>
            </w:r>
            <w:proofErr w:type="spellStart"/>
            <w:r w:rsidR="004D2B69">
              <w:t>resources</w:t>
            </w:r>
            <w:proofErr w:type="spellEnd"/>
            <w:r w:rsidR="004D2B69">
              <w:t xml:space="preserve">; </w:t>
            </w:r>
            <w:proofErr w:type="spellStart"/>
            <w:r w:rsidR="004D2B69">
              <w:t>heritable</w:t>
            </w:r>
            <w:proofErr w:type="spellEnd"/>
            <w:r w:rsidR="004D2B69">
              <w:t xml:space="preserve"> (</w:t>
            </w:r>
            <w:proofErr w:type="spellStart"/>
            <w:r w:rsidR="004D2B69">
              <w:t>Peoples-Bailey</w:t>
            </w:r>
            <w:proofErr w:type="spellEnd"/>
            <w:r w:rsidR="004D2B69">
              <w:t xml:space="preserve"> 1988, 300-308)</w:t>
            </w:r>
          </w:p>
          <w:p w:rsidR="006A28DD" w:rsidRDefault="006A28DD" w:rsidP="006A28D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Achieved</w:t>
            </w:r>
            <w:proofErr w:type="spellEnd"/>
            <w:r>
              <w:t xml:space="preserve"> status</w:t>
            </w:r>
          </w:p>
          <w:p w:rsidR="006A28DD" w:rsidRDefault="006A28DD" w:rsidP="006A28D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Ascribed</w:t>
            </w:r>
            <w:proofErr w:type="spellEnd"/>
            <w:r>
              <w:t xml:space="preserve"> status</w:t>
            </w:r>
          </w:p>
        </w:tc>
      </w:tr>
    </w:tbl>
    <w:p w:rsidR="006A28DD" w:rsidRPr="00016AF5" w:rsidRDefault="006A28DD" w:rsidP="00A025F7">
      <w:pPr>
        <w:ind w:firstLine="708"/>
      </w:pPr>
    </w:p>
    <w:p w:rsidR="00A025F7" w:rsidRPr="001364A0" w:rsidRDefault="001364A0" w:rsidP="00FC4894">
      <w:pPr>
        <w:ind w:firstLine="708"/>
      </w:pPr>
      <w:r>
        <w:rPr>
          <w:b/>
        </w:rPr>
        <w:t xml:space="preserve">Kmeny: </w:t>
      </w:r>
      <w:r w:rsidRPr="001364A0">
        <w:t>vybavují se formálními vnitřními institucemi</w:t>
      </w:r>
      <w:r>
        <w:rPr>
          <w:b/>
        </w:rPr>
        <w:t xml:space="preserve"> = sodalitami;</w:t>
      </w:r>
      <w:r>
        <w:t xml:space="preserve"> ty mohou být dle příbuzenství (u </w:t>
      </w:r>
      <w:proofErr w:type="spellStart"/>
      <w:r>
        <w:t>Osagů</w:t>
      </w:r>
      <w:proofErr w:type="spellEnd"/>
      <w:r>
        <w:t xml:space="preserve"> </w:t>
      </w:r>
      <w:proofErr w:type="spellStart"/>
      <w:r>
        <w:t>patriklany</w:t>
      </w:r>
      <w:proofErr w:type="spellEnd"/>
      <w:r>
        <w:t>), věku či profese (</w:t>
      </w:r>
      <w:proofErr w:type="spellStart"/>
      <w:r>
        <w:t>Peoples-Bailey</w:t>
      </w:r>
      <w:proofErr w:type="spellEnd"/>
      <w:r>
        <w:t xml:space="preserve"> 1988, 277-280).</w:t>
      </w:r>
    </w:p>
    <w:p w:rsidR="007C1B0B" w:rsidRDefault="007C1B0B" w:rsidP="00B848B4">
      <w:pPr>
        <w:ind w:firstLine="708"/>
      </w:pPr>
      <w:bookmarkStart w:id="0" w:name="_GoBack"/>
      <w:bookmarkEnd w:id="0"/>
      <w:r w:rsidRPr="009B56C7">
        <w:rPr>
          <w:b/>
        </w:rPr>
        <w:t>Věkové skupiny</w:t>
      </w:r>
      <w:r>
        <w:rPr>
          <w:b/>
        </w:rPr>
        <w:t xml:space="preserve">: </w:t>
      </w:r>
      <w:r>
        <w:t xml:space="preserve">Mohou být velmi důležité; definují se znaky možná vypůjčenými od sousedů, ale v každém případě si opatřují věci symbolické hodnoty. Kopí lidu </w:t>
      </w:r>
      <w:proofErr w:type="spellStart"/>
      <w:r>
        <w:t>Loikop</w:t>
      </w:r>
      <w:proofErr w:type="spellEnd"/>
      <w:r>
        <w:t xml:space="preserve"> (S </w:t>
      </w:r>
      <w:proofErr w:type="spellStart"/>
      <w:r>
        <w:t>Kenya</w:t>
      </w:r>
      <w:proofErr w:type="spellEnd"/>
      <w:r>
        <w:t>) označují věkové zařazení (</w:t>
      </w:r>
      <w:proofErr w:type="spellStart"/>
      <w:r>
        <w:t>Larick</w:t>
      </w:r>
      <w:proofErr w:type="spellEnd"/>
      <w:r>
        <w:t xml:space="preserve"> 1986).</w:t>
      </w:r>
      <w:r w:rsidR="00B848B4" w:rsidRPr="00B848B4">
        <w:t xml:space="preserve"> </w:t>
      </w:r>
      <w:r w:rsidR="00B848B4">
        <w:t xml:space="preserve">Členy ♂, ale i ♀; obvykle ustavovány v pubertě; </w:t>
      </w:r>
      <w:proofErr w:type="gramStart"/>
      <w:r w:rsidR="00B848B4">
        <w:t>75% v afrických</w:t>
      </w:r>
      <w:proofErr w:type="gramEnd"/>
      <w:r w:rsidR="00B848B4">
        <w:t xml:space="preserve"> </w:t>
      </w:r>
      <w:proofErr w:type="spellStart"/>
      <w:r w:rsidR="00B848B4">
        <w:t>etno</w:t>
      </w:r>
      <w:proofErr w:type="spellEnd"/>
      <w:r w:rsidR="00B848B4">
        <w:t xml:space="preserve"> </w:t>
      </w:r>
      <w:proofErr w:type="gramStart"/>
      <w:r w:rsidR="00B848B4">
        <w:t>společnostech</w:t>
      </w:r>
      <w:proofErr w:type="gramEnd"/>
      <w:r w:rsidR="00B848B4">
        <w:t>; cyklické: členové postupují do vyšších dle věku; lineární: celý život zůstane člen v jedné (</w:t>
      </w:r>
      <w:proofErr w:type="spellStart"/>
      <w:r w:rsidR="00B848B4">
        <w:t>Peoples-Bailey</w:t>
      </w:r>
      <w:proofErr w:type="spellEnd"/>
      <w:r w:rsidR="00B848B4">
        <w:t xml:space="preserve"> 1988, 358-359).</w:t>
      </w:r>
    </w:p>
    <w:p w:rsidR="00FC4894" w:rsidRDefault="00FC4894" w:rsidP="00FC4894">
      <w:pPr>
        <w:ind w:firstLine="708"/>
      </w:pPr>
      <w:r w:rsidRPr="00D20F78">
        <w:rPr>
          <w:b/>
        </w:rPr>
        <w:t>Tajné společnosti</w:t>
      </w:r>
      <w:r>
        <w:t xml:space="preserve">: organizují </w:t>
      </w:r>
      <w:proofErr w:type="spellStart"/>
      <w:r w:rsidRPr="00503361">
        <w:rPr>
          <w:i/>
        </w:rPr>
        <w:t>rites</w:t>
      </w:r>
      <w:proofErr w:type="spellEnd"/>
      <w:r w:rsidRPr="00503361">
        <w:rPr>
          <w:i/>
        </w:rPr>
        <w:t xml:space="preserve"> de </w:t>
      </w:r>
      <w:proofErr w:type="spellStart"/>
      <w:r w:rsidRPr="00503361">
        <w:rPr>
          <w:i/>
        </w:rPr>
        <w:t>passage</w:t>
      </w:r>
      <w:proofErr w:type="spellEnd"/>
      <w:r>
        <w:t xml:space="preserve"> a jiné obřady; mužské; mají nadpřirozené ochránce; užívají specifického jazyka; existují i ženské společnosti. Někde je jejich členstvem takřka celá mužská populace, dokonce členství může být podmínkou k uzavření sňatku; jindy jen vynikající osobnosti. Jejich představený může vyhlásit plantáže či jednotlivé stromy členů za tabu. Nový člen musí přinést dar; taky organizují veřejné práce (</w:t>
      </w:r>
      <w:proofErr w:type="spellStart"/>
      <w:r>
        <w:t>Bromlej</w:t>
      </w:r>
      <w:proofErr w:type="spellEnd"/>
      <w:r>
        <w:t xml:space="preserve"> 1988, 237-244). Vztah k náčelníkům je ambivalentní (</w:t>
      </w:r>
      <w:proofErr w:type="spellStart"/>
      <w:r>
        <w:t>Bromlej</w:t>
      </w:r>
      <w:proofErr w:type="spellEnd"/>
      <w:r>
        <w:t xml:space="preserve"> 1988, 237-244). Pokládají se za ztělesnění duchů mrtvých nebo „totemických“ jsoucen zvířecích. Provádějí tance, pantomimy, iniciační obřady; vystupují v maskách, mají i tajné jazyky. Může být i duch ženského pohlaví (</w:t>
      </w:r>
      <w:proofErr w:type="spellStart"/>
      <w:r>
        <w:t>duška</w:t>
      </w:r>
      <w:proofErr w:type="spellEnd"/>
      <w:r>
        <w:t xml:space="preserve">, </w:t>
      </w:r>
      <w:proofErr w:type="spellStart"/>
      <w:r>
        <w:t>duchyně</w:t>
      </w:r>
      <w:proofErr w:type="spellEnd"/>
      <w:r>
        <w:t>). Jde o sociální regulaci prostřednictvím kultu; slouží i jako prostředníci mezi lidmi a bohy (</w:t>
      </w:r>
      <w:proofErr w:type="spellStart"/>
      <w:r>
        <w:t>Bromlej</w:t>
      </w:r>
      <w:proofErr w:type="spellEnd"/>
      <w:r>
        <w:t xml:space="preserve"> 1988, 418)</w:t>
      </w:r>
    </w:p>
    <w:p w:rsidR="00755F94" w:rsidRDefault="001364A0" w:rsidP="007C1B0B">
      <w:pPr>
        <w:ind w:firstLine="708"/>
      </w:pPr>
      <w:r w:rsidRPr="001364A0">
        <w:rPr>
          <w:b/>
        </w:rPr>
        <w:t>Profesionální skupiny</w:t>
      </w:r>
      <w:r>
        <w:t xml:space="preserve">: válečnické spolky – </w:t>
      </w:r>
      <w:proofErr w:type="spellStart"/>
      <w:r w:rsidRPr="001364A0">
        <w:rPr>
          <w:i/>
        </w:rPr>
        <w:t>formal</w:t>
      </w:r>
      <w:proofErr w:type="spellEnd"/>
      <w:r w:rsidRPr="001364A0">
        <w:rPr>
          <w:i/>
        </w:rPr>
        <w:t xml:space="preserve"> </w:t>
      </w:r>
      <w:proofErr w:type="spellStart"/>
      <w:r w:rsidRPr="001364A0">
        <w:rPr>
          <w:i/>
        </w:rPr>
        <w:t>voluntary</w:t>
      </w:r>
      <w:proofErr w:type="spellEnd"/>
      <w:r w:rsidRPr="001364A0">
        <w:rPr>
          <w:i/>
        </w:rPr>
        <w:t xml:space="preserve"> </w:t>
      </w:r>
      <w:proofErr w:type="spellStart"/>
      <w:r w:rsidRPr="001364A0">
        <w:rPr>
          <w:i/>
        </w:rPr>
        <w:t>associations</w:t>
      </w:r>
      <w:proofErr w:type="spellEnd"/>
      <w:r w:rsidRPr="001364A0">
        <w:rPr>
          <w:i/>
        </w:rPr>
        <w:t xml:space="preserve"> </w:t>
      </w:r>
      <w:proofErr w:type="spellStart"/>
      <w:r w:rsidRPr="001364A0">
        <w:rPr>
          <w:i/>
        </w:rPr>
        <w:t>of</w:t>
      </w:r>
      <w:proofErr w:type="spellEnd"/>
      <w:r w:rsidRPr="001364A0">
        <w:rPr>
          <w:i/>
        </w:rPr>
        <w:t xml:space="preserve"> </w:t>
      </w:r>
      <w:proofErr w:type="spellStart"/>
      <w:r w:rsidRPr="001364A0">
        <w:rPr>
          <w:i/>
        </w:rPr>
        <w:t>adult</w:t>
      </w:r>
      <w:proofErr w:type="spellEnd"/>
      <w:r w:rsidRPr="001364A0">
        <w:rPr>
          <w:i/>
        </w:rPr>
        <w:t xml:space="preserve"> </w:t>
      </w:r>
      <w:proofErr w:type="spellStart"/>
      <w:r w:rsidRPr="001364A0">
        <w:rPr>
          <w:i/>
        </w:rPr>
        <w:t>males</w:t>
      </w:r>
      <w:proofErr w:type="spellEnd"/>
      <w:r w:rsidR="007C1B0B">
        <w:t xml:space="preserve">; vlastní symbolika; u </w:t>
      </w:r>
      <w:proofErr w:type="spellStart"/>
      <w:r w:rsidR="007C1B0B">
        <w:t>Čejenů</w:t>
      </w:r>
      <w:proofErr w:type="spellEnd"/>
      <w:r w:rsidR="007C1B0B">
        <w:t xml:space="preserve"> slouží jako táborová policie (</w:t>
      </w:r>
      <w:proofErr w:type="spellStart"/>
      <w:r w:rsidR="007C1B0B" w:rsidRPr="007C1B0B">
        <w:t>Peoples-Bailey</w:t>
      </w:r>
      <w:proofErr w:type="spellEnd"/>
      <w:r w:rsidR="007C1B0B" w:rsidRPr="007C1B0B">
        <w:t xml:space="preserve"> 1988, 279-280</w:t>
      </w:r>
      <w:r w:rsidR="007C1B0B">
        <w:t>).</w:t>
      </w:r>
    </w:p>
    <w:p w:rsidR="007C1B0B" w:rsidRDefault="007C1B0B" w:rsidP="007C1B0B">
      <w:pPr>
        <w:ind w:firstLine="708"/>
      </w:pPr>
    </w:p>
    <w:p w:rsidR="00DA4FC8" w:rsidRDefault="00A52470" w:rsidP="006A28DD">
      <w:pPr>
        <w:ind w:firstLine="708"/>
      </w:pPr>
      <w:r w:rsidRPr="00A52470">
        <w:rPr>
          <w:b/>
        </w:rPr>
        <w:t>Irokézský svaz</w:t>
      </w:r>
      <w:r>
        <w:t xml:space="preserve">: </w:t>
      </w:r>
      <w:proofErr w:type="spellStart"/>
      <w:r w:rsidR="00DA4FC8">
        <w:t>Mohawk</w:t>
      </w:r>
      <w:proofErr w:type="spellEnd"/>
      <w:r w:rsidR="00DA4FC8">
        <w:t xml:space="preserve">, </w:t>
      </w:r>
      <w:proofErr w:type="spellStart"/>
      <w:r w:rsidR="00DA4FC8">
        <w:t>Onondaga</w:t>
      </w:r>
      <w:proofErr w:type="spellEnd"/>
      <w:r w:rsidR="00DA4FC8">
        <w:t xml:space="preserve">, </w:t>
      </w:r>
      <w:proofErr w:type="spellStart"/>
      <w:r w:rsidR="00DA4FC8">
        <w:t>Oneida</w:t>
      </w:r>
      <w:proofErr w:type="spellEnd"/>
      <w:r w:rsidR="00DA4FC8">
        <w:t xml:space="preserve">, </w:t>
      </w:r>
      <w:proofErr w:type="spellStart"/>
      <w:r w:rsidR="00DA4FC8">
        <w:t>Cayuga</w:t>
      </w:r>
      <w:proofErr w:type="spellEnd"/>
      <w:r w:rsidR="00DA4FC8">
        <w:t>, Seneca, v oblasti Velkých jezer.</w:t>
      </w:r>
      <w:r w:rsidR="00C6733F">
        <w:t xml:space="preserve"> Vznikl patrně v 15. století, ač tradice ukazuje až do století 12.</w:t>
      </w:r>
      <w:r w:rsidR="00680B41">
        <w:t>, funguje dodnes.</w:t>
      </w:r>
    </w:p>
    <w:p w:rsidR="00A52470" w:rsidRDefault="00DA4FC8" w:rsidP="00A52470">
      <w:r>
        <w:t>M</w:t>
      </w:r>
      <w:r w:rsidR="00A52470">
        <w:t>ladší pospolitosti pracují a odvádějí daně, ale časté adopce uhlazují rozdíly</w:t>
      </w:r>
    </w:p>
    <w:p w:rsidR="00A52470" w:rsidRDefault="00A52470" w:rsidP="00A52470">
      <w:pPr>
        <w:pStyle w:val="Odstavecseseznamem"/>
        <w:numPr>
          <w:ilvl w:val="0"/>
          <w:numId w:val="1"/>
        </w:numPr>
      </w:pPr>
      <w:r>
        <w:t>V</w:t>
      </w:r>
      <w:r w:rsidR="004735EA">
        <w:t>e Velké</w:t>
      </w:r>
      <w:r>
        <w:t> radě zased</w:t>
      </w:r>
      <w:r w:rsidR="004735EA">
        <w:t>á</w:t>
      </w:r>
      <w:r>
        <w:t xml:space="preserve"> </w:t>
      </w:r>
      <w:r w:rsidR="004735EA">
        <w:t xml:space="preserve">50 </w:t>
      </w:r>
      <w:r w:rsidR="00F35BD6">
        <w:t xml:space="preserve">(56?) </w:t>
      </w:r>
      <w:proofErr w:type="spellStart"/>
      <w:r>
        <w:t>sachem</w:t>
      </w:r>
      <w:r w:rsidR="004735EA">
        <w:t>ů</w:t>
      </w:r>
      <w:proofErr w:type="spellEnd"/>
      <w:r>
        <w:t>, zastupují</w:t>
      </w:r>
      <w:r w:rsidR="004735EA">
        <w:t>cích</w:t>
      </w:r>
      <w:r>
        <w:t xml:space="preserve"> rody a kmeny</w:t>
      </w:r>
      <w:r w:rsidR="005D31FC">
        <w:t>. Ti jsou jmenováni staršími ženami, které jim propůjčují odznaky moci.</w:t>
      </w:r>
      <w:r>
        <w:t xml:space="preserve"> </w:t>
      </w:r>
      <w:r w:rsidR="00C6733F">
        <w:t>M</w:t>
      </w:r>
      <w:r>
        <w:t>ěli dva válečné náčelníky ze dvou rodů Seneků, zprvu méně významní, ale jejich význam stále vzrůstal; všeobecného shromáždění se účastnili bojeschopní muži; ženy a prosté členy obcí zastupují zvláštní „</w:t>
      </w:r>
      <w:r w:rsidR="005A41B6">
        <w:t>náčelníci</w:t>
      </w:r>
      <w:r>
        <w:t xml:space="preserve"> Borovice“ (</w:t>
      </w:r>
      <w:proofErr w:type="spellStart"/>
      <w:r>
        <w:t>Bromlej</w:t>
      </w:r>
      <w:proofErr w:type="spellEnd"/>
      <w:r>
        <w:t xml:space="preserve"> 1988, 231-236).</w:t>
      </w:r>
    </w:p>
    <w:p w:rsidR="001A11BE" w:rsidRDefault="00A52470" w:rsidP="001A11BE">
      <w:pPr>
        <w:pStyle w:val="Odstavecseseznamem"/>
        <w:numPr>
          <w:ilvl w:val="0"/>
          <w:numId w:val="1"/>
        </w:numPr>
      </w:pPr>
      <w:r>
        <w:t>V </w:t>
      </w:r>
      <w:proofErr w:type="spellStart"/>
      <w:r>
        <w:t>předkoloniální</w:t>
      </w:r>
      <w:proofErr w:type="spellEnd"/>
      <w:r>
        <w:t xml:space="preserve"> Rhodesii vyjadřovali nároky na autoritu, držbu půdy a kontrolu zemědělské výroby prostřednictvím posvátných pohřebišť (Ranger 1987, 165-166).</w:t>
      </w:r>
    </w:p>
    <w:p w:rsidR="001A11BE" w:rsidRDefault="001A11BE" w:rsidP="001A11BE">
      <w:pPr>
        <w:pStyle w:val="Odstavecseseznamem"/>
        <w:ind w:left="1068"/>
      </w:pPr>
    </w:p>
    <w:p w:rsidR="001C07F7" w:rsidRDefault="00754968" w:rsidP="006A28DD">
      <w:pPr>
        <w:ind w:firstLine="708"/>
      </w:pPr>
      <w:proofErr w:type="spellStart"/>
      <w:r w:rsidRPr="001C76B6">
        <w:rPr>
          <w:b/>
        </w:rPr>
        <w:lastRenderedPageBreak/>
        <w:t>Kommensalita</w:t>
      </w:r>
      <w:proofErr w:type="spellEnd"/>
      <w:r>
        <w:t xml:space="preserve">: </w:t>
      </w:r>
      <w:proofErr w:type="spellStart"/>
      <w:r w:rsidRPr="001356A2">
        <w:rPr>
          <w:i/>
        </w:rPr>
        <w:t>constitutive</w:t>
      </w:r>
      <w:proofErr w:type="spellEnd"/>
      <w:r w:rsidRPr="001356A2">
        <w:rPr>
          <w:i/>
        </w:rPr>
        <w:t xml:space="preserve"> </w:t>
      </w:r>
      <w:proofErr w:type="spellStart"/>
      <w:r w:rsidRPr="001356A2">
        <w:rPr>
          <w:i/>
        </w:rPr>
        <w:t>principle</w:t>
      </w:r>
      <w:proofErr w:type="spellEnd"/>
      <w:r w:rsidRPr="001356A2">
        <w:rPr>
          <w:i/>
        </w:rPr>
        <w:t xml:space="preserve"> </w:t>
      </w:r>
      <w:proofErr w:type="spellStart"/>
      <w:r w:rsidRPr="001356A2">
        <w:rPr>
          <w:i/>
        </w:rPr>
        <w:t>of</w:t>
      </w:r>
      <w:proofErr w:type="spellEnd"/>
      <w:r w:rsidRPr="001356A2">
        <w:rPr>
          <w:i/>
        </w:rPr>
        <w:t xml:space="preserve"> </w:t>
      </w:r>
      <w:proofErr w:type="spellStart"/>
      <w:r w:rsidRPr="001356A2">
        <w:rPr>
          <w:i/>
        </w:rPr>
        <w:t>both</w:t>
      </w:r>
      <w:proofErr w:type="spellEnd"/>
      <w:r w:rsidRPr="001356A2">
        <w:rPr>
          <w:i/>
        </w:rPr>
        <w:t xml:space="preserve"> </w:t>
      </w:r>
      <w:proofErr w:type="spellStart"/>
      <w:r w:rsidRPr="001356A2">
        <w:rPr>
          <w:i/>
        </w:rPr>
        <w:t>incorporation</w:t>
      </w:r>
      <w:proofErr w:type="spellEnd"/>
      <w:r w:rsidRPr="001356A2">
        <w:rPr>
          <w:i/>
        </w:rPr>
        <w:t xml:space="preserve"> and </w:t>
      </w:r>
      <w:proofErr w:type="spellStart"/>
      <w:r w:rsidRPr="001356A2">
        <w:rPr>
          <w:i/>
        </w:rPr>
        <w:t>authority</w:t>
      </w:r>
      <w:proofErr w:type="spellEnd"/>
      <w:r>
        <w:t xml:space="preserve"> (</w:t>
      </w:r>
      <w:proofErr w:type="spellStart"/>
      <w:r>
        <w:t>Chatterjee-Guha</w:t>
      </w:r>
      <w:proofErr w:type="spellEnd"/>
      <w:r>
        <w:t xml:space="preserve"> 1999, 169). Nemusí tomu ale tak být vždy, na </w:t>
      </w:r>
      <w:proofErr w:type="spellStart"/>
      <w:r>
        <w:t>Trobriandech</w:t>
      </w:r>
      <w:proofErr w:type="spellEnd"/>
      <w:r>
        <w:t xml:space="preserve"> ve velkém neexistuje, při velkých hostinách si hosté odnesou jídlo do soukromí a tam jedí; jídlo společnost spíš rozděluje, než spojuje; dietní zákazy odrážejí rozdíly ve společenském postavení (</w:t>
      </w:r>
      <w:proofErr w:type="spellStart"/>
      <w:r>
        <w:t>Malinowski</w:t>
      </w:r>
      <w:proofErr w:type="spellEnd"/>
      <w:r>
        <w:t xml:space="preserve"> 1929, 441-442).</w:t>
      </w:r>
    </w:p>
    <w:p w:rsidR="001C07F7" w:rsidRDefault="001C07F7" w:rsidP="001C07F7">
      <w:pPr>
        <w:pStyle w:val="Odstavecseseznamem"/>
        <w:numPr>
          <w:ilvl w:val="0"/>
          <w:numId w:val="1"/>
        </w:numPr>
      </w:pPr>
      <w:r>
        <w:t>Sousedská výpomoc (</w:t>
      </w:r>
      <w:proofErr w:type="spellStart"/>
      <w:r>
        <w:t>Bromlej</w:t>
      </w:r>
      <w:proofErr w:type="spellEnd"/>
      <w:r>
        <w:t xml:space="preserve"> 1988, 517)</w:t>
      </w:r>
    </w:p>
    <w:p w:rsidR="001C07F7" w:rsidRDefault="001C07F7" w:rsidP="001C07F7">
      <w:pPr>
        <w:pStyle w:val="Odstavecseseznamem"/>
        <w:numPr>
          <w:ilvl w:val="0"/>
          <w:numId w:val="1"/>
        </w:numPr>
      </w:pPr>
      <w:r>
        <w:t>Přijímání hostí (</w:t>
      </w:r>
      <w:proofErr w:type="spellStart"/>
      <w:r>
        <w:t>Bromlej</w:t>
      </w:r>
      <w:proofErr w:type="spellEnd"/>
      <w:r>
        <w:t xml:space="preserve"> 1988, 520)</w:t>
      </w:r>
    </w:p>
    <w:p w:rsidR="00754968" w:rsidRDefault="00754968" w:rsidP="00754968"/>
    <w:p w:rsidR="00754968" w:rsidRDefault="00754968" w:rsidP="001C76B6">
      <w:r w:rsidRPr="001C76B6">
        <w:rPr>
          <w:b/>
        </w:rPr>
        <w:t>Válka</w:t>
      </w:r>
      <w:r>
        <w:t>: v Amazonii se vedly četné války, ale sociální diferenciace veškerá žádná (</w:t>
      </w:r>
      <w:proofErr w:type="spellStart"/>
      <w:r>
        <w:t>Bromlej</w:t>
      </w:r>
      <w:proofErr w:type="spellEnd"/>
      <w:r>
        <w:t xml:space="preserve"> 1988, 215).</w:t>
      </w:r>
    </w:p>
    <w:p w:rsidR="00754968" w:rsidRDefault="00754968" w:rsidP="00754968">
      <w:pPr>
        <w:pStyle w:val="Odstavecseseznamem"/>
        <w:numPr>
          <w:ilvl w:val="0"/>
          <w:numId w:val="1"/>
        </w:numPr>
      </w:pPr>
      <w:r>
        <w:t>Na větší místní risk reaguje klanová společnost intenzivnější regionální integrací a nikoli válečnými konflikty (Brown-</w:t>
      </w:r>
      <w:proofErr w:type="spellStart"/>
      <w:r>
        <w:t>Plog</w:t>
      </w:r>
      <w:proofErr w:type="spellEnd"/>
      <w:r>
        <w:t xml:space="preserve"> 1982, 518).</w:t>
      </w:r>
    </w:p>
    <w:p w:rsidR="00754968" w:rsidRDefault="00754968" w:rsidP="00754968">
      <w:pPr>
        <w:pStyle w:val="Odstavecseseznamem"/>
        <w:numPr>
          <w:ilvl w:val="0"/>
          <w:numId w:val="1"/>
        </w:numPr>
      </w:pPr>
      <w:r w:rsidRPr="00754968">
        <w:rPr>
          <w:b/>
        </w:rPr>
        <w:t xml:space="preserve">Zákoník krále </w:t>
      </w:r>
      <w:proofErr w:type="spellStart"/>
      <w:r w:rsidRPr="00754968">
        <w:rPr>
          <w:b/>
        </w:rPr>
        <w:t>Ine</w:t>
      </w:r>
      <w:proofErr w:type="spellEnd"/>
      <w:r w:rsidRPr="00754968">
        <w:rPr>
          <w:b/>
        </w:rPr>
        <w:t xml:space="preserve"> z Wessexu</w:t>
      </w:r>
      <w:r>
        <w:t xml:space="preserve"> (asi 688-695): až do 7 lidí loupežníci; 7-35 lidí „Bande“; přes 35 lidí „</w:t>
      </w:r>
      <w:proofErr w:type="spellStart"/>
      <w:r>
        <w:t>Heer</w:t>
      </w:r>
      <w:proofErr w:type="spellEnd"/>
      <w:r>
        <w:t xml:space="preserve">“ (§ 58, ale spíš § 13,1: </w:t>
      </w:r>
      <w:proofErr w:type="spellStart"/>
      <w:r>
        <w:t>Eckhart</w:t>
      </w:r>
      <w:proofErr w:type="spellEnd"/>
      <w:r>
        <w:t xml:space="preserve"> 1958, 143).</w:t>
      </w:r>
    </w:p>
    <w:p w:rsidR="00754968" w:rsidRDefault="00754968" w:rsidP="00754968">
      <w:pPr>
        <w:pStyle w:val="Odstavecseseznamem"/>
        <w:numPr>
          <w:ilvl w:val="0"/>
          <w:numId w:val="1"/>
        </w:numPr>
      </w:pPr>
      <w:r w:rsidRPr="00754968">
        <w:rPr>
          <w:b/>
        </w:rPr>
        <w:t>Krevní msta</w:t>
      </w:r>
      <w:r>
        <w:t xml:space="preserve"> – omezení: u Arabů mstitelé </w:t>
      </w:r>
      <w:proofErr w:type="spellStart"/>
      <w:r>
        <w:t>hamsa</w:t>
      </w:r>
      <w:proofErr w:type="spellEnd"/>
      <w:r>
        <w:t xml:space="preserve"> = do 5. stupně příbuzenství; často převedena v</w:t>
      </w:r>
      <w:r w:rsidR="00684A0D">
        <w:t> </w:t>
      </w:r>
      <w:r>
        <w:t>pokuty</w:t>
      </w:r>
    </w:p>
    <w:p w:rsidR="001C07F7" w:rsidRDefault="001C07F7" w:rsidP="001C07F7">
      <w:pPr>
        <w:pStyle w:val="Odstavecseseznamem"/>
        <w:ind w:left="1068"/>
      </w:pPr>
    </w:p>
    <w:p w:rsidR="00D939A1" w:rsidRPr="00D939A1" w:rsidRDefault="00D939A1" w:rsidP="00D939A1"/>
    <w:sectPr w:rsidR="00D939A1" w:rsidRPr="00D9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1A0"/>
    <w:multiLevelType w:val="hybridMultilevel"/>
    <w:tmpl w:val="E3561F28"/>
    <w:lvl w:ilvl="0" w:tplc="FD94E33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80"/>
    <w:rsid w:val="00031FE2"/>
    <w:rsid w:val="00035641"/>
    <w:rsid w:val="001356A2"/>
    <w:rsid w:val="001364A0"/>
    <w:rsid w:val="00176A7F"/>
    <w:rsid w:val="001A11BE"/>
    <w:rsid w:val="001C07F7"/>
    <w:rsid w:val="001C76B6"/>
    <w:rsid w:val="002324EB"/>
    <w:rsid w:val="003422F4"/>
    <w:rsid w:val="0040695B"/>
    <w:rsid w:val="004735EA"/>
    <w:rsid w:val="004D2B69"/>
    <w:rsid w:val="005A41B6"/>
    <w:rsid w:val="005D31FC"/>
    <w:rsid w:val="00680B41"/>
    <w:rsid w:val="006818CB"/>
    <w:rsid w:val="00684A0D"/>
    <w:rsid w:val="006A28DD"/>
    <w:rsid w:val="006E35DB"/>
    <w:rsid w:val="00750E99"/>
    <w:rsid w:val="00754968"/>
    <w:rsid w:val="00755F94"/>
    <w:rsid w:val="0076403B"/>
    <w:rsid w:val="007C1B0B"/>
    <w:rsid w:val="008022E0"/>
    <w:rsid w:val="008037C9"/>
    <w:rsid w:val="009A49FD"/>
    <w:rsid w:val="009B61C1"/>
    <w:rsid w:val="009F3D0A"/>
    <w:rsid w:val="00A025F7"/>
    <w:rsid w:val="00A52470"/>
    <w:rsid w:val="00A80060"/>
    <w:rsid w:val="00B5142F"/>
    <w:rsid w:val="00B848B4"/>
    <w:rsid w:val="00C6733F"/>
    <w:rsid w:val="00CC2480"/>
    <w:rsid w:val="00D72A3D"/>
    <w:rsid w:val="00D939A1"/>
    <w:rsid w:val="00DA4FC8"/>
    <w:rsid w:val="00E57371"/>
    <w:rsid w:val="00E83C07"/>
    <w:rsid w:val="00E87B7E"/>
    <w:rsid w:val="00F35BD6"/>
    <w:rsid w:val="00F429BF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28BA-863D-47A0-9361-008C53A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A3D"/>
    <w:pPr>
      <w:ind w:left="720"/>
      <w:contextualSpacing/>
    </w:pPr>
  </w:style>
  <w:style w:type="table" w:styleId="Mkatabulky">
    <w:name w:val="Table Grid"/>
    <w:basedOn w:val="Normlntabulka"/>
    <w:uiPriority w:val="39"/>
    <w:rsid w:val="007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1318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52</cp:revision>
  <dcterms:created xsi:type="dcterms:W3CDTF">2018-05-18T14:47:00Z</dcterms:created>
  <dcterms:modified xsi:type="dcterms:W3CDTF">2018-06-11T10:20:00Z</dcterms:modified>
</cp:coreProperties>
</file>