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11" w:rsidRPr="0008758C" w:rsidRDefault="0080599E" w:rsidP="0008758C">
      <w:pPr>
        <w:jc w:val="center"/>
        <w:rPr>
          <w:b/>
          <w:sz w:val="32"/>
          <w:szCs w:val="32"/>
        </w:rPr>
      </w:pPr>
      <w:r w:rsidRPr="0080599E">
        <w:rPr>
          <w:b/>
          <w:sz w:val="32"/>
          <w:szCs w:val="32"/>
        </w:rPr>
        <w:t>H</w:t>
      </w:r>
      <w:r w:rsidR="00A4265A" w:rsidRPr="0080599E">
        <w:rPr>
          <w:b/>
          <w:sz w:val="32"/>
          <w:szCs w:val="32"/>
        </w:rPr>
        <w:t>ospodářství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758C" w:rsidTr="0008758C">
        <w:tc>
          <w:tcPr>
            <w:tcW w:w="9062" w:type="dxa"/>
          </w:tcPr>
          <w:p w:rsidR="0008758C" w:rsidRDefault="0008758C" w:rsidP="00EB0C11">
            <w:r w:rsidRPr="00737065">
              <w:rPr>
                <w:b/>
              </w:rPr>
              <w:t>Domácký výrobní způsob</w:t>
            </w:r>
            <w:r>
              <w:t>: a) dělba práce dle pohlaví; b) nástroj = prodloužení lidských schopností, celkem běžně každému dostupný; c) vlastnictví = právo rodiny jakožto vlastnické skupiny či pospolitosti přímo a nezávisle užívat k vlastní obživě příslušný podíl sociálních zdrojů = právo na věci prostřednictvím kontroly lidí; d) výrobky domácnosti kolují ve vnitřním okruhu (</w:t>
            </w:r>
            <w:proofErr w:type="spellStart"/>
            <w:r w:rsidRPr="00737065">
              <w:rPr>
                <w:i/>
              </w:rPr>
              <w:t>pooling</w:t>
            </w:r>
            <w:proofErr w:type="spellEnd"/>
            <w:r>
              <w:t xml:space="preserve">); (podle M. </w:t>
            </w:r>
            <w:proofErr w:type="spellStart"/>
            <w:r>
              <w:t>Sahlinse</w:t>
            </w:r>
            <w:proofErr w:type="spellEnd"/>
            <w:r>
              <w:t xml:space="preserve"> </w:t>
            </w:r>
            <w:proofErr w:type="spellStart"/>
            <w:r>
              <w:t>Maclean</w:t>
            </w:r>
            <w:proofErr w:type="spellEnd"/>
            <w:r>
              <w:t xml:space="preserve"> 1985, 111).</w:t>
            </w:r>
          </w:p>
        </w:tc>
      </w:tr>
    </w:tbl>
    <w:p w:rsidR="0008758C" w:rsidRDefault="0008758C" w:rsidP="00EB0C11">
      <w:pPr>
        <w:ind w:firstLine="708"/>
      </w:pPr>
    </w:p>
    <w:p w:rsidR="00127CE7" w:rsidRDefault="00127CE7" w:rsidP="00127CE7">
      <w:pPr>
        <w:ind w:firstLine="708"/>
      </w:pPr>
      <w:r>
        <w:t xml:space="preserve">Některé pospolitosti pěstují </w:t>
      </w:r>
      <w:r w:rsidRPr="00127CE7">
        <w:rPr>
          <w:b/>
        </w:rPr>
        <w:t>stěhovavé zemědělství</w:t>
      </w:r>
      <w:r>
        <w:t>. V létě žijí v trvalých opevněných vsích a věnují se zemědělství (kukuřice) a lovu bizonů. V zimě bydlí v zimních vsích, žijí z lovu zvěře. Zvěř hledává dostupné pastviny a přichází až do vsí, kde je porážena</w:t>
      </w:r>
      <w:r w:rsidR="003A28B4">
        <w:t>.</w:t>
      </w:r>
    </w:p>
    <w:p w:rsidR="00EB0C11" w:rsidRDefault="003A28B4" w:rsidP="003A28B4">
      <w:pPr>
        <w:ind w:firstLine="708"/>
      </w:pPr>
      <w:r w:rsidRPr="00E67C12">
        <w:rPr>
          <w:b/>
        </w:rPr>
        <w:t>Půda patří bohům</w:t>
      </w:r>
      <w:r>
        <w:t>, lidé jsou pouze nájemci. Všude se půda dědí od předků, jimž ji svěřili bohové.</w:t>
      </w:r>
    </w:p>
    <w:p w:rsidR="0080599E" w:rsidRDefault="004723EF" w:rsidP="004723EF">
      <w:pPr>
        <w:ind w:firstLine="708"/>
      </w:pPr>
      <w:r>
        <w:t xml:space="preserve">U některých pospolitostí se </w:t>
      </w:r>
      <w:r w:rsidRPr="004723EF">
        <w:rPr>
          <w:b/>
        </w:rPr>
        <w:t>síla těla proměňuje</w:t>
      </w:r>
      <w:r>
        <w:t xml:space="preserve"> ve výnos zahrady či ve vepřové. Části osobnosti se od ní oddělují a zastupují ji i ve směně a oběhu. Bohatství vzchází z činů zjevujících cosi, co bylo předtím pouze vnitřní.</w:t>
      </w:r>
    </w:p>
    <w:p w:rsidR="002E41EE" w:rsidRDefault="002E41EE" w:rsidP="002E41EE">
      <w:pPr>
        <w:ind w:firstLine="708"/>
      </w:pPr>
      <w:r w:rsidRPr="00286582">
        <w:rPr>
          <w:b/>
        </w:rPr>
        <w:t>Nadvýrobek</w:t>
      </w:r>
      <w:r>
        <w:t>: „sociální pojištění“; společné obřady (</w:t>
      </w:r>
      <w:proofErr w:type="spellStart"/>
      <w:r>
        <w:t>Bromlej</w:t>
      </w:r>
      <w:proofErr w:type="spellEnd"/>
      <w:r>
        <w:t xml:space="preserve"> 1988, 116), k němu Haas 1984, zvl. str. 292.</w:t>
      </w:r>
    </w:p>
    <w:p w:rsidR="002E41EE" w:rsidRDefault="002E41EE" w:rsidP="004723EF">
      <w:pPr>
        <w:ind w:firstLine="708"/>
      </w:pPr>
      <w:r>
        <w:t>Jednoduché způsoby zemědělství (</w:t>
      </w:r>
      <w:proofErr w:type="spellStart"/>
      <w:r>
        <w:t>úhorování</w:t>
      </w:r>
      <w:proofErr w:type="spellEnd"/>
      <w:r>
        <w:t xml:space="preserve">) nevyžadují větší vynaložení pracovní síly a mají přibližně stejný kalorický výstup jako lov a sběr. Zlom přichází s intenzivním zemědělstvím, které </w:t>
      </w:r>
      <w:r w:rsidR="005A4EFF">
        <w:t xml:space="preserve">mírně zvyšuje pracovní dobu, ale </w:t>
      </w:r>
      <w:r>
        <w:t>podstatně zmnožuje kalorický výstup.</w:t>
      </w:r>
    </w:p>
    <w:p w:rsidR="005A4EFF" w:rsidRDefault="005A4EFF" w:rsidP="005A4EFF">
      <w:pPr>
        <w:jc w:val="center"/>
      </w:pPr>
      <w:r>
        <w:t>Energetické výstupy z různých druhů subsistenční činnosti: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A4EFF" w:rsidTr="00064B1B">
        <w:tc>
          <w:tcPr>
            <w:tcW w:w="2265" w:type="dxa"/>
          </w:tcPr>
          <w:p w:rsidR="005A4EFF" w:rsidRPr="00F64D40" w:rsidRDefault="005A4EFF" w:rsidP="00064B1B">
            <w:pPr>
              <w:rPr>
                <w:b/>
              </w:rPr>
            </w:pPr>
            <w:r w:rsidRPr="00F64D40">
              <w:rPr>
                <w:b/>
              </w:rPr>
              <w:t>Typ obživné činnosti</w:t>
            </w:r>
          </w:p>
        </w:tc>
        <w:tc>
          <w:tcPr>
            <w:tcW w:w="2265" w:type="dxa"/>
          </w:tcPr>
          <w:p w:rsidR="005A4EFF" w:rsidRPr="00F64D40" w:rsidRDefault="005A4EFF" w:rsidP="00064B1B">
            <w:pPr>
              <w:rPr>
                <w:b/>
              </w:rPr>
            </w:pPr>
            <w:r w:rsidRPr="00F64D40">
              <w:rPr>
                <w:b/>
              </w:rPr>
              <w:t>lid</w:t>
            </w:r>
          </w:p>
        </w:tc>
        <w:tc>
          <w:tcPr>
            <w:tcW w:w="2266" w:type="dxa"/>
          </w:tcPr>
          <w:p w:rsidR="005A4EFF" w:rsidRPr="00F64D40" w:rsidRDefault="005A4EFF" w:rsidP="00064B1B">
            <w:pPr>
              <w:rPr>
                <w:b/>
              </w:rPr>
            </w:pPr>
            <w:r w:rsidRPr="00F64D40">
              <w:rPr>
                <w:b/>
              </w:rPr>
              <w:t>Pracují týdně</w:t>
            </w:r>
            <w:r>
              <w:rPr>
                <w:b/>
              </w:rPr>
              <w:t xml:space="preserve"> hodin</w:t>
            </w:r>
          </w:p>
        </w:tc>
        <w:tc>
          <w:tcPr>
            <w:tcW w:w="2266" w:type="dxa"/>
          </w:tcPr>
          <w:p w:rsidR="005A4EFF" w:rsidRPr="00F64D40" w:rsidRDefault="005A4EFF" w:rsidP="00064B1B">
            <w:pPr>
              <w:rPr>
                <w:b/>
              </w:rPr>
            </w:pPr>
            <w:r w:rsidRPr="00F64D40">
              <w:rPr>
                <w:b/>
              </w:rPr>
              <w:t xml:space="preserve">Vyprodukují </w:t>
            </w:r>
            <w:r w:rsidR="004D5331">
              <w:rPr>
                <w:b/>
              </w:rPr>
              <w:t>k</w:t>
            </w:r>
            <w:r w:rsidRPr="00F64D40">
              <w:rPr>
                <w:b/>
              </w:rPr>
              <w:t xml:space="preserve">cal na 1 </w:t>
            </w:r>
            <w:r>
              <w:rPr>
                <w:b/>
              </w:rPr>
              <w:t>hodinu</w:t>
            </w:r>
            <w:r w:rsidRPr="00F64D40">
              <w:rPr>
                <w:b/>
              </w:rPr>
              <w:t xml:space="preserve"> práce</w:t>
            </w:r>
          </w:p>
        </w:tc>
      </w:tr>
      <w:tr w:rsidR="005A4EFF" w:rsidTr="00064B1B">
        <w:tc>
          <w:tcPr>
            <w:tcW w:w="2265" w:type="dxa"/>
          </w:tcPr>
          <w:p w:rsidR="005A4EFF" w:rsidRDefault="005A4EFF" w:rsidP="00064B1B">
            <w:r>
              <w:t>Lov a sběr</w:t>
            </w:r>
          </w:p>
        </w:tc>
        <w:tc>
          <w:tcPr>
            <w:tcW w:w="2265" w:type="dxa"/>
          </w:tcPr>
          <w:p w:rsidR="005A4EFF" w:rsidRDefault="005A4EFF" w:rsidP="00064B1B">
            <w:proofErr w:type="spellStart"/>
            <w:r>
              <w:t>Sanové</w:t>
            </w:r>
            <w:proofErr w:type="spellEnd"/>
          </w:p>
        </w:tc>
        <w:tc>
          <w:tcPr>
            <w:tcW w:w="2266" w:type="dxa"/>
          </w:tcPr>
          <w:p w:rsidR="005A4EFF" w:rsidRDefault="005A4EFF" w:rsidP="00064B1B">
            <w:r>
              <w:t>17</w:t>
            </w:r>
          </w:p>
        </w:tc>
        <w:tc>
          <w:tcPr>
            <w:tcW w:w="2266" w:type="dxa"/>
          </w:tcPr>
          <w:p w:rsidR="005A4EFF" w:rsidRDefault="005A4EFF" w:rsidP="00064B1B">
            <w:r>
              <w:t>10</w:t>
            </w:r>
          </w:p>
        </w:tc>
      </w:tr>
      <w:tr w:rsidR="005A4EFF" w:rsidTr="00064B1B">
        <w:tc>
          <w:tcPr>
            <w:tcW w:w="2265" w:type="dxa"/>
          </w:tcPr>
          <w:p w:rsidR="005A4EFF" w:rsidRDefault="005A4EFF" w:rsidP="00064B1B">
            <w:r>
              <w:t>Kopaničářské zemědělství</w:t>
            </w:r>
          </w:p>
        </w:tc>
        <w:tc>
          <w:tcPr>
            <w:tcW w:w="2265" w:type="dxa"/>
          </w:tcPr>
          <w:p w:rsidR="005A4EFF" w:rsidRDefault="005A4EFF" w:rsidP="00064B1B">
            <w:proofErr w:type="spellStart"/>
            <w:r>
              <w:t>Genieri</w:t>
            </w:r>
            <w:proofErr w:type="spellEnd"/>
            <w:r>
              <w:t xml:space="preserve"> (Gambie)</w:t>
            </w:r>
          </w:p>
        </w:tc>
        <w:tc>
          <w:tcPr>
            <w:tcW w:w="2266" w:type="dxa"/>
          </w:tcPr>
          <w:p w:rsidR="005A4EFF" w:rsidRDefault="005A4EFF" w:rsidP="00064B1B">
            <w:r>
              <w:t>16</w:t>
            </w:r>
          </w:p>
        </w:tc>
        <w:tc>
          <w:tcPr>
            <w:tcW w:w="2266" w:type="dxa"/>
          </w:tcPr>
          <w:p w:rsidR="005A4EFF" w:rsidRDefault="005A4EFF" w:rsidP="00064B1B">
            <w:r>
              <w:t>11</w:t>
            </w:r>
          </w:p>
        </w:tc>
      </w:tr>
      <w:tr w:rsidR="005A4EFF" w:rsidTr="00064B1B">
        <w:tc>
          <w:tcPr>
            <w:tcW w:w="2265" w:type="dxa"/>
          </w:tcPr>
          <w:p w:rsidR="005A4EFF" w:rsidRDefault="005A4EFF" w:rsidP="00064B1B">
            <w:r>
              <w:t>Trávopolní zemědělství</w:t>
            </w:r>
          </w:p>
        </w:tc>
        <w:tc>
          <w:tcPr>
            <w:tcW w:w="2265" w:type="dxa"/>
          </w:tcPr>
          <w:p w:rsidR="005A4EFF" w:rsidRDefault="005A4EFF" w:rsidP="00064B1B">
            <w:proofErr w:type="spellStart"/>
            <w:r>
              <w:t>Enga</w:t>
            </w:r>
            <w:proofErr w:type="spellEnd"/>
            <w:r>
              <w:t xml:space="preserve"> (Papua NG)</w:t>
            </w:r>
          </w:p>
        </w:tc>
        <w:tc>
          <w:tcPr>
            <w:tcW w:w="2266" w:type="dxa"/>
          </w:tcPr>
          <w:p w:rsidR="005A4EFF" w:rsidRDefault="005A4EFF" w:rsidP="00064B1B">
            <w:r>
              <w:t>19</w:t>
            </w:r>
          </w:p>
        </w:tc>
        <w:tc>
          <w:tcPr>
            <w:tcW w:w="2266" w:type="dxa"/>
          </w:tcPr>
          <w:p w:rsidR="005A4EFF" w:rsidRDefault="005A4EFF" w:rsidP="00064B1B">
            <w:r>
              <w:t>9</w:t>
            </w:r>
          </w:p>
        </w:tc>
      </w:tr>
      <w:tr w:rsidR="005A4EFF" w:rsidTr="00064B1B">
        <w:tc>
          <w:tcPr>
            <w:tcW w:w="2265" w:type="dxa"/>
          </w:tcPr>
          <w:p w:rsidR="005A4EFF" w:rsidRDefault="005A4EFF" w:rsidP="00064B1B">
            <w:r>
              <w:t>Střídavé zemědělství s prasaty</w:t>
            </w:r>
          </w:p>
        </w:tc>
        <w:tc>
          <w:tcPr>
            <w:tcW w:w="2265" w:type="dxa"/>
          </w:tcPr>
          <w:p w:rsidR="005A4EFF" w:rsidRDefault="005A4EFF" w:rsidP="00064B1B">
            <w:proofErr w:type="spellStart"/>
            <w:r>
              <w:t>Maring</w:t>
            </w:r>
            <w:proofErr w:type="spellEnd"/>
            <w:r>
              <w:t xml:space="preserve"> (Papua NG)</w:t>
            </w:r>
          </w:p>
        </w:tc>
        <w:tc>
          <w:tcPr>
            <w:tcW w:w="2266" w:type="dxa"/>
          </w:tcPr>
          <w:p w:rsidR="005A4EFF" w:rsidRDefault="005A4EFF" w:rsidP="00064B1B">
            <w:r>
              <w:t>neznámo</w:t>
            </w:r>
          </w:p>
        </w:tc>
        <w:tc>
          <w:tcPr>
            <w:tcW w:w="2266" w:type="dxa"/>
          </w:tcPr>
          <w:p w:rsidR="005A4EFF" w:rsidRDefault="005A4EFF" w:rsidP="00064B1B">
            <w:r>
              <w:t>10</w:t>
            </w:r>
          </w:p>
        </w:tc>
      </w:tr>
      <w:tr w:rsidR="005A4EFF" w:rsidTr="00064B1B">
        <w:tc>
          <w:tcPr>
            <w:tcW w:w="2265" w:type="dxa"/>
          </w:tcPr>
          <w:p w:rsidR="005A4EFF" w:rsidRDefault="005A4EFF" w:rsidP="00064B1B">
            <w:r>
              <w:t>Intenzivní zemědělství – rýžová pole</w:t>
            </w:r>
          </w:p>
        </w:tc>
        <w:tc>
          <w:tcPr>
            <w:tcW w:w="2265" w:type="dxa"/>
          </w:tcPr>
          <w:p w:rsidR="005A4EFF" w:rsidRDefault="005A4EFF" w:rsidP="00064B1B">
            <w:proofErr w:type="spellStart"/>
            <w:r>
              <w:t>Luts´un</w:t>
            </w:r>
            <w:proofErr w:type="spellEnd"/>
            <w:r>
              <w:t xml:space="preserve"> (Čína)</w:t>
            </w:r>
          </w:p>
        </w:tc>
        <w:tc>
          <w:tcPr>
            <w:tcW w:w="2266" w:type="dxa"/>
          </w:tcPr>
          <w:p w:rsidR="005A4EFF" w:rsidRDefault="005A4EFF" w:rsidP="00064B1B">
            <w:r>
              <w:t>22</w:t>
            </w:r>
          </w:p>
        </w:tc>
        <w:tc>
          <w:tcPr>
            <w:tcW w:w="2266" w:type="dxa"/>
          </w:tcPr>
          <w:p w:rsidR="005A4EFF" w:rsidRDefault="005A4EFF" w:rsidP="00064B1B">
            <w:r>
              <w:t>54</w:t>
            </w:r>
          </w:p>
        </w:tc>
      </w:tr>
    </w:tbl>
    <w:p w:rsidR="005A4EFF" w:rsidRDefault="005A4EFF" w:rsidP="005A4EFF">
      <w:r>
        <w:t xml:space="preserve">Pramen: </w:t>
      </w:r>
      <w:proofErr w:type="spellStart"/>
      <w:r>
        <w:t>Peoples-Bailey</w:t>
      </w:r>
      <w:proofErr w:type="spellEnd"/>
      <w:r>
        <w:t xml:space="preserve"> 1988, 161 Box 82.</w:t>
      </w:r>
    </w:p>
    <w:p w:rsidR="002E41EE" w:rsidRDefault="008F52BB" w:rsidP="002E41EE">
      <w:pPr>
        <w:rPr>
          <w:b/>
        </w:rPr>
      </w:pPr>
      <w:r>
        <w:tab/>
      </w:r>
      <w:r w:rsidRPr="008F52BB">
        <w:rPr>
          <w:b/>
        </w:rPr>
        <w:t>Závlahové zemědělství</w:t>
      </w:r>
    </w:p>
    <w:p w:rsidR="00D71E7D" w:rsidRDefault="00763E2D" w:rsidP="002E41EE">
      <w:pPr>
        <w:rPr>
          <w:b/>
        </w:rPr>
      </w:pPr>
      <w:r>
        <w:rPr>
          <w:b/>
        </w:rPr>
        <w:tab/>
      </w:r>
    </w:p>
    <w:p w:rsidR="00763E2D" w:rsidRDefault="00763E2D" w:rsidP="002E41EE">
      <w:pPr>
        <w:rPr>
          <w:b/>
        </w:rPr>
      </w:pPr>
      <w:r>
        <w:rPr>
          <w:b/>
        </w:rPr>
        <w:t>Chov dobytka</w:t>
      </w:r>
    </w:p>
    <w:p w:rsidR="00763E2D" w:rsidRDefault="00763E2D" w:rsidP="00D71E7D">
      <w:r>
        <w:tab/>
        <w:t>Vůl táhne vůz rychlostí 2 míle za hodinu, celkem asi 7 hodin. Na stepi se nomádi přesunou asi 100 mil za rok (</w:t>
      </w:r>
      <w:proofErr w:type="spellStart"/>
      <w:r>
        <w:t>Piggott</w:t>
      </w:r>
      <w:proofErr w:type="spellEnd"/>
      <w:r>
        <w:t xml:space="preserve"> 1968, 311). Stepní pole dávají asi 80-200 kg obilí z 1 hektaru; 82 – zato dobré podmínky pro chov dobytka; na 1 km</w:t>
      </w:r>
      <w:r>
        <w:rPr>
          <w:vertAlign w:val="superscript"/>
        </w:rPr>
        <w:t>2</w:t>
      </w:r>
      <w:r>
        <w:t xml:space="preserve"> se za rok vykrmí 6-7 býků či </w:t>
      </w:r>
      <w:r>
        <w:lastRenderedPageBreak/>
        <w:t xml:space="preserve">koní; 84 – pár volů v zápřahu se pohybuje rychlostí 2 míle za hodinu; za den 12 mil; za léto stovky </w:t>
      </w:r>
      <w:proofErr w:type="gramStart"/>
      <w:r>
        <w:t>kilometrů) (</w:t>
      </w:r>
      <w:proofErr w:type="spellStart"/>
      <w:r>
        <w:t>Kuz´mina</w:t>
      </w:r>
      <w:proofErr w:type="spellEnd"/>
      <w:proofErr w:type="gramEnd"/>
      <w:r>
        <w:t xml:space="preserve"> 1997, 81-82).</w:t>
      </w:r>
    </w:p>
    <w:p w:rsidR="00753F19" w:rsidRDefault="00753F19" w:rsidP="00D71E7D">
      <w:r>
        <w:tab/>
      </w:r>
      <w:proofErr w:type="spellStart"/>
      <w:r w:rsidRPr="005D4EBE">
        <w:rPr>
          <w:b/>
        </w:rPr>
        <w:t>Basseri</w:t>
      </w:r>
      <w:proofErr w:type="spellEnd"/>
      <w:r>
        <w:t xml:space="preserve">, J Írán: pasou v pásu od hor přes roviny do pouští; 2-5 stanů = </w:t>
      </w:r>
      <w:proofErr w:type="spellStart"/>
      <w:r w:rsidRPr="00753F19">
        <w:rPr>
          <w:i/>
        </w:rPr>
        <w:t>herding</w:t>
      </w:r>
      <w:proofErr w:type="spellEnd"/>
      <w:r w:rsidRPr="00753F19">
        <w:rPr>
          <w:i/>
        </w:rPr>
        <w:t xml:space="preserve"> unit</w:t>
      </w:r>
      <w:r>
        <w:t xml:space="preserve">; dobytek jim pase 1 pastýř; </w:t>
      </w:r>
      <w:r w:rsidR="005D4EBE">
        <w:t xml:space="preserve">v létě větší tábory, až 40 stanů; tábory tvoří </w:t>
      </w:r>
      <w:proofErr w:type="spellStart"/>
      <w:r w:rsidR="005D4EBE" w:rsidRPr="005D4EBE">
        <w:rPr>
          <w:i/>
        </w:rPr>
        <w:t>oulad</w:t>
      </w:r>
      <w:proofErr w:type="spellEnd"/>
      <w:r w:rsidR="005D4EBE">
        <w:t xml:space="preserve"> = pasou společně; kmen má náčelníka, který čas od času přerozděluje pastviny </w:t>
      </w:r>
      <w:proofErr w:type="spellStart"/>
      <w:r w:rsidR="005D4EBE" w:rsidRPr="005D4EBE">
        <w:rPr>
          <w:i/>
        </w:rPr>
        <w:t>ouladům</w:t>
      </w:r>
      <w:proofErr w:type="spellEnd"/>
      <w:r w:rsidR="005D4EBE">
        <w:t xml:space="preserve"> (</w:t>
      </w:r>
      <w:proofErr w:type="spellStart"/>
      <w:r w:rsidR="005D4EBE">
        <w:t>Peoples-Bailey</w:t>
      </w:r>
      <w:proofErr w:type="spellEnd"/>
      <w:r w:rsidR="005D4EBE">
        <w:t xml:space="preserve"> 1988, 168-169).</w:t>
      </w:r>
    </w:p>
    <w:p w:rsidR="005D4EBE" w:rsidRDefault="005D4EBE" w:rsidP="00D71E7D">
      <w:r>
        <w:tab/>
      </w:r>
      <w:proofErr w:type="spellStart"/>
      <w:r w:rsidRPr="005D4EBE">
        <w:rPr>
          <w:b/>
        </w:rPr>
        <w:t>Karimojong</w:t>
      </w:r>
      <w:proofErr w:type="spellEnd"/>
      <w:r>
        <w:t xml:space="preserve">, V Afrika: ♀ ve stálých vsích u vody, pěstují </w:t>
      </w:r>
      <w:proofErr w:type="spellStart"/>
      <w:r>
        <w:t>sorghum</w:t>
      </w:r>
      <w:proofErr w:type="spellEnd"/>
      <w:r>
        <w:t>, ♂ putují po kraji s dobytkem (</w:t>
      </w:r>
      <w:proofErr w:type="spellStart"/>
      <w:r>
        <w:t>Peoples-Bailey</w:t>
      </w:r>
      <w:proofErr w:type="spellEnd"/>
      <w:r>
        <w:t xml:space="preserve"> 1988,</w:t>
      </w:r>
      <w:r>
        <w:t xml:space="preserve"> 169-170).</w:t>
      </w:r>
    </w:p>
    <w:p w:rsidR="005D4EBE" w:rsidRDefault="005D4EBE" w:rsidP="00D71E7D"/>
    <w:p w:rsidR="000F612F" w:rsidRDefault="000F612F" w:rsidP="002E41EE"/>
    <w:p w:rsidR="00763E2D" w:rsidRDefault="000F612F" w:rsidP="002E41EE">
      <w:r>
        <w:tab/>
      </w:r>
      <w:r w:rsidRPr="000F612F">
        <w:rPr>
          <w:b/>
        </w:rPr>
        <w:t>Řemeslo</w:t>
      </w:r>
    </w:p>
    <w:p w:rsidR="000F612F" w:rsidRDefault="000F612F" w:rsidP="000F612F">
      <w:r>
        <w:t>Už u jednoduchých společností nastávají podmínky pro specializaci, kdy jeden řemeslník zásobuje poměrně značný počet domácností:</w:t>
      </w:r>
    </w:p>
    <w:tbl>
      <w:tblPr>
        <w:tblStyle w:val="Mkatabulky"/>
        <w:tblW w:w="0" w:type="auto"/>
        <w:tblLook w:val="0480" w:firstRow="0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0F612F" w:rsidTr="00064B1B">
        <w:tc>
          <w:tcPr>
            <w:tcW w:w="2264" w:type="dxa"/>
          </w:tcPr>
          <w:p w:rsidR="000F612F" w:rsidRPr="00A13839" w:rsidRDefault="000F612F" w:rsidP="00064B1B">
            <w:pPr>
              <w:rPr>
                <w:b/>
              </w:rPr>
            </w:pPr>
            <w:r w:rsidRPr="00A13839">
              <w:rPr>
                <w:b/>
              </w:rPr>
              <w:t>Řemeslo</w:t>
            </w:r>
          </w:p>
        </w:tc>
        <w:tc>
          <w:tcPr>
            <w:tcW w:w="2266" w:type="dxa"/>
          </w:tcPr>
          <w:p w:rsidR="000F612F" w:rsidRPr="00A13839" w:rsidRDefault="000F612F" w:rsidP="00064B1B">
            <w:pPr>
              <w:rPr>
                <w:b/>
              </w:rPr>
            </w:pPr>
            <w:r w:rsidRPr="00A13839">
              <w:rPr>
                <w:b/>
              </w:rPr>
              <w:t>Počet pracovních dní jednoho řemeslníka, potřebných k vybavení jedné domácnosti ročně</w:t>
            </w:r>
          </w:p>
        </w:tc>
        <w:tc>
          <w:tcPr>
            <w:tcW w:w="2266" w:type="dxa"/>
          </w:tcPr>
          <w:p w:rsidR="000F612F" w:rsidRPr="00A13839" w:rsidRDefault="000F612F" w:rsidP="00064B1B">
            <w:pPr>
              <w:rPr>
                <w:b/>
              </w:rPr>
            </w:pPr>
            <w:r w:rsidRPr="00A13839">
              <w:rPr>
                <w:b/>
              </w:rPr>
              <w:t>Poměr počtu spotřebitelských rodin k počtu řemeslníků: specialistů (250 pracovních dnů ročně)</w:t>
            </w:r>
          </w:p>
        </w:tc>
        <w:tc>
          <w:tcPr>
            <w:tcW w:w="2266" w:type="dxa"/>
          </w:tcPr>
          <w:p w:rsidR="000F612F" w:rsidRPr="00A13839" w:rsidRDefault="000F612F" w:rsidP="00064B1B">
            <w:pPr>
              <w:rPr>
                <w:b/>
              </w:rPr>
            </w:pPr>
            <w:r w:rsidRPr="00A13839">
              <w:rPr>
                <w:b/>
              </w:rPr>
              <w:t>Poměr počtu spotřebitelských rodin k počtu řemeslníků: částečně specializovaných (100 pracovních dnů ročně)</w:t>
            </w:r>
          </w:p>
        </w:tc>
      </w:tr>
      <w:tr w:rsidR="000F612F" w:rsidTr="00064B1B">
        <w:tc>
          <w:tcPr>
            <w:tcW w:w="2264" w:type="dxa"/>
          </w:tcPr>
          <w:p w:rsidR="000F612F" w:rsidRDefault="000F612F" w:rsidP="00064B1B">
            <w:r>
              <w:t>Hrnčíř</w:t>
            </w:r>
          </w:p>
        </w:tc>
        <w:tc>
          <w:tcPr>
            <w:tcW w:w="2266" w:type="dxa"/>
          </w:tcPr>
          <w:p w:rsidR="000F612F" w:rsidRDefault="000F612F" w:rsidP="00064B1B">
            <w:r>
              <w:t>3,8</w:t>
            </w:r>
          </w:p>
        </w:tc>
        <w:tc>
          <w:tcPr>
            <w:tcW w:w="2266" w:type="dxa"/>
          </w:tcPr>
          <w:p w:rsidR="000F612F" w:rsidRDefault="000F612F" w:rsidP="00064B1B">
            <w:r>
              <w:t>65,8 : 1</w:t>
            </w:r>
          </w:p>
        </w:tc>
        <w:tc>
          <w:tcPr>
            <w:tcW w:w="2266" w:type="dxa"/>
          </w:tcPr>
          <w:p w:rsidR="000F612F" w:rsidRDefault="000F612F" w:rsidP="00064B1B">
            <w:r>
              <w:t>26,3 : 1</w:t>
            </w:r>
          </w:p>
        </w:tc>
      </w:tr>
      <w:tr w:rsidR="000F612F" w:rsidTr="00064B1B">
        <w:tc>
          <w:tcPr>
            <w:tcW w:w="2264" w:type="dxa"/>
          </w:tcPr>
          <w:p w:rsidR="000F612F" w:rsidRDefault="000F612F" w:rsidP="00064B1B">
            <w:r>
              <w:t>Výrobce košíků</w:t>
            </w:r>
          </w:p>
        </w:tc>
        <w:tc>
          <w:tcPr>
            <w:tcW w:w="2266" w:type="dxa"/>
          </w:tcPr>
          <w:p w:rsidR="000F612F" w:rsidRDefault="000F612F" w:rsidP="00064B1B">
            <w:r>
              <w:t>11,5</w:t>
            </w:r>
          </w:p>
        </w:tc>
        <w:tc>
          <w:tcPr>
            <w:tcW w:w="2266" w:type="dxa"/>
          </w:tcPr>
          <w:p w:rsidR="000F612F" w:rsidRDefault="000F612F" w:rsidP="00064B1B">
            <w:r>
              <w:t>21,7 : 1</w:t>
            </w:r>
          </w:p>
        </w:tc>
        <w:tc>
          <w:tcPr>
            <w:tcW w:w="2266" w:type="dxa"/>
          </w:tcPr>
          <w:p w:rsidR="000F612F" w:rsidRDefault="000F612F" w:rsidP="00064B1B">
            <w:r>
              <w:t>8,7 : 1</w:t>
            </w:r>
          </w:p>
        </w:tc>
      </w:tr>
      <w:tr w:rsidR="000F612F" w:rsidTr="00064B1B">
        <w:tc>
          <w:tcPr>
            <w:tcW w:w="2264" w:type="dxa"/>
          </w:tcPr>
          <w:p w:rsidR="000F612F" w:rsidRDefault="000F612F" w:rsidP="00064B1B">
            <w:r>
              <w:t>Tkadlec/tkadlena</w:t>
            </w:r>
          </w:p>
        </w:tc>
        <w:tc>
          <w:tcPr>
            <w:tcW w:w="2266" w:type="dxa"/>
          </w:tcPr>
          <w:p w:rsidR="000F612F" w:rsidRDefault="000F612F" w:rsidP="00064B1B">
            <w:r>
              <w:t>47,0</w:t>
            </w:r>
          </w:p>
        </w:tc>
        <w:tc>
          <w:tcPr>
            <w:tcW w:w="2266" w:type="dxa"/>
          </w:tcPr>
          <w:p w:rsidR="000F612F" w:rsidRDefault="000F612F" w:rsidP="00064B1B">
            <w:r>
              <w:t>5,3 : 1</w:t>
            </w:r>
          </w:p>
        </w:tc>
        <w:tc>
          <w:tcPr>
            <w:tcW w:w="2266" w:type="dxa"/>
          </w:tcPr>
          <w:p w:rsidR="000F612F" w:rsidRDefault="000F612F" w:rsidP="00064B1B">
            <w:r>
              <w:t>2,1 : 1</w:t>
            </w:r>
          </w:p>
        </w:tc>
      </w:tr>
      <w:tr w:rsidR="000F612F" w:rsidTr="00064B1B">
        <w:tc>
          <w:tcPr>
            <w:tcW w:w="2264" w:type="dxa"/>
          </w:tcPr>
          <w:p w:rsidR="000F612F" w:rsidRDefault="000F612F" w:rsidP="00064B1B">
            <w:r>
              <w:t>Výrobce kamenných drtidel</w:t>
            </w:r>
          </w:p>
        </w:tc>
        <w:tc>
          <w:tcPr>
            <w:tcW w:w="2266" w:type="dxa"/>
          </w:tcPr>
          <w:p w:rsidR="000F612F" w:rsidRDefault="000F612F" w:rsidP="00064B1B">
            <w:r>
              <w:t>3,5</w:t>
            </w:r>
          </w:p>
        </w:tc>
        <w:tc>
          <w:tcPr>
            <w:tcW w:w="2266" w:type="dxa"/>
          </w:tcPr>
          <w:p w:rsidR="000F612F" w:rsidRDefault="000F612F" w:rsidP="00064B1B">
            <w:r>
              <w:t>71,4 : 1</w:t>
            </w:r>
          </w:p>
        </w:tc>
        <w:tc>
          <w:tcPr>
            <w:tcW w:w="2266" w:type="dxa"/>
          </w:tcPr>
          <w:p w:rsidR="000F612F" w:rsidRDefault="000F612F" w:rsidP="00064B1B">
            <w:r>
              <w:t>28,6 : 1</w:t>
            </w:r>
          </w:p>
        </w:tc>
      </w:tr>
      <w:tr w:rsidR="000F612F" w:rsidTr="00064B1B">
        <w:tc>
          <w:tcPr>
            <w:tcW w:w="2264" w:type="dxa"/>
          </w:tcPr>
          <w:p w:rsidR="000F612F" w:rsidRDefault="000F612F" w:rsidP="00064B1B">
            <w:r>
              <w:t>Výrobce obsidiánových čepelí</w:t>
            </w:r>
          </w:p>
        </w:tc>
        <w:tc>
          <w:tcPr>
            <w:tcW w:w="2266" w:type="dxa"/>
          </w:tcPr>
          <w:p w:rsidR="000F612F" w:rsidRDefault="000F612F" w:rsidP="00064B1B">
            <w:r>
              <w:t>0,1</w:t>
            </w:r>
          </w:p>
        </w:tc>
        <w:tc>
          <w:tcPr>
            <w:tcW w:w="2266" w:type="dxa"/>
          </w:tcPr>
          <w:p w:rsidR="000F612F" w:rsidRDefault="000F612F" w:rsidP="00064B1B">
            <w:r>
              <w:t>2372,0 : 1</w:t>
            </w:r>
          </w:p>
        </w:tc>
        <w:tc>
          <w:tcPr>
            <w:tcW w:w="2266" w:type="dxa"/>
          </w:tcPr>
          <w:p w:rsidR="000F612F" w:rsidRDefault="000F612F" w:rsidP="00064B1B">
            <w:r>
              <w:t>952,4 : 1</w:t>
            </w:r>
          </w:p>
        </w:tc>
      </w:tr>
      <w:tr w:rsidR="000F612F" w:rsidTr="00064B1B">
        <w:tc>
          <w:tcPr>
            <w:tcW w:w="2264" w:type="dxa"/>
          </w:tcPr>
          <w:p w:rsidR="000F612F" w:rsidRDefault="000F612F" w:rsidP="00064B1B">
            <w:r>
              <w:t>Výrobce drobných dřevěných nástrojů</w:t>
            </w:r>
          </w:p>
        </w:tc>
        <w:tc>
          <w:tcPr>
            <w:tcW w:w="2266" w:type="dxa"/>
          </w:tcPr>
          <w:p w:rsidR="000F612F" w:rsidRDefault="000F612F" w:rsidP="00064B1B">
            <w:r>
              <w:t>2,0</w:t>
            </w:r>
          </w:p>
        </w:tc>
        <w:tc>
          <w:tcPr>
            <w:tcW w:w="2266" w:type="dxa"/>
          </w:tcPr>
          <w:p w:rsidR="000F612F" w:rsidRDefault="000F612F" w:rsidP="00064B1B">
            <w:r>
              <w:t>125,0 : 1</w:t>
            </w:r>
          </w:p>
        </w:tc>
        <w:tc>
          <w:tcPr>
            <w:tcW w:w="2266" w:type="dxa"/>
          </w:tcPr>
          <w:p w:rsidR="000F612F" w:rsidRDefault="000F612F" w:rsidP="00064B1B">
            <w:r>
              <w:t>50,0 : 1</w:t>
            </w:r>
          </w:p>
        </w:tc>
      </w:tr>
    </w:tbl>
    <w:p w:rsidR="000F612F" w:rsidRDefault="000F612F" w:rsidP="000F612F">
      <w:r>
        <w:t xml:space="preserve">Pramen: </w:t>
      </w:r>
      <w:proofErr w:type="spellStart"/>
      <w:r>
        <w:t>Sanders-Webster</w:t>
      </w:r>
      <w:proofErr w:type="spellEnd"/>
      <w:r>
        <w:t xml:space="preserve"> 1988, 541, Table 3: </w:t>
      </w:r>
      <w:proofErr w:type="spellStart"/>
      <w:r>
        <w:t>Energetics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craft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in </w:t>
      </w:r>
      <w:proofErr w:type="spellStart"/>
      <w:r>
        <w:t>Mesoamerica</w:t>
      </w:r>
      <w:proofErr w:type="spellEnd"/>
    </w:p>
    <w:p w:rsidR="00F75DFB" w:rsidRDefault="00F75DFB" w:rsidP="002E41EE">
      <w:r>
        <w:tab/>
      </w:r>
    </w:p>
    <w:p w:rsidR="000F612F" w:rsidRDefault="00F75DFB" w:rsidP="00F75DFB">
      <w:pPr>
        <w:ind w:firstLine="708"/>
        <w:rPr>
          <w:b/>
        </w:rPr>
      </w:pPr>
      <w:r w:rsidRPr="00F75DFB">
        <w:rPr>
          <w:b/>
        </w:rPr>
        <w:t>Směna</w:t>
      </w:r>
    </w:p>
    <w:p w:rsidR="000E67FB" w:rsidRDefault="00892DFA" w:rsidP="004F105F">
      <w:pPr>
        <w:ind w:firstLine="708"/>
      </w:pPr>
      <w:r>
        <w:rPr>
          <w:b/>
        </w:rPr>
        <w:t>Reciprocita:</w:t>
      </w:r>
      <w:r w:rsidR="00C01CC8" w:rsidRPr="00C01CC8">
        <w:t xml:space="preserve"> </w:t>
      </w:r>
      <w:proofErr w:type="spellStart"/>
      <w:r w:rsidR="00C01CC8" w:rsidRPr="00C01CC8">
        <w:t>general</w:t>
      </w:r>
      <w:proofErr w:type="spellEnd"/>
      <w:r w:rsidR="00C01CC8" w:rsidRPr="00C01CC8">
        <w:t xml:space="preserve"> (</w:t>
      </w:r>
      <w:proofErr w:type="spellStart"/>
      <w:r w:rsidR="00C01CC8">
        <w:t>Peoples-Bailey</w:t>
      </w:r>
      <w:proofErr w:type="spellEnd"/>
      <w:r w:rsidR="00C01CC8">
        <w:t xml:space="preserve"> 1988,</w:t>
      </w:r>
      <w:r w:rsidR="00C01CC8">
        <w:t xml:space="preserve"> 175-176</w:t>
      </w:r>
      <w:r w:rsidR="00C01CC8" w:rsidRPr="00C01CC8">
        <w:t xml:space="preserve">), </w:t>
      </w:r>
      <w:proofErr w:type="spellStart"/>
      <w:r w:rsidR="00C01CC8" w:rsidRPr="00C01CC8">
        <w:t>balanced</w:t>
      </w:r>
      <w:proofErr w:type="spellEnd"/>
      <w:r w:rsidR="00C01CC8" w:rsidRPr="00C01CC8">
        <w:t xml:space="preserve"> (</w:t>
      </w:r>
      <w:proofErr w:type="spellStart"/>
      <w:r w:rsidR="00C01CC8">
        <w:t>Peoples-Bailey</w:t>
      </w:r>
      <w:proofErr w:type="spellEnd"/>
      <w:r w:rsidR="00C01CC8">
        <w:t xml:space="preserve"> 1988,</w:t>
      </w:r>
      <w:r w:rsidR="00C01CC8">
        <w:t>176-178</w:t>
      </w:r>
      <w:r w:rsidR="00C01CC8" w:rsidRPr="00C01CC8">
        <w:t>), ne</w:t>
      </w:r>
      <w:r w:rsidR="00C01CC8">
        <w:t>g</w:t>
      </w:r>
      <w:r w:rsidR="00C01CC8" w:rsidRPr="00C01CC8">
        <w:t>ative (</w:t>
      </w:r>
      <w:proofErr w:type="spellStart"/>
      <w:r w:rsidR="00C01CC8">
        <w:t>Peoples-Bailey</w:t>
      </w:r>
      <w:proofErr w:type="spellEnd"/>
      <w:r w:rsidR="00C01CC8">
        <w:t xml:space="preserve"> 1988,</w:t>
      </w:r>
      <w:r w:rsidR="00C01CC8">
        <w:t>178</w:t>
      </w:r>
      <w:r w:rsidR="00C01CC8" w:rsidRPr="00C01CC8">
        <w:t>).</w:t>
      </w:r>
    </w:p>
    <w:p w:rsidR="00C01CC8" w:rsidRPr="00C01CC8" w:rsidRDefault="00C01CC8" w:rsidP="004F105F">
      <w:pPr>
        <w:ind w:firstLine="708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105F" w:rsidTr="004F105F">
        <w:tc>
          <w:tcPr>
            <w:tcW w:w="9062" w:type="dxa"/>
          </w:tcPr>
          <w:p w:rsidR="004F105F" w:rsidRDefault="004F105F" w:rsidP="004F105F">
            <w:pPr>
              <w:ind w:firstLine="708"/>
            </w:pPr>
            <w:proofErr w:type="spellStart"/>
            <w:r w:rsidRPr="00915BA5">
              <w:rPr>
                <w:b/>
              </w:rPr>
              <w:t>Potlatch</w:t>
            </w:r>
            <w:proofErr w:type="spellEnd"/>
            <w:r>
              <w:t xml:space="preserve">: </w:t>
            </w:r>
            <w:proofErr w:type="spellStart"/>
            <w:r w:rsidR="00897BC1" w:rsidRPr="00CB45BE">
              <w:rPr>
                <w:i/>
              </w:rPr>
              <w:t>large-scale</w:t>
            </w:r>
            <w:proofErr w:type="spellEnd"/>
            <w:r w:rsidR="00897BC1" w:rsidRPr="00CB45BE">
              <w:rPr>
                <w:i/>
              </w:rPr>
              <w:t xml:space="preserve"> </w:t>
            </w:r>
            <w:proofErr w:type="spellStart"/>
            <w:r w:rsidR="00897BC1" w:rsidRPr="00CB45BE">
              <w:rPr>
                <w:i/>
              </w:rPr>
              <w:t>competitive</w:t>
            </w:r>
            <w:proofErr w:type="spellEnd"/>
            <w:r w:rsidR="00897BC1" w:rsidRPr="00CB45BE">
              <w:rPr>
                <w:i/>
              </w:rPr>
              <w:t xml:space="preserve"> </w:t>
            </w:r>
            <w:proofErr w:type="spellStart"/>
            <w:r w:rsidR="00897BC1" w:rsidRPr="00CB45BE">
              <w:rPr>
                <w:i/>
              </w:rPr>
              <w:t>exchange</w:t>
            </w:r>
            <w:proofErr w:type="spellEnd"/>
            <w:r w:rsidR="00897BC1" w:rsidRPr="00CB45BE">
              <w:rPr>
                <w:i/>
              </w:rPr>
              <w:t xml:space="preserve"> </w:t>
            </w:r>
            <w:proofErr w:type="spellStart"/>
            <w:r w:rsidR="00897BC1" w:rsidRPr="00CB45BE">
              <w:rPr>
                <w:i/>
              </w:rPr>
              <w:t>of</w:t>
            </w:r>
            <w:proofErr w:type="spellEnd"/>
            <w:r w:rsidR="00897BC1" w:rsidRPr="00CB45BE">
              <w:rPr>
                <w:i/>
              </w:rPr>
              <w:t xml:space="preserve"> </w:t>
            </w:r>
            <w:proofErr w:type="spellStart"/>
            <w:r w:rsidR="00897BC1" w:rsidRPr="00CB45BE">
              <w:rPr>
                <w:i/>
              </w:rPr>
              <w:t>blankets</w:t>
            </w:r>
            <w:proofErr w:type="spellEnd"/>
            <w:r w:rsidR="00897BC1" w:rsidRPr="00CB45BE">
              <w:rPr>
                <w:i/>
              </w:rPr>
              <w:t xml:space="preserve">, </w:t>
            </w:r>
            <w:proofErr w:type="spellStart"/>
            <w:r w:rsidR="00897BC1" w:rsidRPr="00CB45BE">
              <w:rPr>
                <w:i/>
              </w:rPr>
              <w:t>large</w:t>
            </w:r>
            <w:proofErr w:type="spellEnd"/>
            <w:r w:rsidR="00897BC1" w:rsidRPr="00CB45BE">
              <w:rPr>
                <w:i/>
              </w:rPr>
              <w:t xml:space="preserve"> </w:t>
            </w:r>
            <w:proofErr w:type="spellStart"/>
            <w:r w:rsidR="00897BC1" w:rsidRPr="00CB45BE">
              <w:rPr>
                <w:i/>
              </w:rPr>
              <w:t>copper</w:t>
            </w:r>
            <w:proofErr w:type="spellEnd"/>
            <w:r w:rsidR="00897BC1" w:rsidRPr="00CB45BE">
              <w:rPr>
                <w:i/>
              </w:rPr>
              <w:t xml:space="preserve"> </w:t>
            </w:r>
            <w:proofErr w:type="spellStart"/>
            <w:r w:rsidR="00897BC1" w:rsidRPr="00CB45BE">
              <w:rPr>
                <w:i/>
              </w:rPr>
              <w:t>shetts</w:t>
            </w:r>
            <w:proofErr w:type="spellEnd"/>
            <w:r w:rsidR="00897BC1" w:rsidRPr="00CB45BE">
              <w:rPr>
                <w:i/>
              </w:rPr>
              <w:t xml:space="preserve">, </w:t>
            </w:r>
            <w:proofErr w:type="spellStart"/>
            <w:r w:rsidR="00897BC1" w:rsidRPr="00CB45BE">
              <w:rPr>
                <w:i/>
              </w:rPr>
              <w:t>canoes</w:t>
            </w:r>
            <w:proofErr w:type="spellEnd"/>
            <w:r w:rsidR="00897BC1" w:rsidRPr="00CB45BE">
              <w:rPr>
                <w:i/>
              </w:rPr>
              <w:t xml:space="preserve">, </w:t>
            </w:r>
            <w:proofErr w:type="spellStart"/>
            <w:r w:rsidR="00897BC1" w:rsidRPr="00CB45BE">
              <w:rPr>
                <w:i/>
              </w:rPr>
              <w:t>carved</w:t>
            </w:r>
            <w:proofErr w:type="spellEnd"/>
            <w:r w:rsidR="00897BC1" w:rsidRPr="00CB45BE">
              <w:rPr>
                <w:i/>
              </w:rPr>
              <w:t xml:space="preserve"> </w:t>
            </w:r>
            <w:proofErr w:type="spellStart"/>
            <w:r w:rsidR="00897BC1" w:rsidRPr="00CB45BE">
              <w:rPr>
                <w:i/>
              </w:rPr>
              <w:t>wooden</w:t>
            </w:r>
            <w:proofErr w:type="spellEnd"/>
            <w:r w:rsidR="00897BC1" w:rsidRPr="00CB45BE">
              <w:rPr>
                <w:i/>
              </w:rPr>
              <w:t xml:space="preserve"> </w:t>
            </w:r>
            <w:proofErr w:type="spellStart"/>
            <w:r w:rsidR="00897BC1" w:rsidRPr="00CB45BE">
              <w:rPr>
                <w:i/>
              </w:rPr>
              <w:t>boxes</w:t>
            </w:r>
            <w:proofErr w:type="spellEnd"/>
            <w:r w:rsidR="00897BC1" w:rsidRPr="00CB45BE">
              <w:rPr>
                <w:i/>
              </w:rPr>
              <w:t xml:space="preserve"> </w:t>
            </w:r>
            <w:proofErr w:type="spellStart"/>
            <w:r w:rsidR="00897BC1" w:rsidRPr="00CB45BE">
              <w:rPr>
                <w:i/>
              </w:rPr>
              <w:t>etc</w:t>
            </w:r>
            <w:proofErr w:type="spellEnd"/>
            <w:r w:rsidR="00897BC1" w:rsidRPr="00CB45BE">
              <w:rPr>
                <w:i/>
              </w:rPr>
              <w:t xml:space="preserve">. </w:t>
            </w:r>
            <w:proofErr w:type="spellStart"/>
            <w:r w:rsidR="00897BC1" w:rsidRPr="00CB45BE">
              <w:rPr>
                <w:i/>
              </w:rPr>
              <w:t>between</w:t>
            </w:r>
            <w:proofErr w:type="spellEnd"/>
            <w:r w:rsidR="00897BC1" w:rsidRPr="00CB45BE">
              <w:rPr>
                <w:i/>
              </w:rPr>
              <w:t xml:space="preserve"> kin </w:t>
            </w:r>
            <w:proofErr w:type="spellStart"/>
            <w:r w:rsidR="00897BC1" w:rsidRPr="00CB45BE">
              <w:rPr>
                <w:i/>
              </w:rPr>
              <w:t>groups</w:t>
            </w:r>
            <w:proofErr w:type="spellEnd"/>
            <w:r w:rsidR="00897BC1">
              <w:t xml:space="preserve"> (</w:t>
            </w:r>
            <w:proofErr w:type="spellStart"/>
            <w:r w:rsidR="00897BC1">
              <w:t>Peoples-Bailey</w:t>
            </w:r>
            <w:proofErr w:type="spellEnd"/>
            <w:r w:rsidR="00897BC1">
              <w:t xml:space="preserve"> 1988, 142)</w:t>
            </w:r>
            <w:r w:rsidR="00897BC1">
              <w:t xml:space="preserve">; </w:t>
            </w:r>
            <w:bookmarkStart w:id="0" w:name="_GoBack"/>
            <w:bookmarkEnd w:id="0"/>
            <w:r>
              <w:t>zprvu potraviny, pak i spotřební předměty (</w:t>
            </w:r>
            <w:proofErr w:type="spellStart"/>
            <w:r>
              <w:t>Bromlej</w:t>
            </w:r>
            <w:proofErr w:type="spellEnd"/>
            <w:r>
              <w:t xml:space="preserve"> 1988, 119). </w:t>
            </w:r>
            <w:proofErr w:type="spellStart"/>
            <w:r>
              <w:t>Sahlins</w:t>
            </w:r>
            <w:proofErr w:type="spellEnd"/>
            <w:r>
              <w:t>, Inuitové: „Dary dělají otroky, jako biče dělají psy“ (</w:t>
            </w:r>
            <w:proofErr w:type="spellStart"/>
            <w:r>
              <w:t>Bromlej</w:t>
            </w:r>
            <w:proofErr w:type="spellEnd"/>
            <w:r>
              <w:t xml:space="preserve"> 1988, 221).</w:t>
            </w:r>
          </w:p>
          <w:p w:rsidR="004F105F" w:rsidRDefault="004F105F" w:rsidP="004F105F">
            <w:r w:rsidRPr="00E35A92">
              <w:rPr>
                <w:b/>
              </w:rPr>
              <w:lastRenderedPageBreak/>
              <w:t>Kula</w:t>
            </w:r>
            <w:r>
              <w:t xml:space="preserve">: </w:t>
            </w:r>
            <w:proofErr w:type="spellStart"/>
            <w:r>
              <w:t>Malinowski</w:t>
            </w:r>
            <w:proofErr w:type="spellEnd"/>
            <w:r>
              <w:t xml:space="preserve"> 1922, </w:t>
            </w:r>
            <w:proofErr w:type="spellStart"/>
            <w:r w:rsidRPr="007627FE">
              <w:rPr>
                <w:i/>
              </w:rPr>
              <w:t>Argonauts</w:t>
            </w:r>
            <w:proofErr w:type="spellEnd"/>
            <w:r w:rsidRPr="007627FE">
              <w:rPr>
                <w:i/>
              </w:rPr>
              <w:t xml:space="preserve"> </w:t>
            </w:r>
            <w:proofErr w:type="spellStart"/>
            <w:r w:rsidRPr="007627FE">
              <w:rPr>
                <w:i/>
              </w:rPr>
              <w:t>of</w:t>
            </w:r>
            <w:proofErr w:type="spellEnd"/>
            <w:r w:rsidRPr="007627FE">
              <w:rPr>
                <w:i/>
              </w:rPr>
              <w:t xml:space="preserve"> </w:t>
            </w:r>
            <w:proofErr w:type="spellStart"/>
            <w:r w:rsidRPr="007627FE">
              <w:rPr>
                <w:i/>
              </w:rPr>
              <w:t>the</w:t>
            </w:r>
            <w:proofErr w:type="spellEnd"/>
            <w:r w:rsidRPr="007627FE">
              <w:rPr>
                <w:i/>
              </w:rPr>
              <w:t xml:space="preserve"> Western </w:t>
            </w:r>
            <w:proofErr w:type="spellStart"/>
            <w:r w:rsidRPr="007627FE">
              <w:rPr>
                <w:i/>
              </w:rPr>
              <w:t>Pacific</w:t>
            </w:r>
            <w:proofErr w:type="spellEnd"/>
            <w:r>
              <w:t xml:space="preserve">; </w:t>
            </w:r>
            <w:proofErr w:type="gramStart"/>
            <w:r>
              <w:t>popsal</w:t>
            </w:r>
            <w:proofErr w:type="gramEnd"/>
            <w:r>
              <w:t xml:space="preserve"> v nich obchodní řetězec </w:t>
            </w:r>
            <w:proofErr w:type="gramStart"/>
            <w:r w:rsidRPr="00D85795">
              <w:rPr>
                <w:i/>
              </w:rPr>
              <w:t>kula</w:t>
            </w:r>
            <w:proofErr w:type="gramEnd"/>
            <w:r>
              <w:t xml:space="preserve">: </w:t>
            </w:r>
            <w:r w:rsidRPr="00146357">
              <w:rPr>
                <w:b/>
              </w:rPr>
              <w:t>náhrdelníky z červených mušlových kotoučů (</w:t>
            </w:r>
            <w:proofErr w:type="spellStart"/>
            <w:r w:rsidRPr="00146357">
              <w:rPr>
                <w:b/>
                <w:i/>
                <w:iCs/>
              </w:rPr>
              <w:t>veigun</w:t>
            </w:r>
            <w:proofErr w:type="spellEnd"/>
            <w:r w:rsidRPr="00146357">
              <w:rPr>
                <w:b/>
              </w:rPr>
              <w:t xml:space="preserve"> nebo </w:t>
            </w:r>
            <w:proofErr w:type="spellStart"/>
            <w:r w:rsidRPr="00146357">
              <w:rPr>
                <w:b/>
                <w:i/>
                <w:iCs/>
              </w:rPr>
              <w:t>soulava</w:t>
            </w:r>
            <w:proofErr w:type="spellEnd"/>
            <w:r w:rsidRPr="00146357">
              <w:rPr>
                <w:b/>
              </w:rPr>
              <w:t>) se vyměňují k severu (po hodinkách); proti nim náramky z bílých mušlí (</w:t>
            </w:r>
            <w:proofErr w:type="spellStart"/>
            <w:r w:rsidRPr="00146357">
              <w:rPr>
                <w:b/>
                <w:i/>
                <w:iCs/>
              </w:rPr>
              <w:t>mwali</w:t>
            </w:r>
            <w:proofErr w:type="spellEnd"/>
            <w:r w:rsidRPr="00146357">
              <w:rPr>
                <w:b/>
              </w:rPr>
              <w:t xml:space="preserve">) proudí k jihu (proti hodinkám). </w:t>
            </w:r>
            <w:r>
              <w:rPr>
                <w:b/>
              </w:rPr>
              <w:t>N</w:t>
            </w:r>
            <w:r w:rsidRPr="00343B90">
              <w:rPr>
                <w:b/>
              </w:rPr>
              <w:t>edrží je u sebe dlouho, povinni darovat</w:t>
            </w:r>
            <w:r>
              <w:rPr>
                <w:b/>
              </w:rPr>
              <w:t>.</w:t>
            </w:r>
            <w:r w:rsidRPr="00146357">
              <w:rPr>
                <w:b/>
              </w:rPr>
              <w:t xml:space="preserve"> Jde o předměty bez praktického použití, získávány výhradně za účelem zvýšení prestiže</w:t>
            </w:r>
            <w:r>
              <w:t xml:space="preserve">. </w:t>
            </w:r>
            <w:r w:rsidRPr="00343B90">
              <w:rPr>
                <w:b/>
              </w:rPr>
              <w:t xml:space="preserve">Vedle toho i skutečný obchod </w:t>
            </w:r>
            <w:r>
              <w:t>(</w:t>
            </w:r>
            <w:proofErr w:type="spellStart"/>
            <w:r>
              <w:t>Bromlej</w:t>
            </w:r>
            <w:proofErr w:type="spellEnd"/>
            <w:r>
              <w:t xml:space="preserve"> 1988, 216).</w:t>
            </w:r>
          </w:p>
        </w:tc>
      </w:tr>
    </w:tbl>
    <w:p w:rsidR="00FF3213" w:rsidRDefault="00FF3213" w:rsidP="00FF3213"/>
    <w:p w:rsidR="006C7AF7" w:rsidRDefault="00892DFA" w:rsidP="00FF3213">
      <w:pPr>
        <w:ind w:firstLine="708"/>
      </w:pPr>
      <w:r w:rsidRPr="003A0583">
        <w:rPr>
          <w:b/>
        </w:rPr>
        <w:t>Redistribuce</w:t>
      </w:r>
      <w:r>
        <w:t xml:space="preserve">: </w:t>
      </w:r>
      <w:r w:rsidR="003A0583">
        <w:t xml:space="preserve">stahování výrobků od výrobců a jejich přidělování spotřebitelům, kteří nemusí být totožní výrobci. Daně, dávky, tributy </w:t>
      </w:r>
      <w:proofErr w:type="spellStart"/>
      <w:r w:rsidR="003A0583">
        <w:t>poad</w:t>
      </w:r>
      <w:proofErr w:type="spellEnd"/>
      <w:r w:rsidR="003A0583">
        <w:t>.</w:t>
      </w:r>
    </w:p>
    <w:p w:rsidR="00892DFA" w:rsidRDefault="00892DFA" w:rsidP="00170D02">
      <w:pPr>
        <w:ind w:firstLine="708"/>
      </w:pPr>
      <w:r w:rsidRPr="003A0583">
        <w:rPr>
          <w:b/>
        </w:rPr>
        <w:t>Obchod</w:t>
      </w:r>
      <w:r>
        <w:t xml:space="preserve">: </w:t>
      </w:r>
      <w:r w:rsidR="00570E97">
        <w:t>Trh m</w:t>
      </w:r>
      <w:r w:rsidR="00570E97" w:rsidRPr="00544C4C">
        <w:t xml:space="preserve">á tři zásadní podmínky existence: </w:t>
      </w:r>
      <w:r w:rsidR="00570E97">
        <w:t xml:space="preserve">a) </w:t>
      </w:r>
      <w:proofErr w:type="spellStart"/>
      <w:r w:rsidR="00570E97" w:rsidRPr="00544C4C">
        <w:rPr>
          <w:i/>
        </w:rPr>
        <w:t>negotiation</w:t>
      </w:r>
      <w:proofErr w:type="spellEnd"/>
      <w:r w:rsidR="00570E97">
        <w:t xml:space="preserve"> – ceny určuje vztah nabídky a poptávky, je-li to omezeno, </w:t>
      </w:r>
      <w:proofErr w:type="spellStart"/>
      <w:r w:rsidR="00570E97" w:rsidRPr="00544C4C">
        <w:rPr>
          <w:i/>
        </w:rPr>
        <w:t>administered</w:t>
      </w:r>
      <w:proofErr w:type="spellEnd"/>
      <w:r w:rsidR="00570E97" w:rsidRPr="00544C4C">
        <w:rPr>
          <w:i/>
        </w:rPr>
        <w:t xml:space="preserve"> </w:t>
      </w:r>
      <w:proofErr w:type="spellStart"/>
      <w:r w:rsidR="00570E97" w:rsidRPr="00544C4C">
        <w:rPr>
          <w:i/>
        </w:rPr>
        <w:t>markets</w:t>
      </w:r>
      <w:proofErr w:type="spellEnd"/>
      <w:r w:rsidR="00570E97">
        <w:t xml:space="preserve">; b) </w:t>
      </w:r>
      <w:proofErr w:type="spellStart"/>
      <w:r w:rsidR="00570E97" w:rsidRPr="00544C4C">
        <w:rPr>
          <w:i/>
        </w:rPr>
        <w:t>voluntariness</w:t>
      </w:r>
      <w:proofErr w:type="spellEnd"/>
      <w:r w:rsidR="00570E97">
        <w:t xml:space="preserve"> – přijmout či odmítnout bez sociálních následků; c) </w:t>
      </w:r>
      <w:r w:rsidR="00570E97" w:rsidRPr="00570E97">
        <w:rPr>
          <w:i/>
        </w:rPr>
        <w:t xml:space="preserve">profit </w:t>
      </w:r>
      <w:proofErr w:type="spellStart"/>
      <w:r w:rsidR="00570E97" w:rsidRPr="00570E97">
        <w:rPr>
          <w:i/>
        </w:rPr>
        <w:t>making</w:t>
      </w:r>
      <w:proofErr w:type="spellEnd"/>
      <w:r w:rsidR="00570E97">
        <w:t xml:space="preserve"> – atraktivita zisku (</w:t>
      </w:r>
      <w:proofErr w:type="spellStart"/>
      <w:r w:rsidR="00570E97">
        <w:t>Wic</w:t>
      </w:r>
      <w:r w:rsidR="00170D02">
        <w:t>ks</w:t>
      </w:r>
      <w:proofErr w:type="spellEnd"/>
      <w:r w:rsidR="00170D02">
        <w:t xml:space="preserve"> 1992, 10); </w:t>
      </w:r>
      <w:r>
        <w:t xml:space="preserve">vše </w:t>
      </w:r>
      <w:proofErr w:type="spellStart"/>
      <w:r w:rsidR="00170D02">
        <w:t>Polanyi</w:t>
      </w:r>
      <w:proofErr w:type="spellEnd"/>
      <w:r w:rsidR="00170D02">
        <w:t xml:space="preserve"> 1957.</w:t>
      </w:r>
    </w:p>
    <w:p w:rsidR="00170D02" w:rsidRPr="00763281" w:rsidRDefault="00170D02" w:rsidP="00170D02">
      <w:pPr>
        <w:rPr>
          <w:b/>
        </w:rPr>
      </w:pPr>
      <w:r w:rsidRPr="00763281">
        <w:rPr>
          <w:b/>
        </w:rPr>
        <w:t>Nejčastější důvody směny:</w:t>
      </w:r>
    </w:p>
    <w:p w:rsidR="00170D02" w:rsidRDefault="00170D02" w:rsidP="00170D02">
      <w:pPr>
        <w:ind w:firstLine="708"/>
      </w:pPr>
      <w:r>
        <w:t>Manželství</w:t>
      </w:r>
      <w:r w:rsidR="00D467A0">
        <w:t xml:space="preserve">: </w:t>
      </w:r>
      <w:proofErr w:type="spellStart"/>
      <w:r w:rsidR="00D467A0" w:rsidRPr="00D467A0">
        <w:rPr>
          <w:i/>
        </w:rPr>
        <w:t>brideprice</w:t>
      </w:r>
      <w:proofErr w:type="spellEnd"/>
      <w:r w:rsidR="00D467A0">
        <w:t xml:space="preserve"> apod.</w:t>
      </w:r>
    </w:p>
    <w:p w:rsidR="00170D02" w:rsidRDefault="00170D02" w:rsidP="00170D02">
      <w:pPr>
        <w:ind w:firstLine="708"/>
      </w:pPr>
      <w:r>
        <w:t>Válka</w:t>
      </w:r>
      <w:r w:rsidR="00D467A0">
        <w:t>: kořist, tribut apod.</w:t>
      </w:r>
    </w:p>
    <w:p w:rsidR="00170D02" w:rsidRDefault="00170D02" w:rsidP="00170D02">
      <w:pPr>
        <w:ind w:firstLine="708"/>
      </w:pPr>
      <w:proofErr w:type="spellStart"/>
      <w:r>
        <w:t>Keimélia</w:t>
      </w:r>
      <w:proofErr w:type="spellEnd"/>
      <w:r w:rsidR="00D467A0">
        <w:t>: čestné dary</w:t>
      </w:r>
    </w:p>
    <w:p w:rsidR="00D467A0" w:rsidRPr="00292CC0" w:rsidRDefault="00170D02" w:rsidP="00D467A0">
      <w:pPr>
        <w:ind w:firstLine="708"/>
      </w:pPr>
      <w:r>
        <w:t>Obchod</w:t>
      </w:r>
      <w:r w:rsidR="00D467A0">
        <w:t xml:space="preserve">: V království Ašanti obchodní přátelství = </w:t>
      </w:r>
      <w:proofErr w:type="spellStart"/>
      <w:r w:rsidR="00D467A0" w:rsidRPr="00292CC0">
        <w:rPr>
          <w:i/>
        </w:rPr>
        <w:t>Handelskameradschaften</w:t>
      </w:r>
      <w:proofErr w:type="spellEnd"/>
      <w:r w:rsidR="00D467A0" w:rsidRPr="00292CC0">
        <w:rPr>
          <w:i/>
        </w:rPr>
        <w:t xml:space="preserve"> = </w:t>
      </w:r>
      <w:proofErr w:type="spellStart"/>
      <w:r w:rsidR="00D467A0" w:rsidRPr="00292CC0">
        <w:rPr>
          <w:i/>
        </w:rPr>
        <w:t>camaraderies</w:t>
      </w:r>
      <w:proofErr w:type="spellEnd"/>
      <w:r w:rsidR="00D467A0" w:rsidRPr="00292CC0">
        <w:rPr>
          <w:i/>
        </w:rPr>
        <w:t xml:space="preserve"> de </w:t>
      </w:r>
      <w:proofErr w:type="spellStart"/>
      <w:r w:rsidR="00D467A0" w:rsidRPr="00292CC0">
        <w:rPr>
          <w:i/>
        </w:rPr>
        <w:t>commerce</w:t>
      </w:r>
      <w:proofErr w:type="spellEnd"/>
      <w:r w:rsidR="00D467A0">
        <w:t xml:space="preserve">; obchod organizují klanové jednotky, které se zaručují za jeho bezpečnost a vybírají za to cla; přímo </w:t>
      </w:r>
      <w:proofErr w:type="spellStart"/>
      <w:r w:rsidR="00D467A0">
        <w:t>zodpovědni</w:t>
      </w:r>
      <w:proofErr w:type="spellEnd"/>
      <w:r w:rsidR="00D467A0">
        <w:t xml:space="preserve"> stařešinové rozrodů; přátelství uzavírají náčelníci, kteří si soustavně vyměňují obchodní zboží, až na stovky kilometrů (</w:t>
      </w:r>
      <w:proofErr w:type="spellStart"/>
      <w:r w:rsidR="00D467A0">
        <w:t>Eggert</w:t>
      </w:r>
      <w:proofErr w:type="spellEnd"/>
      <w:r w:rsidR="00D467A0">
        <w:t xml:space="preserve"> 1991, 22-25).</w:t>
      </w:r>
    </w:p>
    <w:p w:rsidR="00170D02" w:rsidRDefault="00170D02" w:rsidP="00170D02">
      <w:pPr>
        <w:ind w:firstLine="708"/>
      </w:pPr>
    </w:p>
    <w:p w:rsidR="006C7AF7" w:rsidRPr="006C7AF7" w:rsidRDefault="006C7AF7" w:rsidP="006C7AF7"/>
    <w:p w:rsidR="009141F0" w:rsidRPr="00F75DFB" w:rsidRDefault="009141F0" w:rsidP="009141F0">
      <w:pPr>
        <w:rPr>
          <w:b/>
        </w:rPr>
      </w:pPr>
    </w:p>
    <w:sectPr w:rsidR="009141F0" w:rsidRPr="00F7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5A"/>
    <w:rsid w:val="0008758C"/>
    <w:rsid w:val="000E67FB"/>
    <w:rsid w:val="000F612F"/>
    <w:rsid w:val="00127CE7"/>
    <w:rsid w:val="00170D02"/>
    <w:rsid w:val="002E41EE"/>
    <w:rsid w:val="003A0583"/>
    <w:rsid w:val="003A28B4"/>
    <w:rsid w:val="004723EF"/>
    <w:rsid w:val="004D5331"/>
    <w:rsid w:val="004F105F"/>
    <w:rsid w:val="00570E97"/>
    <w:rsid w:val="005A4EFF"/>
    <w:rsid w:val="005D4EBE"/>
    <w:rsid w:val="006C7AF7"/>
    <w:rsid w:val="00753F19"/>
    <w:rsid w:val="00763E2D"/>
    <w:rsid w:val="008037C9"/>
    <w:rsid w:val="0080599E"/>
    <w:rsid w:val="00892DFA"/>
    <w:rsid w:val="00897BC1"/>
    <w:rsid w:val="008F52BB"/>
    <w:rsid w:val="009141F0"/>
    <w:rsid w:val="00A4265A"/>
    <w:rsid w:val="00BB0208"/>
    <w:rsid w:val="00C01CC8"/>
    <w:rsid w:val="00D467A0"/>
    <w:rsid w:val="00D71E7D"/>
    <w:rsid w:val="00DC4A22"/>
    <w:rsid w:val="00EB0C11"/>
    <w:rsid w:val="00F67257"/>
    <w:rsid w:val="00F75DFB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3A97-03AE-445B-974E-3DDAF943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A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757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5215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30</cp:revision>
  <dcterms:created xsi:type="dcterms:W3CDTF">2018-05-14T10:08:00Z</dcterms:created>
  <dcterms:modified xsi:type="dcterms:W3CDTF">2018-06-11T08:59:00Z</dcterms:modified>
</cp:coreProperties>
</file>