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D76C8" w14:textId="3367AF90" w:rsidR="00A27D4D" w:rsidRDefault="00A27D4D"/>
    <w:p w14:paraId="2BC6F371" w14:textId="1E394CC2" w:rsidR="00C14950" w:rsidRPr="000060D3" w:rsidRDefault="00C14950" w:rsidP="00C14950">
      <w:pPr>
        <w:jc w:val="center"/>
        <w:rPr>
          <w:rFonts w:ascii="Times New Roman" w:hAnsi="Times New Roman" w:cs="Times New Roman"/>
          <w:b/>
          <w:bCs/>
          <w:smallCaps/>
          <w:sz w:val="28"/>
          <w:szCs w:val="28"/>
          <w:lang w:val="en-US"/>
        </w:rPr>
      </w:pPr>
      <w:r w:rsidRPr="000060D3">
        <w:rPr>
          <w:rFonts w:ascii="Times New Roman" w:hAnsi="Times New Roman" w:cs="Times New Roman"/>
          <w:b/>
          <w:bCs/>
          <w:smallCaps/>
          <w:sz w:val="28"/>
          <w:szCs w:val="28"/>
          <w:lang w:val="en-US"/>
        </w:rPr>
        <w:t>The Passions of the Soul: Descartes vs Aquinas</w:t>
      </w:r>
    </w:p>
    <w:p w14:paraId="1742815A" w14:textId="437B9E26" w:rsidR="00C14950" w:rsidRPr="000060D3" w:rsidRDefault="000060D3" w:rsidP="00C14950">
      <w:pPr>
        <w:jc w:val="center"/>
        <w:rPr>
          <w:rFonts w:ascii="Times New Roman" w:hAnsi="Times New Roman" w:cs="Times New Roman"/>
          <w:b/>
          <w:bCs/>
          <w:smallCaps/>
          <w:sz w:val="24"/>
          <w:szCs w:val="24"/>
          <w:lang w:val="en-US"/>
        </w:rPr>
      </w:pPr>
      <w:proofErr w:type="spellStart"/>
      <w:r w:rsidRPr="000060D3">
        <w:rPr>
          <w:rFonts w:ascii="Times New Roman" w:hAnsi="Times New Roman" w:cs="Times New Roman"/>
          <w:b/>
          <w:bCs/>
          <w:smallCaps/>
          <w:sz w:val="24"/>
          <w:szCs w:val="24"/>
          <w:lang w:val="en-US"/>
        </w:rPr>
        <w:t>BA+Erasmus</w:t>
      </w:r>
      <w:proofErr w:type="spellEnd"/>
      <w:r w:rsidRPr="000060D3">
        <w:rPr>
          <w:rFonts w:ascii="Times New Roman" w:hAnsi="Times New Roman" w:cs="Times New Roman"/>
          <w:b/>
          <w:bCs/>
          <w:smallCaps/>
          <w:sz w:val="24"/>
          <w:szCs w:val="24"/>
          <w:lang w:val="en-US"/>
        </w:rPr>
        <w:t xml:space="preserve"> module</w:t>
      </w:r>
    </w:p>
    <w:p w14:paraId="786EE521" w14:textId="24C42DAE" w:rsidR="000060D3" w:rsidRPr="000060D3" w:rsidRDefault="000060D3" w:rsidP="00C14950">
      <w:pPr>
        <w:jc w:val="center"/>
        <w:rPr>
          <w:rFonts w:ascii="Times New Roman" w:hAnsi="Times New Roman" w:cs="Times New Roman"/>
          <w:b/>
          <w:bCs/>
          <w:smallCaps/>
          <w:sz w:val="24"/>
          <w:szCs w:val="24"/>
          <w:lang w:val="en-US"/>
        </w:rPr>
      </w:pPr>
      <w:r w:rsidRPr="000060D3">
        <w:rPr>
          <w:rFonts w:ascii="Times New Roman" w:hAnsi="Times New Roman" w:cs="Times New Roman"/>
          <w:b/>
          <w:bCs/>
          <w:smallCaps/>
          <w:sz w:val="24"/>
          <w:szCs w:val="24"/>
          <w:lang w:val="en-US"/>
        </w:rPr>
        <w:t>Winter Term 2019</w:t>
      </w:r>
    </w:p>
    <w:p w14:paraId="28494225" w14:textId="77777777" w:rsidR="00E56584" w:rsidRDefault="00E56584" w:rsidP="00C14950">
      <w:pPr>
        <w:jc w:val="center"/>
        <w:rPr>
          <w:rFonts w:ascii="Times New Roman" w:hAnsi="Times New Roman" w:cs="Times New Roman"/>
          <w:b/>
          <w:bCs/>
          <w:sz w:val="28"/>
          <w:szCs w:val="28"/>
          <w:lang w:val="en-US"/>
        </w:rPr>
      </w:pPr>
    </w:p>
    <w:p w14:paraId="37F9BB02" w14:textId="77777777" w:rsidR="00EA02F6" w:rsidRDefault="00EA02F6" w:rsidP="00E56584">
      <w:pPr>
        <w:jc w:val="center"/>
        <w:rPr>
          <w:rFonts w:ascii="Times New Roman" w:hAnsi="Times New Roman" w:cs="Times New Roman"/>
          <w:b/>
          <w:bCs/>
          <w:sz w:val="28"/>
          <w:szCs w:val="28"/>
          <w:lang w:val="en-US"/>
        </w:rPr>
      </w:pPr>
    </w:p>
    <w:p w14:paraId="02881366" w14:textId="77777777" w:rsidR="00EA02F6" w:rsidRDefault="00EA02F6" w:rsidP="00E56584">
      <w:pPr>
        <w:jc w:val="center"/>
        <w:rPr>
          <w:rFonts w:ascii="Times New Roman" w:hAnsi="Times New Roman" w:cs="Times New Roman"/>
          <w:b/>
          <w:bCs/>
          <w:sz w:val="28"/>
          <w:szCs w:val="28"/>
          <w:lang w:val="en-US"/>
        </w:rPr>
      </w:pPr>
    </w:p>
    <w:p w14:paraId="395CE81A" w14:textId="77777777" w:rsidR="00EA02F6" w:rsidRDefault="00EA02F6" w:rsidP="00E56584">
      <w:pPr>
        <w:jc w:val="center"/>
        <w:rPr>
          <w:rFonts w:ascii="Times New Roman" w:hAnsi="Times New Roman" w:cs="Times New Roman"/>
          <w:b/>
          <w:bCs/>
          <w:sz w:val="28"/>
          <w:szCs w:val="28"/>
          <w:lang w:val="en-US"/>
        </w:rPr>
      </w:pPr>
    </w:p>
    <w:p w14:paraId="2115D899" w14:textId="77777777" w:rsidR="00E56584" w:rsidRPr="00FD267B" w:rsidRDefault="00E56584" w:rsidP="00E56584">
      <w:pPr>
        <w:jc w:val="center"/>
        <w:rPr>
          <w:rFonts w:ascii="Times New Roman" w:hAnsi="Times New Roman" w:cs="Times New Roman"/>
          <w:b/>
          <w:bCs/>
          <w:sz w:val="28"/>
          <w:szCs w:val="28"/>
          <w:lang w:val="en-US"/>
        </w:rPr>
      </w:pPr>
      <w:r w:rsidRPr="00FD267B">
        <w:rPr>
          <w:rFonts w:ascii="Times New Roman" w:hAnsi="Times New Roman" w:cs="Times New Roman"/>
          <w:b/>
          <w:bCs/>
          <w:sz w:val="28"/>
          <w:szCs w:val="28"/>
          <w:lang w:val="en-US"/>
        </w:rPr>
        <w:t>Calendar</w:t>
      </w:r>
    </w:p>
    <w:p w14:paraId="5E232FD6" w14:textId="20233EBB" w:rsidR="00E56584" w:rsidRPr="00681BB8" w:rsidRDefault="00E56584" w:rsidP="00E56584">
      <w:pPr>
        <w:jc w:val="both"/>
        <w:rPr>
          <w:rFonts w:ascii="Times New Roman" w:hAnsi="Times New Roman" w:cs="Times New Roman"/>
          <w:sz w:val="26"/>
          <w:szCs w:val="26"/>
          <w:lang w:val="en-US"/>
        </w:rPr>
      </w:pPr>
    </w:p>
    <w:p w14:paraId="032A5E5C" w14:textId="77777777" w:rsidR="00223B8C" w:rsidRPr="00681BB8" w:rsidRDefault="00223B8C" w:rsidP="00E56584">
      <w:pPr>
        <w:jc w:val="both"/>
        <w:rPr>
          <w:rFonts w:ascii="Times New Roman" w:hAnsi="Times New Roman" w:cs="Times New Roman"/>
          <w:sz w:val="26"/>
          <w:szCs w:val="26"/>
          <w:lang w:val="en-US"/>
        </w:rPr>
      </w:pPr>
    </w:p>
    <w:p w14:paraId="06EEFECF" w14:textId="77777777" w:rsidR="00E56584" w:rsidRPr="00681BB8" w:rsidRDefault="00E56584" w:rsidP="00681BB8">
      <w:pPr>
        <w:ind w:firstLine="708"/>
        <w:jc w:val="both"/>
        <w:rPr>
          <w:rFonts w:ascii="Times New Roman" w:hAnsi="Times New Roman" w:cs="Times New Roman"/>
          <w:sz w:val="26"/>
          <w:szCs w:val="26"/>
          <w:lang w:val="en-US"/>
        </w:rPr>
      </w:pPr>
      <w:r w:rsidRPr="00681BB8">
        <w:rPr>
          <w:rFonts w:ascii="Times New Roman" w:hAnsi="Times New Roman" w:cs="Times New Roman"/>
          <w:b/>
          <w:bCs/>
          <w:sz w:val="26"/>
          <w:szCs w:val="26"/>
          <w:lang w:val="en-US"/>
        </w:rPr>
        <w:t>1)</w:t>
      </w:r>
      <w:r w:rsidRPr="00681BB8">
        <w:rPr>
          <w:rFonts w:ascii="Times New Roman" w:hAnsi="Times New Roman" w:cs="Times New Roman"/>
          <w:sz w:val="26"/>
          <w:szCs w:val="26"/>
          <w:lang w:val="en-US"/>
        </w:rPr>
        <w:t xml:space="preserve"> 3.10: Introduction to the course. What is a passion?</w:t>
      </w:r>
    </w:p>
    <w:p w14:paraId="19B20B6A" w14:textId="2B4EB515" w:rsidR="00E56584" w:rsidRPr="00681BB8" w:rsidRDefault="00E56584" w:rsidP="00681BB8">
      <w:pPr>
        <w:ind w:left="708"/>
        <w:jc w:val="both"/>
        <w:rPr>
          <w:rFonts w:ascii="Times New Roman" w:hAnsi="Times New Roman" w:cs="Times New Roman"/>
          <w:sz w:val="26"/>
          <w:szCs w:val="26"/>
          <w:lang w:val="en-US"/>
        </w:rPr>
      </w:pPr>
      <w:r w:rsidRPr="00681BB8">
        <w:rPr>
          <w:rFonts w:ascii="Times New Roman" w:hAnsi="Times New Roman" w:cs="Times New Roman"/>
          <w:b/>
          <w:bCs/>
          <w:sz w:val="26"/>
          <w:szCs w:val="26"/>
          <w:lang w:val="en-US"/>
        </w:rPr>
        <w:t>2)</w:t>
      </w:r>
      <w:r w:rsidRPr="00681BB8">
        <w:rPr>
          <w:rFonts w:ascii="Times New Roman" w:hAnsi="Times New Roman" w:cs="Times New Roman"/>
          <w:sz w:val="26"/>
          <w:szCs w:val="26"/>
          <w:lang w:val="en-US"/>
        </w:rPr>
        <w:t xml:space="preserve"> 10.10: The Third Primitive Notion: the correspondence with Elisabeth and the genesis of the </w:t>
      </w:r>
      <w:r w:rsidR="00223B8C" w:rsidRPr="00681BB8">
        <w:rPr>
          <w:rFonts w:ascii="Times New Roman" w:hAnsi="Times New Roman" w:cs="Times New Roman"/>
          <w:i/>
          <w:iCs/>
          <w:sz w:val="26"/>
          <w:szCs w:val="26"/>
          <w:lang w:val="en-US"/>
        </w:rPr>
        <w:t>T</w:t>
      </w:r>
      <w:r w:rsidRPr="00681BB8">
        <w:rPr>
          <w:rFonts w:ascii="Times New Roman" w:hAnsi="Times New Roman" w:cs="Times New Roman"/>
          <w:i/>
          <w:iCs/>
          <w:sz w:val="26"/>
          <w:szCs w:val="26"/>
          <w:lang w:val="en-US"/>
        </w:rPr>
        <w:t xml:space="preserve">reatise </w:t>
      </w:r>
      <w:r w:rsidR="00223B8C" w:rsidRPr="00681BB8">
        <w:rPr>
          <w:rFonts w:ascii="Times New Roman" w:hAnsi="Times New Roman" w:cs="Times New Roman"/>
          <w:i/>
          <w:iCs/>
          <w:sz w:val="26"/>
          <w:szCs w:val="26"/>
          <w:lang w:val="en-US"/>
        </w:rPr>
        <w:t xml:space="preserve">on the </w:t>
      </w:r>
      <w:r w:rsidRPr="00681BB8">
        <w:rPr>
          <w:rFonts w:ascii="Times New Roman" w:hAnsi="Times New Roman" w:cs="Times New Roman"/>
          <w:i/>
          <w:iCs/>
          <w:sz w:val="26"/>
          <w:szCs w:val="26"/>
          <w:lang w:val="en-US"/>
        </w:rPr>
        <w:t>Passions</w:t>
      </w:r>
    </w:p>
    <w:p w14:paraId="5E6CAE88" w14:textId="77777777" w:rsidR="00E56584" w:rsidRPr="00681BB8" w:rsidRDefault="00E56584" w:rsidP="00681BB8">
      <w:pPr>
        <w:ind w:firstLine="708"/>
        <w:jc w:val="both"/>
        <w:rPr>
          <w:rFonts w:ascii="Times New Roman" w:hAnsi="Times New Roman" w:cs="Times New Roman"/>
          <w:sz w:val="26"/>
          <w:szCs w:val="26"/>
          <w:lang w:val="en-US"/>
        </w:rPr>
      </w:pPr>
      <w:r w:rsidRPr="00681BB8">
        <w:rPr>
          <w:rFonts w:ascii="Times New Roman" w:hAnsi="Times New Roman" w:cs="Times New Roman"/>
          <w:b/>
          <w:bCs/>
          <w:sz w:val="26"/>
          <w:szCs w:val="26"/>
          <w:lang w:val="en-US"/>
        </w:rPr>
        <w:t>3)</w:t>
      </w:r>
      <w:r w:rsidRPr="00681BB8">
        <w:rPr>
          <w:rFonts w:ascii="Times New Roman" w:hAnsi="Times New Roman" w:cs="Times New Roman"/>
          <w:sz w:val="26"/>
          <w:szCs w:val="26"/>
          <w:lang w:val="en-US"/>
        </w:rPr>
        <w:t xml:space="preserve"> 17.10: What is the place of the </w:t>
      </w:r>
      <w:r w:rsidRPr="00681BB8">
        <w:rPr>
          <w:rFonts w:ascii="Times New Roman" w:hAnsi="Times New Roman" w:cs="Times New Roman"/>
          <w:i/>
          <w:iCs/>
          <w:sz w:val="26"/>
          <w:szCs w:val="26"/>
          <w:lang w:val="en-US"/>
        </w:rPr>
        <w:t>Passions</w:t>
      </w:r>
      <w:r w:rsidRPr="00681BB8">
        <w:rPr>
          <w:rFonts w:ascii="Times New Roman" w:hAnsi="Times New Roman" w:cs="Times New Roman"/>
          <w:sz w:val="26"/>
          <w:szCs w:val="26"/>
          <w:lang w:val="en-US"/>
        </w:rPr>
        <w:t>?</w:t>
      </w:r>
    </w:p>
    <w:p w14:paraId="0A708D1F" w14:textId="77777777" w:rsidR="00E56584" w:rsidRPr="00681BB8" w:rsidRDefault="00E56584" w:rsidP="00681BB8">
      <w:pPr>
        <w:ind w:left="708"/>
        <w:jc w:val="both"/>
        <w:rPr>
          <w:rFonts w:ascii="Times New Roman" w:hAnsi="Times New Roman" w:cs="Times New Roman"/>
          <w:sz w:val="26"/>
          <w:szCs w:val="26"/>
          <w:lang w:val="en-US"/>
        </w:rPr>
      </w:pPr>
      <w:r w:rsidRPr="00681BB8">
        <w:rPr>
          <w:rFonts w:ascii="Times New Roman" w:hAnsi="Times New Roman" w:cs="Times New Roman"/>
          <w:b/>
          <w:bCs/>
          <w:sz w:val="26"/>
          <w:szCs w:val="26"/>
          <w:lang w:val="en-US"/>
        </w:rPr>
        <w:t>4)</w:t>
      </w:r>
      <w:r w:rsidRPr="00681BB8">
        <w:rPr>
          <w:rFonts w:ascii="Times New Roman" w:hAnsi="Times New Roman" w:cs="Times New Roman"/>
          <w:sz w:val="26"/>
          <w:szCs w:val="26"/>
          <w:lang w:val="en-US"/>
        </w:rPr>
        <w:t xml:space="preserve"> 24.10: Descartes on the union vs Aquinas on the union: … (1)</w:t>
      </w:r>
    </w:p>
    <w:p w14:paraId="1AE29F74" w14:textId="77777777" w:rsidR="00E56584" w:rsidRPr="00681BB8" w:rsidRDefault="00E56584" w:rsidP="00681BB8">
      <w:pPr>
        <w:ind w:firstLine="708"/>
        <w:jc w:val="both"/>
        <w:rPr>
          <w:rFonts w:ascii="Times New Roman" w:hAnsi="Times New Roman" w:cs="Times New Roman"/>
          <w:i/>
          <w:iCs/>
          <w:sz w:val="26"/>
          <w:szCs w:val="26"/>
          <w:lang w:val="en-US"/>
        </w:rPr>
      </w:pPr>
      <w:r w:rsidRPr="00681BB8">
        <w:rPr>
          <w:rFonts w:ascii="Times New Roman" w:hAnsi="Times New Roman" w:cs="Times New Roman"/>
          <w:b/>
          <w:bCs/>
          <w:sz w:val="26"/>
          <w:szCs w:val="26"/>
          <w:lang w:val="en-US"/>
        </w:rPr>
        <w:t>5)</w:t>
      </w:r>
      <w:r w:rsidRPr="00681BB8">
        <w:rPr>
          <w:rFonts w:ascii="Times New Roman" w:hAnsi="Times New Roman" w:cs="Times New Roman"/>
          <w:sz w:val="26"/>
          <w:szCs w:val="26"/>
          <w:lang w:val="en-US"/>
        </w:rPr>
        <w:t xml:space="preserve"> 31.10: … (2) </w:t>
      </w:r>
      <w:r w:rsidRPr="00681BB8">
        <w:rPr>
          <w:rFonts w:ascii="Times New Roman" w:hAnsi="Times New Roman" w:cs="Times New Roman"/>
          <w:i/>
          <w:iCs/>
          <w:sz w:val="26"/>
          <w:szCs w:val="26"/>
          <w:lang w:val="en-US"/>
        </w:rPr>
        <w:t xml:space="preserve">Forma </w:t>
      </w:r>
      <w:proofErr w:type="spellStart"/>
      <w:r w:rsidRPr="00681BB8">
        <w:rPr>
          <w:rFonts w:ascii="Times New Roman" w:hAnsi="Times New Roman" w:cs="Times New Roman"/>
          <w:i/>
          <w:iCs/>
          <w:sz w:val="26"/>
          <w:szCs w:val="26"/>
          <w:lang w:val="en-US"/>
        </w:rPr>
        <w:t>corporis</w:t>
      </w:r>
      <w:proofErr w:type="spellEnd"/>
      <w:r w:rsidRPr="00681BB8">
        <w:rPr>
          <w:rFonts w:ascii="Times New Roman" w:hAnsi="Times New Roman" w:cs="Times New Roman"/>
          <w:sz w:val="26"/>
          <w:szCs w:val="26"/>
          <w:lang w:val="en-US"/>
        </w:rPr>
        <w:t xml:space="preserve"> vs </w:t>
      </w:r>
      <w:r w:rsidRPr="00681BB8">
        <w:rPr>
          <w:rFonts w:ascii="Times New Roman" w:hAnsi="Times New Roman" w:cs="Times New Roman"/>
          <w:i/>
          <w:iCs/>
          <w:sz w:val="26"/>
          <w:szCs w:val="26"/>
          <w:lang w:val="en-US"/>
        </w:rPr>
        <w:t xml:space="preserve">forma </w:t>
      </w:r>
      <w:proofErr w:type="spellStart"/>
      <w:r w:rsidRPr="00681BB8">
        <w:rPr>
          <w:rFonts w:ascii="Times New Roman" w:hAnsi="Times New Roman" w:cs="Times New Roman"/>
          <w:i/>
          <w:iCs/>
          <w:sz w:val="26"/>
          <w:szCs w:val="26"/>
          <w:lang w:val="en-US"/>
        </w:rPr>
        <w:t>assistens</w:t>
      </w:r>
      <w:proofErr w:type="spellEnd"/>
    </w:p>
    <w:p w14:paraId="030BD9AB" w14:textId="77777777" w:rsidR="00E56584" w:rsidRPr="00681BB8" w:rsidRDefault="00E56584" w:rsidP="00681BB8">
      <w:pPr>
        <w:ind w:firstLine="708"/>
        <w:jc w:val="both"/>
        <w:rPr>
          <w:rFonts w:ascii="Times New Roman" w:hAnsi="Times New Roman" w:cs="Times New Roman"/>
          <w:sz w:val="26"/>
          <w:szCs w:val="26"/>
          <w:lang w:val="en-US"/>
        </w:rPr>
      </w:pPr>
      <w:r w:rsidRPr="00681BB8">
        <w:rPr>
          <w:rFonts w:ascii="Times New Roman" w:hAnsi="Times New Roman" w:cs="Times New Roman"/>
          <w:b/>
          <w:bCs/>
          <w:sz w:val="26"/>
          <w:szCs w:val="26"/>
          <w:lang w:val="en-US"/>
        </w:rPr>
        <w:t>6)</w:t>
      </w:r>
      <w:r w:rsidRPr="00681BB8">
        <w:rPr>
          <w:rFonts w:ascii="Times New Roman" w:hAnsi="Times New Roman" w:cs="Times New Roman"/>
          <w:sz w:val="26"/>
          <w:szCs w:val="26"/>
          <w:lang w:val="en-US"/>
        </w:rPr>
        <w:t xml:space="preserve"> 7.11: Back to the passions. Taxonomy and Order</w:t>
      </w:r>
    </w:p>
    <w:p w14:paraId="78AA3542" w14:textId="77777777" w:rsidR="00E56584" w:rsidRPr="00681BB8" w:rsidRDefault="00E56584" w:rsidP="00681BB8">
      <w:pPr>
        <w:ind w:firstLine="708"/>
        <w:jc w:val="both"/>
        <w:rPr>
          <w:rFonts w:ascii="Times New Roman" w:hAnsi="Times New Roman" w:cs="Times New Roman"/>
          <w:sz w:val="26"/>
          <w:szCs w:val="26"/>
          <w:lang w:val="en-US"/>
        </w:rPr>
      </w:pPr>
      <w:r w:rsidRPr="00681BB8">
        <w:rPr>
          <w:rFonts w:ascii="Times New Roman" w:hAnsi="Times New Roman" w:cs="Times New Roman"/>
          <w:b/>
          <w:bCs/>
          <w:sz w:val="26"/>
          <w:szCs w:val="26"/>
          <w:lang w:val="en-US"/>
        </w:rPr>
        <w:t>7)</w:t>
      </w:r>
      <w:r w:rsidRPr="00681BB8">
        <w:rPr>
          <w:rFonts w:ascii="Times New Roman" w:hAnsi="Times New Roman" w:cs="Times New Roman"/>
          <w:sz w:val="26"/>
          <w:szCs w:val="26"/>
          <w:lang w:val="en-US"/>
        </w:rPr>
        <w:t xml:space="preserve"> 14.11: The primitive passions</w:t>
      </w:r>
    </w:p>
    <w:p w14:paraId="39AA121F" w14:textId="77777777" w:rsidR="00681BB8" w:rsidRPr="00681BB8" w:rsidRDefault="00E56584" w:rsidP="00681BB8">
      <w:pPr>
        <w:ind w:firstLine="708"/>
        <w:jc w:val="both"/>
        <w:rPr>
          <w:rFonts w:ascii="Times New Roman" w:hAnsi="Times New Roman" w:cs="Times New Roman"/>
          <w:sz w:val="26"/>
          <w:szCs w:val="26"/>
          <w:lang w:val="en-US"/>
        </w:rPr>
      </w:pPr>
      <w:r w:rsidRPr="00681BB8">
        <w:rPr>
          <w:rFonts w:ascii="Times New Roman" w:hAnsi="Times New Roman" w:cs="Times New Roman"/>
          <w:b/>
          <w:bCs/>
          <w:sz w:val="26"/>
          <w:szCs w:val="26"/>
          <w:lang w:val="en-US"/>
        </w:rPr>
        <w:t>8)</w:t>
      </w:r>
      <w:r w:rsidRPr="00681BB8">
        <w:rPr>
          <w:rFonts w:ascii="Times New Roman" w:hAnsi="Times New Roman" w:cs="Times New Roman"/>
          <w:sz w:val="26"/>
          <w:szCs w:val="26"/>
          <w:lang w:val="en-US"/>
        </w:rPr>
        <w:t xml:space="preserve"> 21.11: Love as convenient (Descartes)</w:t>
      </w:r>
    </w:p>
    <w:p w14:paraId="470A6087" w14:textId="1BA8E6C7" w:rsidR="00E56584" w:rsidRPr="00681BB8" w:rsidRDefault="00E56584" w:rsidP="00681BB8">
      <w:pPr>
        <w:ind w:firstLine="708"/>
        <w:jc w:val="both"/>
        <w:rPr>
          <w:rFonts w:ascii="Times New Roman" w:hAnsi="Times New Roman" w:cs="Times New Roman"/>
          <w:sz w:val="26"/>
          <w:szCs w:val="26"/>
          <w:lang w:val="en-US"/>
        </w:rPr>
      </w:pPr>
      <w:r w:rsidRPr="00681BB8">
        <w:rPr>
          <w:rFonts w:ascii="Times New Roman" w:hAnsi="Times New Roman" w:cs="Times New Roman"/>
          <w:b/>
          <w:bCs/>
          <w:sz w:val="26"/>
          <w:szCs w:val="26"/>
          <w:lang w:val="en-US"/>
        </w:rPr>
        <w:t>9)</w:t>
      </w:r>
      <w:r w:rsidRPr="00681BB8">
        <w:rPr>
          <w:rFonts w:ascii="Times New Roman" w:hAnsi="Times New Roman" w:cs="Times New Roman"/>
          <w:sz w:val="26"/>
          <w:szCs w:val="26"/>
          <w:lang w:val="en-US"/>
        </w:rPr>
        <w:t xml:space="preserve"> 28.11: Love as the first passion (Thomas)</w:t>
      </w:r>
    </w:p>
    <w:p w14:paraId="7425F926" w14:textId="77777777" w:rsidR="00E56584" w:rsidRPr="00681BB8" w:rsidRDefault="00E56584" w:rsidP="00681BB8">
      <w:pPr>
        <w:ind w:firstLine="708"/>
        <w:jc w:val="both"/>
        <w:rPr>
          <w:rFonts w:ascii="Times New Roman" w:hAnsi="Times New Roman" w:cs="Times New Roman"/>
          <w:sz w:val="26"/>
          <w:szCs w:val="26"/>
          <w:lang w:val="en-US"/>
        </w:rPr>
      </w:pPr>
      <w:r w:rsidRPr="00681BB8">
        <w:rPr>
          <w:rFonts w:ascii="Times New Roman" w:hAnsi="Times New Roman" w:cs="Times New Roman"/>
          <w:b/>
          <w:bCs/>
          <w:sz w:val="26"/>
          <w:szCs w:val="26"/>
          <w:lang w:val="en-US"/>
        </w:rPr>
        <w:t>10)</w:t>
      </w:r>
      <w:r w:rsidRPr="00681BB8">
        <w:rPr>
          <w:rFonts w:ascii="Times New Roman" w:hAnsi="Times New Roman" w:cs="Times New Roman"/>
          <w:sz w:val="26"/>
          <w:szCs w:val="26"/>
          <w:lang w:val="en-US"/>
        </w:rPr>
        <w:t xml:space="preserve"> 5.12: room for seminars</w:t>
      </w:r>
    </w:p>
    <w:p w14:paraId="6FD42C66" w14:textId="77777777" w:rsidR="00E56584" w:rsidRPr="00681BB8" w:rsidRDefault="00E56584" w:rsidP="00681BB8">
      <w:pPr>
        <w:ind w:left="708"/>
        <w:jc w:val="both"/>
        <w:rPr>
          <w:rFonts w:ascii="Times New Roman" w:hAnsi="Times New Roman" w:cs="Times New Roman"/>
          <w:sz w:val="26"/>
          <w:szCs w:val="26"/>
          <w:lang w:val="en-US"/>
        </w:rPr>
      </w:pPr>
      <w:r w:rsidRPr="00681BB8">
        <w:rPr>
          <w:rFonts w:ascii="Times New Roman" w:hAnsi="Times New Roman" w:cs="Times New Roman"/>
          <w:b/>
          <w:bCs/>
          <w:sz w:val="26"/>
          <w:szCs w:val="26"/>
          <w:lang w:val="en-US"/>
        </w:rPr>
        <w:t>11)</w:t>
      </w:r>
      <w:r w:rsidRPr="00681BB8">
        <w:rPr>
          <w:rFonts w:ascii="Times New Roman" w:hAnsi="Times New Roman" w:cs="Times New Roman"/>
          <w:sz w:val="26"/>
          <w:szCs w:val="26"/>
          <w:lang w:val="en-US"/>
        </w:rPr>
        <w:t xml:space="preserve"> 12.12: no class </w:t>
      </w:r>
    </w:p>
    <w:p w14:paraId="39B8402A" w14:textId="77777777" w:rsidR="00E56584" w:rsidRPr="00681BB8" w:rsidRDefault="00E56584" w:rsidP="00681BB8">
      <w:pPr>
        <w:ind w:firstLine="708"/>
        <w:jc w:val="both"/>
        <w:rPr>
          <w:rFonts w:ascii="Times New Roman" w:hAnsi="Times New Roman" w:cs="Times New Roman"/>
          <w:sz w:val="26"/>
          <w:szCs w:val="26"/>
          <w:lang w:val="en-US"/>
        </w:rPr>
      </w:pPr>
      <w:r w:rsidRPr="00681BB8">
        <w:rPr>
          <w:rFonts w:ascii="Times New Roman" w:hAnsi="Times New Roman" w:cs="Times New Roman"/>
          <w:b/>
          <w:bCs/>
          <w:sz w:val="26"/>
          <w:szCs w:val="26"/>
          <w:lang w:val="en-US"/>
        </w:rPr>
        <w:t>12)</w:t>
      </w:r>
      <w:r w:rsidRPr="00681BB8">
        <w:rPr>
          <w:rFonts w:ascii="Times New Roman" w:hAnsi="Times New Roman" w:cs="Times New Roman"/>
          <w:sz w:val="26"/>
          <w:szCs w:val="26"/>
          <w:lang w:val="en-US"/>
        </w:rPr>
        <w:t xml:space="preserve"> 19.12: room for seminars</w:t>
      </w:r>
    </w:p>
    <w:p w14:paraId="6C824F84" w14:textId="77777777" w:rsidR="00E56584" w:rsidRDefault="00E56584" w:rsidP="00681BB8">
      <w:pPr>
        <w:ind w:firstLine="708"/>
        <w:jc w:val="both"/>
        <w:rPr>
          <w:rFonts w:ascii="Times New Roman" w:hAnsi="Times New Roman" w:cs="Times New Roman"/>
          <w:sz w:val="26"/>
          <w:szCs w:val="26"/>
          <w:lang w:val="en-US"/>
        </w:rPr>
      </w:pPr>
      <w:r w:rsidRPr="00681BB8">
        <w:rPr>
          <w:rFonts w:ascii="Times New Roman" w:hAnsi="Times New Roman" w:cs="Times New Roman"/>
          <w:b/>
          <w:bCs/>
          <w:sz w:val="26"/>
          <w:szCs w:val="26"/>
          <w:lang w:val="en-US"/>
        </w:rPr>
        <w:t>13)</w:t>
      </w:r>
      <w:r w:rsidRPr="00681BB8">
        <w:rPr>
          <w:rFonts w:ascii="Times New Roman" w:hAnsi="Times New Roman" w:cs="Times New Roman"/>
          <w:sz w:val="26"/>
          <w:szCs w:val="26"/>
          <w:lang w:val="en-US"/>
        </w:rPr>
        <w:t xml:space="preserve"> 9.1.: final remarks. Texts on the passive mind (Descartes)</w:t>
      </w:r>
    </w:p>
    <w:p w14:paraId="7820A2DB" w14:textId="77777777" w:rsidR="00EA02F6" w:rsidRDefault="00EA02F6" w:rsidP="00681BB8">
      <w:pPr>
        <w:ind w:firstLine="708"/>
        <w:jc w:val="both"/>
        <w:rPr>
          <w:rFonts w:ascii="Times New Roman" w:hAnsi="Times New Roman" w:cs="Times New Roman"/>
          <w:sz w:val="26"/>
          <w:szCs w:val="26"/>
          <w:lang w:val="en-US"/>
        </w:rPr>
      </w:pPr>
    </w:p>
    <w:p w14:paraId="1714B32E" w14:textId="77777777" w:rsidR="00EA02F6" w:rsidRDefault="00EA02F6" w:rsidP="00681BB8">
      <w:pPr>
        <w:ind w:firstLine="708"/>
        <w:jc w:val="both"/>
        <w:rPr>
          <w:rFonts w:ascii="Times New Roman" w:hAnsi="Times New Roman" w:cs="Times New Roman"/>
          <w:sz w:val="26"/>
          <w:szCs w:val="26"/>
          <w:lang w:val="en-US"/>
        </w:rPr>
      </w:pPr>
    </w:p>
    <w:p w14:paraId="102ABCDD" w14:textId="77777777" w:rsidR="00EA02F6" w:rsidRDefault="00EA02F6" w:rsidP="00681BB8">
      <w:pPr>
        <w:ind w:firstLine="708"/>
        <w:jc w:val="both"/>
        <w:rPr>
          <w:rFonts w:ascii="Times New Roman" w:hAnsi="Times New Roman" w:cs="Times New Roman"/>
          <w:sz w:val="26"/>
          <w:szCs w:val="26"/>
          <w:lang w:val="en-US"/>
        </w:rPr>
      </w:pPr>
    </w:p>
    <w:p w14:paraId="529C12E5" w14:textId="77777777" w:rsidR="00EA02F6" w:rsidRDefault="00EA02F6" w:rsidP="00681BB8">
      <w:pPr>
        <w:ind w:firstLine="708"/>
        <w:jc w:val="both"/>
        <w:rPr>
          <w:rFonts w:ascii="Times New Roman" w:hAnsi="Times New Roman" w:cs="Times New Roman"/>
          <w:sz w:val="26"/>
          <w:szCs w:val="26"/>
          <w:lang w:val="en-US"/>
        </w:rPr>
      </w:pPr>
    </w:p>
    <w:p w14:paraId="2B8ECB8A" w14:textId="2E7B4061" w:rsidR="00223B8C" w:rsidRPr="009B5F4A" w:rsidRDefault="009B5F4A" w:rsidP="00C14950">
      <w:pPr>
        <w:jc w:val="both"/>
        <w:rPr>
          <w:rFonts w:ascii="Times New Roman" w:hAnsi="Times New Roman" w:cs="Times New Roman"/>
          <w:b/>
          <w:bCs/>
          <w:sz w:val="24"/>
          <w:szCs w:val="24"/>
          <w:lang w:val="en-US"/>
        </w:rPr>
      </w:pPr>
      <w:r w:rsidRPr="009B5F4A">
        <w:rPr>
          <w:rFonts w:ascii="Times New Roman" w:hAnsi="Times New Roman" w:cs="Times New Roman"/>
          <w:b/>
          <w:bCs/>
          <w:sz w:val="24"/>
          <w:szCs w:val="24"/>
          <w:lang w:val="en-US"/>
        </w:rPr>
        <w:lastRenderedPageBreak/>
        <w:t>I. What is a passion?</w:t>
      </w:r>
    </w:p>
    <w:p w14:paraId="4961A134" w14:textId="77777777" w:rsidR="009B5F4A" w:rsidRPr="000060D3" w:rsidRDefault="009B5F4A" w:rsidP="00C14950">
      <w:pPr>
        <w:jc w:val="both"/>
        <w:rPr>
          <w:rFonts w:ascii="Times New Roman" w:hAnsi="Times New Roman" w:cs="Times New Roman"/>
          <w:b/>
          <w:bCs/>
          <w:sz w:val="24"/>
          <w:szCs w:val="24"/>
          <w:u w:val="single"/>
          <w:lang w:val="en-US"/>
        </w:rPr>
      </w:pPr>
    </w:p>
    <w:p w14:paraId="54CA8E33" w14:textId="77777777" w:rsidR="00791C79" w:rsidRDefault="00791C79" w:rsidP="00C14950">
      <w:pPr>
        <w:jc w:val="both"/>
        <w:rPr>
          <w:rFonts w:ascii="Times New Roman" w:hAnsi="Times New Roman" w:cs="Times New Roman"/>
          <w:b/>
          <w:bCs/>
          <w:sz w:val="24"/>
          <w:szCs w:val="24"/>
          <w:u w:val="single"/>
        </w:rPr>
      </w:pPr>
    </w:p>
    <w:p w14:paraId="71CB3537" w14:textId="438663F1" w:rsidR="00C14950" w:rsidRPr="00600DEB" w:rsidRDefault="00C14950" w:rsidP="00C14950">
      <w:pPr>
        <w:jc w:val="both"/>
        <w:rPr>
          <w:rFonts w:ascii="Times New Roman" w:hAnsi="Times New Roman" w:cs="Times New Roman"/>
          <w:b/>
          <w:bCs/>
          <w:sz w:val="24"/>
          <w:szCs w:val="24"/>
          <w:u w:val="single"/>
        </w:rPr>
      </w:pPr>
      <w:bookmarkStart w:id="0" w:name="_GoBack"/>
      <w:bookmarkEnd w:id="0"/>
      <w:r w:rsidRPr="00600DEB">
        <w:rPr>
          <w:rFonts w:ascii="Times New Roman" w:hAnsi="Times New Roman" w:cs="Times New Roman"/>
          <w:b/>
          <w:bCs/>
          <w:sz w:val="24"/>
          <w:szCs w:val="24"/>
          <w:u w:val="single"/>
        </w:rPr>
        <w:t>1</w:t>
      </w:r>
      <w:r w:rsidRPr="00600DEB">
        <w:rPr>
          <w:rFonts w:ascii="Times New Roman" w:hAnsi="Times New Roman" w:cs="Times New Roman"/>
          <w:sz w:val="24"/>
          <w:szCs w:val="24"/>
          <w:u w:val="single"/>
        </w:rPr>
        <w:t xml:space="preserve">. Descartes, </w:t>
      </w:r>
      <w:r w:rsidRPr="00600DEB">
        <w:rPr>
          <w:rFonts w:ascii="Times New Roman" w:hAnsi="Times New Roman" w:cs="Times New Roman"/>
          <w:i/>
          <w:iCs/>
          <w:sz w:val="24"/>
          <w:szCs w:val="24"/>
          <w:u w:val="single"/>
        </w:rPr>
        <w:t>Passions de l’âme</w:t>
      </w:r>
      <w:r w:rsidRPr="00600DEB">
        <w:rPr>
          <w:rFonts w:ascii="Times New Roman" w:hAnsi="Times New Roman" w:cs="Times New Roman"/>
          <w:sz w:val="24"/>
          <w:szCs w:val="24"/>
          <w:u w:val="single"/>
        </w:rPr>
        <w:t>, AT XI 328, l. 5-13:</w:t>
      </w:r>
    </w:p>
    <w:p w14:paraId="44AFF296" w14:textId="4C860115" w:rsidR="00C14950" w:rsidRDefault="00C14950" w:rsidP="00C14950">
      <w:pPr>
        <w:jc w:val="both"/>
        <w:rPr>
          <w:rFonts w:ascii="Times New Roman" w:hAnsi="Times New Roman" w:cs="Times New Roman"/>
          <w:sz w:val="24"/>
          <w:szCs w:val="24"/>
        </w:rPr>
      </w:pPr>
      <w:r w:rsidRPr="00600DEB">
        <w:rPr>
          <w:rFonts w:ascii="Times New Roman" w:hAnsi="Times New Roman" w:cs="Times New Roman"/>
          <w:sz w:val="24"/>
          <w:szCs w:val="24"/>
        </w:rPr>
        <w:t xml:space="preserve">Et pour commencer, je considere que tout ce qui se fait ou qui arrive de nouveau, est généralement appelé par les Philosophes une Passion au regard du sujet auquel il arrive, et une Action au regard de celuy qui fait qu’il arrive. En sorte que, bien que l’agent et le patient soient fort differens, l’Action et la Passion ne laissent pas d’estre toujours une mesme chose, qui a ceux deux noms, à raison des deux divers sujets auxquels on la peut raporter. </w:t>
      </w:r>
    </w:p>
    <w:p w14:paraId="4BE469F4" w14:textId="14C1A1FD" w:rsidR="00681BB8" w:rsidRDefault="00681BB8" w:rsidP="00C14950">
      <w:pPr>
        <w:jc w:val="both"/>
        <w:rPr>
          <w:rFonts w:ascii="Times New Roman" w:hAnsi="Times New Roman" w:cs="Times New Roman"/>
          <w:sz w:val="24"/>
          <w:szCs w:val="24"/>
        </w:rPr>
      </w:pPr>
    </w:p>
    <w:p w14:paraId="63703369" w14:textId="02B71F10" w:rsidR="00681BB8" w:rsidRDefault="00681BB8" w:rsidP="00C14950">
      <w:pPr>
        <w:jc w:val="both"/>
        <w:rPr>
          <w:rFonts w:ascii="Times New Roman" w:hAnsi="Times New Roman" w:cs="Times New Roman"/>
          <w:sz w:val="24"/>
          <w:szCs w:val="24"/>
          <w:lang w:val="en-US"/>
        </w:rPr>
      </w:pPr>
      <w:r w:rsidRPr="00681BB8">
        <w:rPr>
          <w:rFonts w:ascii="Times New Roman" w:hAnsi="Times New Roman" w:cs="Times New Roman"/>
          <w:sz w:val="24"/>
          <w:szCs w:val="24"/>
          <w:lang w:val="en-US"/>
        </w:rPr>
        <w:t>Next I note that w</w:t>
      </w:r>
      <w:r>
        <w:rPr>
          <w:rFonts w:ascii="Times New Roman" w:hAnsi="Times New Roman" w:cs="Times New Roman"/>
          <w:sz w:val="24"/>
          <w:szCs w:val="24"/>
          <w:lang w:val="en-US"/>
        </w:rPr>
        <w:t>e are not aware of any subject which acts more directly upon our soul than th</w:t>
      </w:r>
      <w:r w:rsidR="0054628F">
        <w:rPr>
          <w:rFonts w:ascii="Times New Roman" w:hAnsi="Times New Roman" w:cs="Times New Roman"/>
          <w:sz w:val="24"/>
          <w:szCs w:val="24"/>
          <w:lang w:val="en-US"/>
        </w:rPr>
        <w:t>e</w:t>
      </w:r>
      <w:r>
        <w:rPr>
          <w:rFonts w:ascii="Times New Roman" w:hAnsi="Times New Roman" w:cs="Times New Roman"/>
          <w:sz w:val="24"/>
          <w:szCs w:val="24"/>
          <w:lang w:val="en-US"/>
        </w:rPr>
        <w:t xml:space="preserve"> body to which it is joined. Consequently we should recognize that what is </w:t>
      </w:r>
      <w:r w:rsidR="0054628F">
        <w:rPr>
          <w:rFonts w:ascii="Times New Roman" w:hAnsi="Times New Roman" w:cs="Times New Roman"/>
          <w:sz w:val="24"/>
          <w:szCs w:val="24"/>
          <w:lang w:val="en-US"/>
        </w:rPr>
        <w:t xml:space="preserve">a passion in the soul is usually an action in the body. Hence there is no better way of coming to know about our passions than by examining the difference between the soul and the body, in order to learn which of the two we should attribute each of the functions present in us. </w:t>
      </w:r>
    </w:p>
    <w:p w14:paraId="462F5BEA" w14:textId="5B4A26D4" w:rsidR="0054628F" w:rsidRPr="00681BB8" w:rsidRDefault="0054628F" w:rsidP="00C14950">
      <w:pPr>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tr</w:t>
      </w:r>
      <w:proofErr w:type="gramEnd"/>
      <w:r>
        <w:rPr>
          <w:rFonts w:ascii="Times New Roman" w:hAnsi="Times New Roman" w:cs="Times New Roman"/>
          <w:sz w:val="24"/>
          <w:szCs w:val="24"/>
          <w:lang w:val="en-US"/>
        </w:rPr>
        <w:t xml:space="preserve">. by J. Cottingham, </w:t>
      </w:r>
      <w:r w:rsidRPr="0054628F">
        <w:rPr>
          <w:rFonts w:ascii="Times New Roman" w:hAnsi="Times New Roman" w:cs="Times New Roman"/>
          <w:i/>
          <w:iCs/>
          <w:sz w:val="24"/>
          <w:szCs w:val="24"/>
          <w:lang w:val="en-US"/>
        </w:rPr>
        <w:t>Descartes’ Philosophical Writings</w:t>
      </w:r>
      <w:r>
        <w:rPr>
          <w:rFonts w:ascii="Times New Roman" w:hAnsi="Times New Roman" w:cs="Times New Roman"/>
          <w:sz w:val="24"/>
          <w:szCs w:val="24"/>
          <w:lang w:val="en-US"/>
        </w:rPr>
        <w:t>; since now on, this will be the reference tr.]</w:t>
      </w:r>
    </w:p>
    <w:p w14:paraId="2835FB88" w14:textId="39FF5CC2" w:rsidR="00C14950" w:rsidRPr="00681BB8" w:rsidRDefault="00C14950" w:rsidP="00C14950">
      <w:pPr>
        <w:jc w:val="both"/>
        <w:rPr>
          <w:rFonts w:ascii="Times New Roman" w:hAnsi="Times New Roman" w:cs="Times New Roman"/>
          <w:sz w:val="24"/>
          <w:szCs w:val="24"/>
          <w:lang w:val="en-US"/>
        </w:rPr>
      </w:pPr>
    </w:p>
    <w:p w14:paraId="12C49975" w14:textId="77777777" w:rsidR="00791C79" w:rsidRDefault="00791C79" w:rsidP="00C14950">
      <w:pPr>
        <w:jc w:val="both"/>
        <w:rPr>
          <w:rFonts w:ascii="Times New Roman" w:hAnsi="Times New Roman" w:cs="Times New Roman"/>
          <w:b/>
          <w:bCs/>
          <w:sz w:val="24"/>
          <w:szCs w:val="24"/>
          <w:u w:val="single"/>
          <w:lang w:val="en-US"/>
        </w:rPr>
      </w:pPr>
    </w:p>
    <w:p w14:paraId="1B96468D" w14:textId="77777777" w:rsidR="00791C79" w:rsidRDefault="00791C79" w:rsidP="00C14950">
      <w:pPr>
        <w:jc w:val="both"/>
        <w:rPr>
          <w:rFonts w:ascii="Times New Roman" w:hAnsi="Times New Roman" w:cs="Times New Roman"/>
          <w:b/>
          <w:bCs/>
          <w:sz w:val="24"/>
          <w:szCs w:val="24"/>
          <w:u w:val="single"/>
          <w:lang w:val="en-US"/>
        </w:rPr>
      </w:pPr>
    </w:p>
    <w:p w14:paraId="6F1D5ECB" w14:textId="77777777" w:rsidR="00791C79" w:rsidRDefault="00791C79" w:rsidP="00C14950">
      <w:pPr>
        <w:jc w:val="both"/>
        <w:rPr>
          <w:rFonts w:ascii="Times New Roman" w:hAnsi="Times New Roman" w:cs="Times New Roman"/>
          <w:b/>
          <w:bCs/>
          <w:sz w:val="24"/>
          <w:szCs w:val="24"/>
          <w:u w:val="single"/>
          <w:lang w:val="en-US"/>
        </w:rPr>
      </w:pPr>
    </w:p>
    <w:p w14:paraId="14965BD7" w14:textId="0E2B6444" w:rsidR="00C14950" w:rsidRPr="00600DEB" w:rsidRDefault="00C14950" w:rsidP="00C14950">
      <w:pPr>
        <w:jc w:val="both"/>
        <w:rPr>
          <w:rFonts w:ascii="Times New Roman" w:hAnsi="Times New Roman" w:cs="Times New Roman"/>
          <w:b/>
          <w:bCs/>
          <w:sz w:val="24"/>
          <w:szCs w:val="24"/>
          <w:u w:val="single"/>
          <w:lang w:val="en-GB"/>
        </w:rPr>
      </w:pPr>
      <w:r w:rsidRPr="00600DEB">
        <w:rPr>
          <w:rFonts w:ascii="Times New Roman" w:hAnsi="Times New Roman" w:cs="Times New Roman"/>
          <w:b/>
          <w:bCs/>
          <w:sz w:val="24"/>
          <w:szCs w:val="24"/>
          <w:u w:val="single"/>
          <w:lang w:val="en-US"/>
        </w:rPr>
        <w:t>2.</w:t>
      </w:r>
      <w:r w:rsidR="009D37D1" w:rsidRPr="00600DEB">
        <w:rPr>
          <w:rFonts w:ascii="Times New Roman" w:hAnsi="Times New Roman" w:cs="Times New Roman"/>
          <w:b/>
          <w:bCs/>
          <w:sz w:val="24"/>
          <w:szCs w:val="24"/>
          <w:u w:val="single"/>
          <w:lang w:val="en-US"/>
        </w:rPr>
        <w:t xml:space="preserve"> </w:t>
      </w:r>
      <w:r w:rsidR="009D37D1" w:rsidRPr="00600DEB">
        <w:rPr>
          <w:rFonts w:ascii="Times New Roman" w:hAnsi="Times New Roman" w:cs="Times New Roman"/>
          <w:sz w:val="24"/>
          <w:szCs w:val="24"/>
          <w:u w:val="single"/>
          <w:lang w:val="en-GB"/>
        </w:rPr>
        <w:t>“No</w:t>
      </w:r>
      <w:r w:rsidR="0054628F">
        <w:rPr>
          <w:rFonts w:ascii="Times New Roman" w:hAnsi="Times New Roman" w:cs="Times New Roman"/>
          <w:sz w:val="24"/>
          <w:szCs w:val="24"/>
          <w:u w:val="single"/>
          <w:lang w:val="en-GB"/>
        </w:rPr>
        <w:t xml:space="preserve"> one</w:t>
      </w:r>
      <w:r w:rsidR="009D37D1" w:rsidRPr="00600DEB">
        <w:rPr>
          <w:rFonts w:ascii="Times New Roman" w:hAnsi="Times New Roman" w:cs="Times New Roman"/>
          <w:sz w:val="24"/>
          <w:szCs w:val="24"/>
          <w:u w:val="single"/>
          <w:lang w:val="en-GB"/>
        </w:rPr>
        <w:t xml:space="preserve"> before me”: Descartes, </w:t>
      </w:r>
      <w:r w:rsidR="009D37D1" w:rsidRPr="001D5E00">
        <w:rPr>
          <w:rFonts w:ascii="Times New Roman" w:hAnsi="Times New Roman" w:cs="Times New Roman"/>
          <w:i/>
          <w:iCs/>
          <w:sz w:val="24"/>
          <w:szCs w:val="24"/>
          <w:u w:val="single"/>
          <w:lang w:val="en-GB"/>
        </w:rPr>
        <w:t>PA</w:t>
      </w:r>
      <w:r w:rsidR="009D37D1" w:rsidRPr="00600DEB">
        <w:rPr>
          <w:rFonts w:ascii="Times New Roman" w:hAnsi="Times New Roman" w:cs="Times New Roman"/>
          <w:sz w:val="24"/>
          <w:szCs w:val="24"/>
          <w:u w:val="single"/>
          <w:lang w:val="en-GB"/>
        </w:rPr>
        <w:t>, I, 1, AT 328, 9-13, 16-18, 329, 1-5:</w:t>
      </w:r>
    </w:p>
    <w:p w14:paraId="7F629956" w14:textId="0DB75607" w:rsidR="00C14950" w:rsidRDefault="00C14950" w:rsidP="00C14950">
      <w:pPr>
        <w:jc w:val="both"/>
        <w:rPr>
          <w:rFonts w:ascii="Times New Roman" w:hAnsi="Times New Roman" w:cs="Times New Roman"/>
          <w:sz w:val="24"/>
          <w:szCs w:val="24"/>
        </w:rPr>
      </w:pPr>
      <w:r w:rsidRPr="00600DEB">
        <w:rPr>
          <w:rFonts w:ascii="Times New Roman" w:hAnsi="Times New Roman" w:cs="Times New Roman"/>
          <w:sz w:val="24"/>
          <w:szCs w:val="24"/>
        </w:rPr>
        <w:t>Il n’y a rien en quoy paroisse mieux combien les sciences que nous avons des Anciens sont défectueses qu’en ce qu’ils ont écrit des Passions. Car, bien que ce soit une matiere dont la connaissance a toujours esté fort recherchée (…) toutesfois ce que les Anciens en ont enseigné est si peu de chose, et pour la plupart si peu croyable, que je ne puis avoir aucune esperance d’approcher de la vérité, qu’en m’éloignant des chemins qu’ils ont suivis. C’est pourquoi je ser</w:t>
      </w:r>
      <w:r w:rsidR="00111396">
        <w:rPr>
          <w:rFonts w:ascii="Times New Roman" w:hAnsi="Times New Roman" w:cs="Times New Roman"/>
          <w:sz w:val="24"/>
          <w:szCs w:val="24"/>
        </w:rPr>
        <w:t>a</w:t>
      </w:r>
      <w:r w:rsidRPr="00600DEB">
        <w:rPr>
          <w:rFonts w:ascii="Times New Roman" w:hAnsi="Times New Roman" w:cs="Times New Roman"/>
          <w:sz w:val="24"/>
          <w:szCs w:val="24"/>
        </w:rPr>
        <w:t>y obligé d’escrire icy en mesme façon, que si je tratois d’une matiere que jamais personne avant moi n’</w:t>
      </w:r>
      <w:r w:rsidR="009D37D1" w:rsidRPr="00600DEB">
        <w:rPr>
          <w:rFonts w:ascii="Times New Roman" w:hAnsi="Times New Roman" w:cs="Times New Roman"/>
          <w:sz w:val="24"/>
          <w:szCs w:val="24"/>
        </w:rPr>
        <w:t xml:space="preserve">eust touchée. </w:t>
      </w:r>
    </w:p>
    <w:p w14:paraId="60C92BF6" w14:textId="1B792689" w:rsidR="0054628F" w:rsidRPr="0054628F" w:rsidRDefault="0054628F" w:rsidP="00C14950">
      <w:pPr>
        <w:jc w:val="both"/>
        <w:rPr>
          <w:rFonts w:ascii="Times New Roman" w:hAnsi="Times New Roman" w:cs="Times New Roman"/>
          <w:sz w:val="24"/>
          <w:szCs w:val="24"/>
          <w:lang w:val="en-US"/>
        </w:rPr>
      </w:pPr>
      <w:r w:rsidRPr="0054628F">
        <w:rPr>
          <w:rFonts w:ascii="Times New Roman" w:hAnsi="Times New Roman" w:cs="Times New Roman"/>
          <w:sz w:val="24"/>
          <w:szCs w:val="24"/>
          <w:lang w:val="en-US"/>
        </w:rPr>
        <w:t>The defects of the s</w:t>
      </w:r>
      <w:r>
        <w:rPr>
          <w:rFonts w:ascii="Times New Roman" w:hAnsi="Times New Roman" w:cs="Times New Roman"/>
          <w:sz w:val="24"/>
          <w:szCs w:val="24"/>
          <w:lang w:val="en-US"/>
        </w:rPr>
        <w:t xml:space="preserve">ciences we have from the ancients are nowhere more apparent than in their writings on the passions. This topic, about which knowledge has always been keenly sought, does not seem to be one of the more difficult to investigate since everyone feels passions in himself and so has no need to look elsewhere for observations to establish their nature. And yet the teachings of the ancients about the passions are so meagre and for the most part so </w:t>
      </w:r>
      <w:proofErr w:type="gramStart"/>
      <w:r>
        <w:rPr>
          <w:rFonts w:ascii="Times New Roman" w:hAnsi="Times New Roman" w:cs="Times New Roman"/>
          <w:sz w:val="24"/>
          <w:szCs w:val="24"/>
          <w:lang w:val="en-US"/>
        </w:rPr>
        <w:t>implausible</w:t>
      </w:r>
      <w:proofErr w:type="gramEnd"/>
      <w:r>
        <w:rPr>
          <w:rFonts w:ascii="Times New Roman" w:hAnsi="Times New Roman" w:cs="Times New Roman"/>
          <w:sz w:val="24"/>
          <w:szCs w:val="24"/>
          <w:lang w:val="en-US"/>
        </w:rPr>
        <w:t xml:space="preserve"> that I cannot hope to approach the truth except by departing from the paths they have followed. That is why I shall be obliged to write just as if I were considering a topic that no one had dealt with before me. </w:t>
      </w:r>
    </w:p>
    <w:p w14:paraId="77F6FEE7" w14:textId="35B71D81" w:rsidR="00C14950" w:rsidRPr="0054628F" w:rsidRDefault="00C14950" w:rsidP="00C14950">
      <w:pPr>
        <w:jc w:val="both"/>
        <w:rPr>
          <w:rFonts w:ascii="Times New Roman" w:hAnsi="Times New Roman" w:cs="Times New Roman"/>
          <w:sz w:val="24"/>
          <w:szCs w:val="24"/>
          <w:lang w:val="en-US"/>
        </w:rPr>
      </w:pPr>
    </w:p>
    <w:p w14:paraId="1B3FD03C" w14:textId="77777777" w:rsidR="00791C79" w:rsidRDefault="00791C79" w:rsidP="00C14950">
      <w:pPr>
        <w:jc w:val="both"/>
        <w:rPr>
          <w:rFonts w:ascii="Times New Roman" w:hAnsi="Times New Roman" w:cs="Times New Roman"/>
          <w:b/>
          <w:bCs/>
          <w:sz w:val="24"/>
          <w:szCs w:val="24"/>
          <w:u w:val="single"/>
          <w:lang w:val="en-US"/>
        </w:rPr>
      </w:pPr>
    </w:p>
    <w:p w14:paraId="7A244025" w14:textId="77777777" w:rsidR="00791C79" w:rsidRDefault="00791C79" w:rsidP="00C14950">
      <w:pPr>
        <w:jc w:val="both"/>
        <w:rPr>
          <w:rFonts w:ascii="Times New Roman" w:hAnsi="Times New Roman" w:cs="Times New Roman"/>
          <w:b/>
          <w:bCs/>
          <w:sz w:val="24"/>
          <w:szCs w:val="24"/>
          <w:u w:val="single"/>
          <w:lang w:val="en-US"/>
        </w:rPr>
      </w:pPr>
    </w:p>
    <w:p w14:paraId="5BBDCE0A" w14:textId="77777777" w:rsidR="00791C79" w:rsidRDefault="00791C79" w:rsidP="00C14950">
      <w:pPr>
        <w:jc w:val="both"/>
        <w:rPr>
          <w:rFonts w:ascii="Times New Roman" w:hAnsi="Times New Roman" w:cs="Times New Roman"/>
          <w:b/>
          <w:bCs/>
          <w:sz w:val="24"/>
          <w:szCs w:val="24"/>
          <w:u w:val="single"/>
          <w:lang w:val="en-US"/>
        </w:rPr>
      </w:pPr>
    </w:p>
    <w:p w14:paraId="4CF3B00F" w14:textId="0ED322DB" w:rsidR="00600DEB" w:rsidRPr="001309B5" w:rsidRDefault="00600DEB" w:rsidP="00C14950">
      <w:pPr>
        <w:jc w:val="both"/>
        <w:rPr>
          <w:rFonts w:ascii="Times New Roman" w:hAnsi="Times New Roman" w:cs="Times New Roman"/>
          <w:sz w:val="24"/>
          <w:szCs w:val="24"/>
          <w:u w:val="single"/>
          <w:lang w:val="en-US"/>
        </w:rPr>
      </w:pPr>
      <w:r w:rsidRPr="001309B5">
        <w:rPr>
          <w:rFonts w:ascii="Times New Roman" w:hAnsi="Times New Roman" w:cs="Times New Roman"/>
          <w:b/>
          <w:bCs/>
          <w:sz w:val="24"/>
          <w:szCs w:val="24"/>
          <w:u w:val="single"/>
          <w:lang w:val="en-US"/>
        </w:rPr>
        <w:t>3.</w:t>
      </w:r>
      <w:r w:rsidRPr="001309B5">
        <w:rPr>
          <w:rFonts w:ascii="Times New Roman" w:hAnsi="Times New Roman" w:cs="Times New Roman"/>
          <w:sz w:val="24"/>
          <w:szCs w:val="24"/>
          <w:u w:val="single"/>
          <w:lang w:val="en-US"/>
        </w:rPr>
        <w:t xml:space="preserve"> Francisco Su</w:t>
      </w:r>
      <w:r w:rsidR="00B05148" w:rsidRPr="001309B5">
        <w:rPr>
          <w:rFonts w:ascii="Times New Roman" w:hAnsi="Times New Roman" w:cs="Times New Roman"/>
          <w:sz w:val="24"/>
          <w:szCs w:val="24"/>
          <w:u w:val="single"/>
          <w:lang w:val="en-US"/>
        </w:rPr>
        <w:t>á</w:t>
      </w:r>
      <w:r w:rsidRPr="001309B5">
        <w:rPr>
          <w:rFonts w:ascii="Times New Roman" w:hAnsi="Times New Roman" w:cs="Times New Roman"/>
          <w:sz w:val="24"/>
          <w:szCs w:val="24"/>
          <w:u w:val="single"/>
          <w:lang w:val="en-US"/>
        </w:rPr>
        <w:t>rez</w:t>
      </w:r>
      <w:r w:rsidR="00621EE0" w:rsidRPr="001309B5">
        <w:rPr>
          <w:rFonts w:ascii="Times New Roman" w:hAnsi="Times New Roman" w:cs="Times New Roman"/>
          <w:sz w:val="24"/>
          <w:szCs w:val="24"/>
          <w:u w:val="single"/>
          <w:lang w:val="en-US"/>
        </w:rPr>
        <w:t xml:space="preserve"> (1541-1617), </w:t>
      </w:r>
      <w:proofErr w:type="spellStart"/>
      <w:r w:rsidR="001309B5" w:rsidRPr="001309B5">
        <w:rPr>
          <w:rFonts w:ascii="Times New Roman" w:hAnsi="Times New Roman" w:cs="Times New Roman"/>
          <w:i/>
          <w:iCs/>
          <w:sz w:val="24"/>
          <w:szCs w:val="24"/>
          <w:u w:val="single"/>
          <w:lang w:val="en-US"/>
        </w:rPr>
        <w:t>Disputationes</w:t>
      </w:r>
      <w:proofErr w:type="spellEnd"/>
      <w:r w:rsidR="001309B5" w:rsidRPr="001309B5">
        <w:rPr>
          <w:rFonts w:ascii="Times New Roman" w:hAnsi="Times New Roman" w:cs="Times New Roman"/>
          <w:i/>
          <w:iCs/>
          <w:sz w:val="24"/>
          <w:szCs w:val="24"/>
          <w:u w:val="single"/>
          <w:lang w:val="en-US"/>
        </w:rPr>
        <w:t xml:space="preserve"> </w:t>
      </w:r>
      <w:proofErr w:type="spellStart"/>
      <w:r w:rsidR="001309B5" w:rsidRPr="001309B5">
        <w:rPr>
          <w:rFonts w:ascii="Times New Roman" w:hAnsi="Times New Roman" w:cs="Times New Roman"/>
          <w:i/>
          <w:iCs/>
          <w:sz w:val="24"/>
          <w:szCs w:val="24"/>
          <w:u w:val="single"/>
          <w:lang w:val="en-US"/>
        </w:rPr>
        <w:t>Metaphy</w:t>
      </w:r>
      <w:r w:rsidR="0051762A">
        <w:rPr>
          <w:rFonts w:ascii="Times New Roman" w:hAnsi="Times New Roman" w:cs="Times New Roman"/>
          <w:i/>
          <w:iCs/>
          <w:sz w:val="24"/>
          <w:szCs w:val="24"/>
          <w:u w:val="single"/>
          <w:lang w:val="en-US"/>
        </w:rPr>
        <w:t>s</w:t>
      </w:r>
      <w:r w:rsidR="001309B5" w:rsidRPr="001309B5">
        <w:rPr>
          <w:rFonts w:ascii="Times New Roman" w:hAnsi="Times New Roman" w:cs="Times New Roman"/>
          <w:i/>
          <w:iCs/>
          <w:sz w:val="24"/>
          <w:szCs w:val="24"/>
          <w:u w:val="single"/>
          <w:lang w:val="en-US"/>
        </w:rPr>
        <w:t>icae</w:t>
      </w:r>
      <w:proofErr w:type="spellEnd"/>
      <w:r w:rsidR="001309B5">
        <w:rPr>
          <w:rFonts w:ascii="Times New Roman" w:hAnsi="Times New Roman" w:cs="Times New Roman"/>
          <w:i/>
          <w:iCs/>
          <w:sz w:val="24"/>
          <w:szCs w:val="24"/>
          <w:u w:val="single"/>
          <w:lang w:val="en-US"/>
        </w:rPr>
        <w:t xml:space="preserve">, </w:t>
      </w:r>
      <w:r w:rsidR="001309B5" w:rsidRPr="001309B5">
        <w:rPr>
          <w:rFonts w:ascii="Times New Roman" w:hAnsi="Times New Roman" w:cs="Times New Roman"/>
          <w:sz w:val="24"/>
          <w:szCs w:val="24"/>
          <w:u w:val="single"/>
          <w:lang w:val="en-US"/>
        </w:rPr>
        <w:t>48</w:t>
      </w:r>
      <w:r w:rsidR="001309B5" w:rsidRPr="001309B5">
        <w:rPr>
          <w:rFonts w:ascii="Times New Roman" w:hAnsi="Times New Roman" w:cs="Times New Roman"/>
          <w:i/>
          <w:iCs/>
          <w:sz w:val="24"/>
          <w:szCs w:val="24"/>
          <w:u w:val="single"/>
          <w:lang w:val="en-US"/>
        </w:rPr>
        <w:t xml:space="preserve"> </w:t>
      </w:r>
      <w:r w:rsidR="007B6D3A" w:rsidRPr="001309B5">
        <w:rPr>
          <w:rFonts w:ascii="Times New Roman" w:hAnsi="Times New Roman" w:cs="Times New Roman"/>
          <w:sz w:val="24"/>
          <w:szCs w:val="24"/>
          <w:u w:val="single"/>
          <w:lang w:val="en-US"/>
        </w:rPr>
        <w:t xml:space="preserve">(cf. É. Gilson, </w:t>
      </w:r>
      <w:r w:rsidR="007B6D3A" w:rsidRPr="001309B5">
        <w:rPr>
          <w:rFonts w:ascii="Times New Roman" w:hAnsi="Times New Roman" w:cs="Times New Roman"/>
          <w:i/>
          <w:iCs/>
          <w:sz w:val="24"/>
          <w:szCs w:val="24"/>
          <w:u w:val="single"/>
          <w:lang w:val="en-US"/>
        </w:rPr>
        <w:t xml:space="preserve">Index </w:t>
      </w:r>
      <w:proofErr w:type="spellStart"/>
      <w:r w:rsidR="007B6D3A" w:rsidRPr="001309B5">
        <w:rPr>
          <w:rFonts w:ascii="Times New Roman" w:hAnsi="Times New Roman" w:cs="Times New Roman"/>
          <w:i/>
          <w:iCs/>
          <w:sz w:val="24"/>
          <w:szCs w:val="24"/>
          <w:u w:val="single"/>
          <w:lang w:val="en-US"/>
        </w:rPr>
        <w:t>scolastico-cartésien</w:t>
      </w:r>
      <w:proofErr w:type="spellEnd"/>
      <w:r w:rsidR="007B6D3A" w:rsidRPr="001309B5">
        <w:rPr>
          <w:rFonts w:ascii="Times New Roman" w:hAnsi="Times New Roman" w:cs="Times New Roman"/>
          <w:sz w:val="24"/>
          <w:szCs w:val="24"/>
          <w:u w:val="single"/>
          <w:lang w:val="en-US"/>
        </w:rPr>
        <w:t>, Paris 1913, p. 8)</w:t>
      </w:r>
    </w:p>
    <w:p w14:paraId="7FB6583E" w14:textId="361D7294" w:rsidR="00600DEB" w:rsidRPr="00111396" w:rsidRDefault="00600DEB" w:rsidP="00C14950">
      <w:pPr>
        <w:jc w:val="both"/>
        <w:rPr>
          <w:rFonts w:ascii="Times New Roman" w:hAnsi="Times New Roman" w:cs="Times New Roman"/>
          <w:sz w:val="24"/>
          <w:szCs w:val="24"/>
          <w:lang w:val="en-US"/>
        </w:rPr>
      </w:pPr>
      <w:proofErr w:type="spellStart"/>
      <w:r w:rsidRPr="00111396">
        <w:rPr>
          <w:rFonts w:ascii="Times New Roman" w:hAnsi="Times New Roman" w:cs="Times New Roman"/>
          <w:sz w:val="24"/>
          <w:szCs w:val="24"/>
          <w:lang w:val="en-US"/>
        </w:rPr>
        <w:t>Actio</w:t>
      </w:r>
      <w:proofErr w:type="spellEnd"/>
      <w:r w:rsidRPr="00111396">
        <w:rPr>
          <w:rFonts w:ascii="Times New Roman" w:hAnsi="Times New Roman" w:cs="Times New Roman"/>
          <w:sz w:val="24"/>
          <w:szCs w:val="24"/>
          <w:lang w:val="en-US"/>
        </w:rPr>
        <w:t xml:space="preserve"> et </w:t>
      </w:r>
      <w:proofErr w:type="spellStart"/>
      <w:r w:rsidRPr="00111396">
        <w:rPr>
          <w:rFonts w:ascii="Times New Roman" w:hAnsi="Times New Roman" w:cs="Times New Roman"/>
          <w:sz w:val="24"/>
          <w:szCs w:val="24"/>
          <w:lang w:val="en-US"/>
        </w:rPr>
        <w:t>passio</w:t>
      </w:r>
      <w:proofErr w:type="spellEnd"/>
      <w:r w:rsidRPr="00111396">
        <w:rPr>
          <w:rFonts w:ascii="Times New Roman" w:hAnsi="Times New Roman" w:cs="Times New Roman"/>
          <w:sz w:val="24"/>
          <w:szCs w:val="24"/>
          <w:lang w:val="en-US"/>
        </w:rPr>
        <w:t xml:space="preserve"> </w:t>
      </w:r>
      <w:proofErr w:type="spellStart"/>
      <w:r w:rsidRPr="00111396">
        <w:rPr>
          <w:rFonts w:ascii="Times New Roman" w:hAnsi="Times New Roman" w:cs="Times New Roman"/>
          <w:sz w:val="24"/>
          <w:szCs w:val="24"/>
          <w:lang w:val="en-US"/>
        </w:rPr>
        <w:t>ita</w:t>
      </w:r>
      <w:proofErr w:type="spellEnd"/>
      <w:r w:rsidRPr="00111396">
        <w:rPr>
          <w:rFonts w:ascii="Times New Roman" w:hAnsi="Times New Roman" w:cs="Times New Roman"/>
          <w:sz w:val="24"/>
          <w:szCs w:val="24"/>
          <w:lang w:val="en-US"/>
        </w:rPr>
        <w:t xml:space="preserve"> </w:t>
      </w:r>
      <w:proofErr w:type="spellStart"/>
      <w:r w:rsidRPr="00111396">
        <w:rPr>
          <w:rFonts w:ascii="Times New Roman" w:hAnsi="Times New Roman" w:cs="Times New Roman"/>
          <w:sz w:val="24"/>
          <w:szCs w:val="24"/>
          <w:lang w:val="en-US"/>
        </w:rPr>
        <w:t>coniunguntur</w:t>
      </w:r>
      <w:proofErr w:type="spellEnd"/>
      <w:r w:rsidRPr="00111396">
        <w:rPr>
          <w:rFonts w:ascii="Times New Roman" w:hAnsi="Times New Roman" w:cs="Times New Roman"/>
          <w:sz w:val="24"/>
          <w:szCs w:val="24"/>
          <w:lang w:val="en-US"/>
        </w:rPr>
        <w:t xml:space="preserve"> </w:t>
      </w:r>
      <w:proofErr w:type="spellStart"/>
      <w:r w:rsidRPr="00111396">
        <w:rPr>
          <w:rFonts w:ascii="Times New Roman" w:hAnsi="Times New Roman" w:cs="Times New Roman"/>
          <w:sz w:val="24"/>
          <w:szCs w:val="24"/>
          <w:lang w:val="en-US"/>
        </w:rPr>
        <w:t>realiter</w:t>
      </w:r>
      <w:proofErr w:type="spellEnd"/>
      <w:r w:rsidRPr="00111396">
        <w:rPr>
          <w:rFonts w:ascii="Times New Roman" w:hAnsi="Times New Roman" w:cs="Times New Roman"/>
          <w:sz w:val="24"/>
          <w:szCs w:val="24"/>
          <w:lang w:val="en-US"/>
        </w:rPr>
        <w:t xml:space="preserve"> in </w:t>
      </w:r>
      <w:proofErr w:type="spellStart"/>
      <w:r w:rsidRPr="00111396">
        <w:rPr>
          <w:rFonts w:ascii="Times New Roman" w:hAnsi="Times New Roman" w:cs="Times New Roman"/>
          <w:sz w:val="24"/>
          <w:szCs w:val="24"/>
          <w:lang w:val="en-US"/>
        </w:rPr>
        <w:t>un</w:t>
      </w:r>
      <w:r w:rsidR="00FD267B" w:rsidRPr="00111396">
        <w:rPr>
          <w:rFonts w:ascii="Times New Roman" w:hAnsi="Times New Roman" w:cs="Times New Roman"/>
          <w:sz w:val="24"/>
          <w:szCs w:val="24"/>
          <w:lang w:val="en-US"/>
        </w:rPr>
        <w:t>o</w:t>
      </w:r>
      <w:proofErr w:type="spellEnd"/>
      <w:r w:rsidRPr="00111396">
        <w:rPr>
          <w:rFonts w:ascii="Times New Roman" w:hAnsi="Times New Roman" w:cs="Times New Roman"/>
          <w:sz w:val="24"/>
          <w:szCs w:val="24"/>
          <w:lang w:val="en-US"/>
        </w:rPr>
        <w:t xml:space="preserve"> </w:t>
      </w:r>
      <w:proofErr w:type="spellStart"/>
      <w:r w:rsidRPr="00111396">
        <w:rPr>
          <w:rFonts w:ascii="Times New Roman" w:hAnsi="Times New Roman" w:cs="Times New Roman"/>
          <w:sz w:val="24"/>
          <w:szCs w:val="24"/>
          <w:lang w:val="en-US"/>
        </w:rPr>
        <w:t>motu</w:t>
      </w:r>
      <w:proofErr w:type="spellEnd"/>
      <w:r w:rsidRPr="00111396">
        <w:rPr>
          <w:rFonts w:ascii="Times New Roman" w:hAnsi="Times New Roman" w:cs="Times New Roman"/>
          <w:sz w:val="24"/>
          <w:szCs w:val="24"/>
          <w:lang w:val="en-US"/>
        </w:rPr>
        <w:t xml:space="preserve"> </w:t>
      </w:r>
      <w:proofErr w:type="spellStart"/>
      <w:r w:rsidRPr="00111396">
        <w:rPr>
          <w:rFonts w:ascii="Times New Roman" w:hAnsi="Times New Roman" w:cs="Times New Roman"/>
          <w:sz w:val="24"/>
          <w:szCs w:val="24"/>
          <w:lang w:val="en-US"/>
        </w:rPr>
        <w:t>seu</w:t>
      </w:r>
      <w:proofErr w:type="spellEnd"/>
      <w:r w:rsidRPr="00111396">
        <w:rPr>
          <w:rFonts w:ascii="Times New Roman" w:hAnsi="Times New Roman" w:cs="Times New Roman"/>
          <w:sz w:val="24"/>
          <w:szCs w:val="24"/>
          <w:lang w:val="en-US"/>
        </w:rPr>
        <w:t xml:space="preserve"> </w:t>
      </w:r>
      <w:proofErr w:type="spellStart"/>
      <w:r w:rsidRPr="00111396">
        <w:rPr>
          <w:rFonts w:ascii="Times New Roman" w:hAnsi="Times New Roman" w:cs="Times New Roman"/>
          <w:sz w:val="24"/>
          <w:szCs w:val="24"/>
          <w:lang w:val="en-US"/>
        </w:rPr>
        <w:t>mutatione</w:t>
      </w:r>
      <w:proofErr w:type="spellEnd"/>
      <w:r w:rsidRPr="00111396">
        <w:rPr>
          <w:rFonts w:ascii="Times New Roman" w:hAnsi="Times New Roman" w:cs="Times New Roman"/>
          <w:sz w:val="24"/>
          <w:szCs w:val="24"/>
          <w:lang w:val="en-US"/>
        </w:rPr>
        <w:t xml:space="preserve">, </w:t>
      </w:r>
      <w:proofErr w:type="spellStart"/>
      <w:r w:rsidRPr="00111396">
        <w:rPr>
          <w:rFonts w:ascii="Times New Roman" w:hAnsi="Times New Roman" w:cs="Times New Roman"/>
          <w:sz w:val="24"/>
          <w:szCs w:val="24"/>
          <w:lang w:val="en-US"/>
        </w:rPr>
        <w:t>ut</w:t>
      </w:r>
      <w:proofErr w:type="spellEnd"/>
      <w:r w:rsidRPr="00111396">
        <w:rPr>
          <w:rFonts w:ascii="Times New Roman" w:hAnsi="Times New Roman" w:cs="Times New Roman"/>
          <w:sz w:val="24"/>
          <w:szCs w:val="24"/>
          <w:lang w:val="en-US"/>
        </w:rPr>
        <w:t xml:space="preserve"> </w:t>
      </w:r>
      <w:proofErr w:type="spellStart"/>
      <w:r w:rsidRPr="00111396">
        <w:rPr>
          <w:rFonts w:ascii="Times New Roman" w:hAnsi="Times New Roman" w:cs="Times New Roman"/>
          <w:sz w:val="24"/>
          <w:szCs w:val="24"/>
          <w:lang w:val="en-US"/>
        </w:rPr>
        <w:t>nec</w:t>
      </w:r>
      <w:proofErr w:type="spellEnd"/>
      <w:r w:rsidRPr="00111396">
        <w:rPr>
          <w:rFonts w:ascii="Times New Roman" w:hAnsi="Times New Roman" w:cs="Times New Roman"/>
          <w:sz w:val="24"/>
          <w:szCs w:val="24"/>
          <w:lang w:val="en-US"/>
        </w:rPr>
        <w:t xml:space="preserve"> </w:t>
      </w:r>
      <w:proofErr w:type="spellStart"/>
      <w:r w:rsidRPr="00111396">
        <w:rPr>
          <w:rFonts w:ascii="Times New Roman" w:hAnsi="Times New Roman" w:cs="Times New Roman"/>
          <w:sz w:val="24"/>
          <w:szCs w:val="24"/>
          <w:lang w:val="en-US"/>
        </w:rPr>
        <w:t>actio</w:t>
      </w:r>
      <w:proofErr w:type="spellEnd"/>
      <w:r w:rsidRPr="00111396">
        <w:rPr>
          <w:rFonts w:ascii="Times New Roman" w:hAnsi="Times New Roman" w:cs="Times New Roman"/>
          <w:sz w:val="24"/>
          <w:szCs w:val="24"/>
          <w:lang w:val="en-US"/>
        </w:rPr>
        <w:t xml:space="preserve"> a </w:t>
      </w:r>
      <w:proofErr w:type="spellStart"/>
      <w:r w:rsidRPr="00111396">
        <w:rPr>
          <w:rFonts w:ascii="Times New Roman" w:hAnsi="Times New Roman" w:cs="Times New Roman"/>
          <w:sz w:val="24"/>
          <w:szCs w:val="24"/>
          <w:lang w:val="en-US"/>
        </w:rPr>
        <w:t>passione</w:t>
      </w:r>
      <w:proofErr w:type="spellEnd"/>
      <w:r w:rsidRPr="00111396">
        <w:rPr>
          <w:rFonts w:ascii="Times New Roman" w:hAnsi="Times New Roman" w:cs="Times New Roman"/>
          <w:sz w:val="24"/>
          <w:szCs w:val="24"/>
          <w:lang w:val="en-US"/>
        </w:rPr>
        <w:t xml:space="preserve">, </w:t>
      </w:r>
      <w:proofErr w:type="spellStart"/>
      <w:r w:rsidRPr="00111396">
        <w:rPr>
          <w:rFonts w:ascii="Times New Roman" w:hAnsi="Times New Roman" w:cs="Times New Roman"/>
          <w:sz w:val="24"/>
          <w:szCs w:val="24"/>
          <w:lang w:val="en-US"/>
        </w:rPr>
        <w:t>nec</w:t>
      </w:r>
      <w:proofErr w:type="spellEnd"/>
      <w:r w:rsidRPr="00111396">
        <w:rPr>
          <w:rFonts w:ascii="Times New Roman" w:hAnsi="Times New Roman" w:cs="Times New Roman"/>
          <w:sz w:val="24"/>
          <w:szCs w:val="24"/>
          <w:lang w:val="en-US"/>
        </w:rPr>
        <w:t xml:space="preserve"> </w:t>
      </w:r>
      <w:proofErr w:type="spellStart"/>
      <w:r w:rsidRPr="00111396">
        <w:rPr>
          <w:rFonts w:ascii="Times New Roman" w:hAnsi="Times New Roman" w:cs="Times New Roman"/>
          <w:sz w:val="24"/>
          <w:szCs w:val="24"/>
          <w:lang w:val="en-US"/>
        </w:rPr>
        <w:t>passio</w:t>
      </w:r>
      <w:proofErr w:type="spellEnd"/>
      <w:r w:rsidRPr="00111396">
        <w:rPr>
          <w:rFonts w:ascii="Times New Roman" w:hAnsi="Times New Roman" w:cs="Times New Roman"/>
          <w:sz w:val="24"/>
          <w:szCs w:val="24"/>
          <w:lang w:val="en-US"/>
        </w:rPr>
        <w:t xml:space="preserve"> ab </w:t>
      </w:r>
      <w:proofErr w:type="spellStart"/>
      <w:r w:rsidRPr="00111396">
        <w:rPr>
          <w:rFonts w:ascii="Times New Roman" w:hAnsi="Times New Roman" w:cs="Times New Roman"/>
          <w:sz w:val="24"/>
          <w:szCs w:val="24"/>
          <w:lang w:val="en-US"/>
        </w:rPr>
        <w:t>actione</w:t>
      </w:r>
      <w:proofErr w:type="spellEnd"/>
      <w:r w:rsidRPr="00111396">
        <w:rPr>
          <w:rFonts w:ascii="Times New Roman" w:hAnsi="Times New Roman" w:cs="Times New Roman"/>
          <w:sz w:val="24"/>
          <w:szCs w:val="24"/>
          <w:lang w:val="en-US"/>
        </w:rPr>
        <w:t xml:space="preserve"> </w:t>
      </w:r>
      <w:proofErr w:type="spellStart"/>
      <w:r w:rsidRPr="00111396">
        <w:rPr>
          <w:rFonts w:ascii="Times New Roman" w:hAnsi="Times New Roman" w:cs="Times New Roman"/>
          <w:sz w:val="24"/>
          <w:szCs w:val="24"/>
          <w:lang w:val="en-US"/>
        </w:rPr>
        <w:t>separabilis</w:t>
      </w:r>
      <w:proofErr w:type="spellEnd"/>
      <w:r w:rsidRPr="00111396">
        <w:rPr>
          <w:rFonts w:ascii="Times New Roman" w:hAnsi="Times New Roman" w:cs="Times New Roman"/>
          <w:sz w:val="24"/>
          <w:szCs w:val="24"/>
          <w:lang w:val="en-US"/>
        </w:rPr>
        <w:t xml:space="preserve"> sit (…) </w:t>
      </w:r>
      <w:proofErr w:type="spellStart"/>
      <w:r w:rsidRPr="00111396">
        <w:rPr>
          <w:rFonts w:ascii="Times New Roman" w:hAnsi="Times New Roman" w:cs="Times New Roman"/>
          <w:sz w:val="24"/>
          <w:szCs w:val="24"/>
          <w:lang w:val="en-US"/>
        </w:rPr>
        <w:t>Quia</w:t>
      </w:r>
      <w:proofErr w:type="spellEnd"/>
      <w:r w:rsidRPr="00111396">
        <w:rPr>
          <w:rFonts w:ascii="Times New Roman" w:hAnsi="Times New Roman" w:cs="Times New Roman"/>
          <w:sz w:val="24"/>
          <w:szCs w:val="24"/>
          <w:lang w:val="en-US"/>
        </w:rPr>
        <w:t xml:space="preserve"> </w:t>
      </w:r>
      <w:proofErr w:type="spellStart"/>
      <w:r w:rsidRPr="00111396">
        <w:rPr>
          <w:rFonts w:ascii="Times New Roman" w:hAnsi="Times New Roman" w:cs="Times New Roman"/>
          <w:sz w:val="24"/>
          <w:szCs w:val="24"/>
          <w:lang w:val="en-US"/>
        </w:rPr>
        <w:t>repugnat</w:t>
      </w:r>
      <w:proofErr w:type="spellEnd"/>
      <w:r w:rsidRPr="00111396">
        <w:rPr>
          <w:rFonts w:ascii="Times New Roman" w:hAnsi="Times New Roman" w:cs="Times New Roman"/>
          <w:sz w:val="24"/>
          <w:szCs w:val="24"/>
          <w:lang w:val="en-US"/>
        </w:rPr>
        <w:t xml:space="preserve"> </w:t>
      </w:r>
      <w:proofErr w:type="spellStart"/>
      <w:r w:rsidRPr="00111396">
        <w:rPr>
          <w:rFonts w:ascii="Times New Roman" w:hAnsi="Times New Roman" w:cs="Times New Roman"/>
          <w:sz w:val="24"/>
          <w:szCs w:val="24"/>
          <w:lang w:val="en-US"/>
        </w:rPr>
        <w:t>passionem</w:t>
      </w:r>
      <w:proofErr w:type="spellEnd"/>
      <w:r w:rsidRPr="00111396">
        <w:rPr>
          <w:rFonts w:ascii="Times New Roman" w:hAnsi="Times New Roman" w:cs="Times New Roman"/>
          <w:sz w:val="24"/>
          <w:szCs w:val="24"/>
          <w:lang w:val="en-US"/>
        </w:rPr>
        <w:t xml:space="preserve"> </w:t>
      </w:r>
      <w:proofErr w:type="spellStart"/>
      <w:r w:rsidRPr="00111396">
        <w:rPr>
          <w:rFonts w:ascii="Times New Roman" w:hAnsi="Times New Roman" w:cs="Times New Roman"/>
          <w:sz w:val="24"/>
          <w:szCs w:val="24"/>
          <w:lang w:val="en-US"/>
        </w:rPr>
        <w:t>fieri</w:t>
      </w:r>
      <w:proofErr w:type="spellEnd"/>
      <w:r w:rsidRPr="00111396">
        <w:rPr>
          <w:rFonts w:ascii="Times New Roman" w:hAnsi="Times New Roman" w:cs="Times New Roman"/>
          <w:sz w:val="24"/>
          <w:szCs w:val="24"/>
          <w:lang w:val="en-US"/>
        </w:rPr>
        <w:t xml:space="preserve"> in </w:t>
      </w:r>
      <w:proofErr w:type="spellStart"/>
      <w:r w:rsidRPr="00111396">
        <w:rPr>
          <w:rFonts w:ascii="Times New Roman" w:hAnsi="Times New Roman" w:cs="Times New Roman"/>
          <w:sz w:val="24"/>
          <w:szCs w:val="24"/>
          <w:lang w:val="en-US"/>
        </w:rPr>
        <w:t>aliquo</w:t>
      </w:r>
      <w:proofErr w:type="spellEnd"/>
      <w:r w:rsidRPr="00111396">
        <w:rPr>
          <w:rFonts w:ascii="Times New Roman" w:hAnsi="Times New Roman" w:cs="Times New Roman"/>
          <w:sz w:val="24"/>
          <w:szCs w:val="24"/>
          <w:lang w:val="en-US"/>
        </w:rPr>
        <w:t xml:space="preserve"> </w:t>
      </w:r>
      <w:proofErr w:type="spellStart"/>
      <w:r w:rsidRPr="00111396">
        <w:rPr>
          <w:rFonts w:ascii="Times New Roman" w:hAnsi="Times New Roman" w:cs="Times New Roman"/>
          <w:sz w:val="24"/>
          <w:szCs w:val="24"/>
          <w:lang w:val="en-US"/>
        </w:rPr>
        <w:t>sujecto</w:t>
      </w:r>
      <w:proofErr w:type="spellEnd"/>
      <w:r w:rsidRPr="00111396">
        <w:rPr>
          <w:rFonts w:ascii="Times New Roman" w:hAnsi="Times New Roman" w:cs="Times New Roman"/>
          <w:sz w:val="24"/>
          <w:szCs w:val="24"/>
          <w:lang w:val="en-US"/>
        </w:rPr>
        <w:t xml:space="preserve">, quin ab </w:t>
      </w:r>
      <w:proofErr w:type="spellStart"/>
      <w:r w:rsidRPr="00111396">
        <w:rPr>
          <w:rFonts w:ascii="Times New Roman" w:hAnsi="Times New Roman" w:cs="Times New Roman"/>
          <w:sz w:val="24"/>
          <w:szCs w:val="24"/>
          <w:lang w:val="en-US"/>
        </w:rPr>
        <w:t>aliquo</w:t>
      </w:r>
      <w:proofErr w:type="spellEnd"/>
      <w:r w:rsidRPr="00111396">
        <w:rPr>
          <w:rFonts w:ascii="Times New Roman" w:hAnsi="Times New Roman" w:cs="Times New Roman"/>
          <w:sz w:val="24"/>
          <w:szCs w:val="24"/>
          <w:lang w:val="en-US"/>
        </w:rPr>
        <w:t xml:space="preserve"> </w:t>
      </w:r>
      <w:proofErr w:type="spellStart"/>
      <w:r w:rsidRPr="00111396">
        <w:rPr>
          <w:rFonts w:ascii="Times New Roman" w:hAnsi="Times New Roman" w:cs="Times New Roman"/>
          <w:sz w:val="24"/>
          <w:szCs w:val="24"/>
          <w:lang w:val="en-US"/>
        </w:rPr>
        <w:t>agente</w:t>
      </w:r>
      <w:proofErr w:type="spellEnd"/>
      <w:r w:rsidRPr="00111396">
        <w:rPr>
          <w:rFonts w:ascii="Times New Roman" w:hAnsi="Times New Roman" w:cs="Times New Roman"/>
          <w:sz w:val="24"/>
          <w:szCs w:val="24"/>
          <w:lang w:val="en-US"/>
        </w:rPr>
        <w:t xml:space="preserve"> </w:t>
      </w:r>
      <w:proofErr w:type="spellStart"/>
      <w:r w:rsidRPr="00111396">
        <w:rPr>
          <w:rFonts w:ascii="Times New Roman" w:hAnsi="Times New Roman" w:cs="Times New Roman"/>
          <w:sz w:val="24"/>
          <w:szCs w:val="24"/>
          <w:lang w:val="en-US"/>
        </w:rPr>
        <w:t>procedat</w:t>
      </w:r>
      <w:proofErr w:type="spellEnd"/>
      <w:r w:rsidRPr="00111396">
        <w:rPr>
          <w:rFonts w:ascii="Times New Roman" w:hAnsi="Times New Roman" w:cs="Times New Roman"/>
          <w:sz w:val="24"/>
          <w:szCs w:val="24"/>
          <w:lang w:val="en-US"/>
        </w:rPr>
        <w:t xml:space="preserve">, </w:t>
      </w:r>
      <w:proofErr w:type="spellStart"/>
      <w:r w:rsidRPr="00111396">
        <w:rPr>
          <w:rFonts w:ascii="Times New Roman" w:hAnsi="Times New Roman" w:cs="Times New Roman"/>
          <w:sz w:val="24"/>
          <w:szCs w:val="24"/>
          <w:lang w:val="en-US"/>
        </w:rPr>
        <w:t>quia</w:t>
      </w:r>
      <w:proofErr w:type="spellEnd"/>
      <w:r w:rsidRPr="00111396">
        <w:rPr>
          <w:rFonts w:ascii="Times New Roman" w:hAnsi="Times New Roman" w:cs="Times New Roman"/>
          <w:sz w:val="24"/>
          <w:szCs w:val="24"/>
          <w:lang w:val="en-US"/>
        </w:rPr>
        <w:t xml:space="preserve"> non </w:t>
      </w:r>
      <w:proofErr w:type="spellStart"/>
      <w:r w:rsidRPr="00111396">
        <w:rPr>
          <w:rFonts w:ascii="Times New Roman" w:hAnsi="Times New Roman" w:cs="Times New Roman"/>
          <w:sz w:val="24"/>
          <w:szCs w:val="24"/>
          <w:lang w:val="en-US"/>
        </w:rPr>
        <w:t>potest</w:t>
      </w:r>
      <w:proofErr w:type="spellEnd"/>
      <w:r w:rsidRPr="00111396">
        <w:rPr>
          <w:rFonts w:ascii="Times New Roman" w:hAnsi="Times New Roman" w:cs="Times New Roman"/>
          <w:sz w:val="24"/>
          <w:szCs w:val="24"/>
          <w:lang w:val="en-US"/>
        </w:rPr>
        <w:t xml:space="preserve"> </w:t>
      </w:r>
      <w:proofErr w:type="spellStart"/>
      <w:r w:rsidRPr="00111396">
        <w:rPr>
          <w:rFonts w:ascii="Times New Roman" w:hAnsi="Times New Roman" w:cs="Times New Roman"/>
          <w:sz w:val="24"/>
          <w:szCs w:val="24"/>
          <w:lang w:val="en-US"/>
        </w:rPr>
        <w:t>esse</w:t>
      </w:r>
      <w:proofErr w:type="spellEnd"/>
      <w:r w:rsidRPr="00111396">
        <w:rPr>
          <w:rFonts w:ascii="Times New Roman" w:hAnsi="Times New Roman" w:cs="Times New Roman"/>
          <w:sz w:val="24"/>
          <w:szCs w:val="24"/>
          <w:lang w:val="en-US"/>
        </w:rPr>
        <w:t xml:space="preserve"> </w:t>
      </w:r>
      <w:proofErr w:type="spellStart"/>
      <w:r w:rsidRPr="00111396">
        <w:rPr>
          <w:rFonts w:ascii="Times New Roman" w:hAnsi="Times New Roman" w:cs="Times New Roman"/>
          <w:sz w:val="24"/>
          <w:szCs w:val="24"/>
          <w:lang w:val="en-US"/>
        </w:rPr>
        <w:t>effectus</w:t>
      </w:r>
      <w:proofErr w:type="spellEnd"/>
      <w:r w:rsidRPr="00111396">
        <w:rPr>
          <w:rFonts w:ascii="Times New Roman" w:hAnsi="Times New Roman" w:cs="Times New Roman"/>
          <w:sz w:val="24"/>
          <w:szCs w:val="24"/>
          <w:lang w:val="en-US"/>
        </w:rPr>
        <w:t xml:space="preserve"> sine causa, hoc </w:t>
      </w:r>
      <w:proofErr w:type="spellStart"/>
      <w:r w:rsidRPr="00111396">
        <w:rPr>
          <w:rFonts w:ascii="Times New Roman" w:hAnsi="Times New Roman" w:cs="Times New Roman"/>
          <w:sz w:val="24"/>
          <w:szCs w:val="24"/>
          <w:lang w:val="en-US"/>
        </w:rPr>
        <w:t>autem</w:t>
      </w:r>
      <w:proofErr w:type="spellEnd"/>
      <w:r w:rsidRPr="00111396">
        <w:rPr>
          <w:rFonts w:ascii="Times New Roman" w:hAnsi="Times New Roman" w:cs="Times New Roman"/>
          <w:sz w:val="24"/>
          <w:szCs w:val="24"/>
          <w:lang w:val="en-US"/>
        </w:rPr>
        <w:t xml:space="preserve"> ipso quod ab </w:t>
      </w:r>
      <w:proofErr w:type="spellStart"/>
      <w:r w:rsidRPr="00111396">
        <w:rPr>
          <w:rFonts w:ascii="Times New Roman" w:hAnsi="Times New Roman" w:cs="Times New Roman"/>
          <w:sz w:val="24"/>
          <w:szCs w:val="24"/>
          <w:lang w:val="en-US"/>
        </w:rPr>
        <w:t>aliquo</w:t>
      </w:r>
      <w:proofErr w:type="spellEnd"/>
      <w:r w:rsidRPr="00111396">
        <w:rPr>
          <w:rFonts w:ascii="Times New Roman" w:hAnsi="Times New Roman" w:cs="Times New Roman"/>
          <w:sz w:val="24"/>
          <w:szCs w:val="24"/>
          <w:lang w:val="en-US"/>
        </w:rPr>
        <w:t xml:space="preserve"> </w:t>
      </w:r>
      <w:proofErr w:type="spellStart"/>
      <w:r w:rsidRPr="00111396">
        <w:rPr>
          <w:rFonts w:ascii="Times New Roman" w:hAnsi="Times New Roman" w:cs="Times New Roman"/>
          <w:sz w:val="24"/>
          <w:szCs w:val="24"/>
          <w:lang w:val="en-US"/>
        </w:rPr>
        <w:t>agente</w:t>
      </w:r>
      <w:proofErr w:type="spellEnd"/>
      <w:r w:rsidRPr="00111396">
        <w:rPr>
          <w:rFonts w:ascii="Times New Roman" w:hAnsi="Times New Roman" w:cs="Times New Roman"/>
          <w:sz w:val="24"/>
          <w:szCs w:val="24"/>
          <w:lang w:val="en-US"/>
        </w:rPr>
        <w:t xml:space="preserve"> </w:t>
      </w:r>
      <w:proofErr w:type="spellStart"/>
      <w:r w:rsidRPr="00111396">
        <w:rPr>
          <w:rFonts w:ascii="Times New Roman" w:hAnsi="Times New Roman" w:cs="Times New Roman"/>
          <w:sz w:val="24"/>
          <w:szCs w:val="24"/>
          <w:lang w:val="en-US"/>
        </w:rPr>
        <w:t>procedat</w:t>
      </w:r>
      <w:proofErr w:type="spellEnd"/>
      <w:r w:rsidRPr="00111396">
        <w:rPr>
          <w:rFonts w:ascii="Times New Roman" w:hAnsi="Times New Roman" w:cs="Times New Roman"/>
          <w:sz w:val="24"/>
          <w:szCs w:val="24"/>
          <w:lang w:val="en-US"/>
        </w:rPr>
        <w:t xml:space="preserve">, </w:t>
      </w:r>
      <w:proofErr w:type="spellStart"/>
      <w:r w:rsidRPr="00111396">
        <w:rPr>
          <w:rFonts w:ascii="Times New Roman" w:hAnsi="Times New Roman" w:cs="Times New Roman"/>
          <w:sz w:val="24"/>
          <w:szCs w:val="24"/>
          <w:lang w:val="en-US"/>
        </w:rPr>
        <w:t>invenitur</w:t>
      </w:r>
      <w:proofErr w:type="spellEnd"/>
      <w:r w:rsidRPr="00111396">
        <w:rPr>
          <w:rFonts w:ascii="Times New Roman" w:hAnsi="Times New Roman" w:cs="Times New Roman"/>
          <w:sz w:val="24"/>
          <w:szCs w:val="24"/>
          <w:lang w:val="en-US"/>
        </w:rPr>
        <w:t xml:space="preserve"> in </w:t>
      </w:r>
      <w:proofErr w:type="spellStart"/>
      <w:r w:rsidRPr="00111396">
        <w:rPr>
          <w:rFonts w:ascii="Times New Roman" w:hAnsi="Times New Roman" w:cs="Times New Roman"/>
          <w:sz w:val="24"/>
          <w:szCs w:val="24"/>
          <w:lang w:val="en-US"/>
        </w:rPr>
        <w:t>illa</w:t>
      </w:r>
      <w:proofErr w:type="spellEnd"/>
      <w:r w:rsidRPr="00111396">
        <w:rPr>
          <w:rFonts w:ascii="Times New Roman" w:hAnsi="Times New Roman" w:cs="Times New Roman"/>
          <w:sz w:val="24"/>
          <w:szCs w:val="24"/>
          <w:lang w:val="en-US"/>
        </w:rPr>
        <w:t xml:space="preserve"> </w:t>
      </w:r>
      <w:proofErr w:type="spellStart"/>
      <w:r w:rsidRPr="00111396">
        <w:rPr>
          <w:rFonts w:ascii="Times New Roman" w:hAnsi="Times New Roman" w:cs="Times New Roman"/>
          <w:sz w:val="24"/>
          <w:szCs w:val="24"/>
          <w:lang w:val="en-US"/>
        </w:rPr>
        <w:t>mutatione</w:t>
      </w:r>
      <w:proofErr w:type="spellEnd"/>
      <w:r w:rsidRPr="00111396">
        <w:rPr>
          <w:rFonts w:ascii="Times New Roman" w:hAnsi="Times New Roman" w:cs="Times New Roman"/>
          <w:sz w:val="24"/>
          <w:szCs w:val="24"/>
          <w:lang w:val="en-US"/>
        </w:rPr>
        <w:t xml:space="preserve"> </w:t>
      </w:r>
      <w:proofErr w:type="spellStart"/>
      <w:r w:rsidRPr="00111396">
        <w:rPr>
          <w:rFonts w:ascii="Times New Roman" w:hAnsi="Times New Roman" w:cs="Times New Roman"/>
          <w:sz w:val="24"/>
          <w:szCs w:val="24"/>
          <w:lang w:val="en-US"/>
        </w:rPr>
        <w:t>vera</w:t>
      </w:r>
      <w:proofErr w:type="spellEnd"/>
      <w:r w:rsidRPr="00111396">
        <w:rPr>
          <w:rFonts w:ascii="Times New Roman" w:hAnsi="Times New Roman" w:cs="Times New Roman"/>
          <w:sz w:val="24"/>
          <w:szCs w:val="24"/>
          <w:lang w:val="en-US"/>
        </w:rPr>
        <w:t xml:space="preserve"> ratio </w:t>
      </w:r>
      <w:proofErr w:type="spellStart"/>
      <w:r w:rsidRPr="00111396">
        <w:rPr>
          <w:rFonts w:ascii="Times New Roman" w:hAnsi="Times New Roman" w:cs="Times New Roman"/>
          <w:sz w:val="24"/>
          <w:szCs w:val="24"/>
          <w:lang w:val="en-US"/>
        </w:rPr>
        <w:t>actionis</w:t>
      </w:r>
      <w:proofErr w:type="spellEnd"/>
      <w:r w:rsidRPr="00111396">
        <w:rPr>
          <w:rFonts w:ascii="Times New Roman" w:hAnsi="Times New Roman" w:cs="Times New Roman"/>
          <w:sz w:val="24"/>
          <w:szCs w:val="24"/>
          <w:lang w:val="en-US"/>
        </w:rPr>
        <w:t xml:space="preserve"> (…) e </w:t>
      </w:r>
      <w:proofErr w:type="spellStart"/>
      <w:r w:rsidRPr="00111396">
        <w:rPr>
          <w:rFonts w:ascii="Times New Roman" w:hAnsi="Times New Roman" w:cs="Times New Roman"/>
          <w:sz w:val="24"/>
          <w:szCs w:val="24"/>
          <w:lang w:val="en-US"/>
        </w:rPr>
        <w:t>converso</w:t>
      </w:r>
      <w:proofErr w:type="spellEnd"/>
      <w:r w:rsidRPr="00111396">
        <w:rPr>
          <w:rFonts w:ascii="Times New Roman" w:hAnsi="Times New Roman" w:cs="Times New Roman"/>
          <w:sz w:val="24"/>
          <w:szCs w:val="24"/>
          <w:lang w:val="en-US"/>
        </w:rPr>
        <w:t xml:space="preserve"> </w:t>
      </w:r>
      <w:proofErr w:type="spellStart"/>
      <w:r w:rsidRPr="00111396">
        <w:rPr>
          <w:rFonts w:ascii="Times New Roman" w:hAnsi="Times New Roman" w:cs="Times New Roman"/>
          <w:sz w:val="24"/>
          <w:szCs w:val="24"/>
          <w:lang w:val="en-US"/>
        </w:rPr>
        <w:t>etiam</w:t>
      </w:r>
      <w:proofErr w:type="spellEnd"/>
      <w:r w:rsidRPr="00111396">
        <w:rPr>
          <w:rFonts w:ascii="Times New Roman" w:hAnsi="Times New Roman" w:cs="Times New Roman"/>
          <w:sz w:val="24"/>
          <w:szCs w:val="24"/>
          <w:lang w:val="en-US"/>
        </w:rPr>
        <w:t xml:space="preserve"> non </w:t>
      </w:r>
      <w:proofErr w:type="spellStart"/>
      <w:r w:rsidRPr="00111396">
        <w:rPr>
          <w:rFonts w:ascii="Times New Roman" w:hAnsi="Times New Roman" w:cs="Times New Roman"/>
          <w:sz w:val="24"/>
          <w:szCs w:val="24"/>
          <w:lang w:val="en-US"/>
        </w:rPr>
        <w:t>potest</w:t>
      </w:r>
      <w:proofErr w:type="spellEnd"/>
      <w:r w:rsidRPr="00111396">
        <w:rPr>
          <w:rFonts w:ascii="Times New Roman" w:hAnsi="Times New Roman" w:cs="Times New Roman"/>
          <w:sz w:val="24"/>
          <w:szCs w:val="24"/>
          <w:lang w:val="en-US"/>
        </w:rPr>
        <w:t xml:space="preserve"> </w:t>
      </w:r>
      <w:proofErr w:type="spellStart"/>
      <w:r w:rsidRPr="00111396">
        <w:rPr>
          <w:rFonts w:ascii="Times New Roman" w:hAnsi="Times New Roman" w:cs="Times New Roman"/>
          <w:sz w:val="24"/>
          <w:szCs w:val="24"/>
          <w:lang w:val="en-US"/>
        </w:rPr>
        <w:t>esse</w:t>
      </w:r>
      <w:proofErr w:type="spellEnd"/>
      <w:r w:rsidRPr="00111396">
        <w:rPr>
          <w:rFonts w:ascii="Times New Roman" w:hAnsi="Times New Roman" w:cs="Times New Roman"/>
          <w:sz w:val="24"/>
          <w:szCs w:val="24"/>
          <w:lang w:val="en-US"/>
        </w:rPr>
        <w:t xml:space="preserve"> </w:t>
      </w:r>
      <w:proofErr w:type="spellStart"/>
      <w:r w:rsidRPr="00111396">
        <w:rPr>
          <w:rFonts w:ascii="Times New Roman" w:hAnsi="Times New Roman" w:cs="Times New Roman"/>
          <w:sz w:val="24"/>
          <w:szCs w:val="24"/>
          <w:lang w:val="en-US"/>
        </w:rPr>
        <w:t>actio</w:t>
      </w:r>
      <w:proofErr w:type="spellEnd"/>
      <w:r w:rsidRPr="00111396">
        <w:rPr>
          <w:rFonts w:ascii="Times New Roman" w:hAnsi="Times New Roman" w:cs="Times New Roman"/>
          <w:sz w:val="24"/>
          <w:szCs w:val="24"/>
          <w:lang w:val="en-US"/>
        </w:rPr>
        <w:t xml:space="preserve"> ex </w:t>
      </w:r>
      <w:proofErr w:type="spellStart"/>
      <w:r w:rsidRPr="00111396">
        <w:rPr>
          <w:rFonts w:ascii="Times New Roman" w:hAnsi="Times New Roman" w:cs="Times New Roman"/>
          <w:sz w:val="24"/>
          <w:szCs w:val="24"/>
          <w:lang w:val="en-US"/>
        </w:rPr>
        <w:t>subjecto</w:t>
      </w:r>
      <w:proofErr w:type="spellEnd"/>
      <w:r w:rsidRPr="00111396">
        <w:rPr>
          <w:rFonts w:ascii="Times New Roman" w:hAnsi="Times New Roman" w:cs="Times New Roman"/>
          <w:sz w:val="24"/>
          <w:szCs w:val="24"/>
          <w:lang w:val="en-US"/>
        </w:rPr>
        <w:t xml:space="preserve"> quin hoc ipso </w:t>
      </w:r>
      <w:proofErr w:type="spellStart"/>
      <w:r w:rsidRPr="00111396">
        <w:rPr>
          <w:rFonts w:ascii="Times New Roman" w:hAnsi="Times New Roman" w:cs="Times New Roman"/>
          <w:sz w:val="24"/>
          <w:szCs w:val="24"/>
          <w:lang w:val="en-US"/>
        </w:rPr>
        <w:t>inferat</w:t>
      </w:r>
      <w:proofErr w:type="spellEnd"/>
      <w:r w:rsidRPr="00111396">
        <w:rPr>
          <w:rFonts w:ascii="Times New Roman" w:hAnsi="Times New Roman" w:cs="Times New Roman"/>
          <w:sz w:val="24"/>
          <w:szCs w:val="24"/>
          <w:lang w:val="en-US"/>
        </w:rPr>
        <w:t xml:space="preserve"> </w:t>
      </w:r>
      <w:proofErr w:type="spellStart"/>
      <w:r w:rsidRPr="00111396">
        <w:rPr>
          <w:rFonts w:ascii="Times New Roman" w:hAnsi="Times New Roman" w:cs="Times New Roman"/>
          <w:sz w:val="24"/>
          <w:szCs w:val="24"/>
          <w:lang w:val="en-US"/>
        </w:rPr>
        <w:t>passionem</w:t>
      </w:r>
      <w:proofErr w:type="spellEnd"/>
      <w:r w:rsidRPr="00111396">
        <w:rPr>
          <w:rFonts w:ascii="Times New Roman" w:hAnsi="Times New Roman" w:cs="Times New Roman"/>
          <w:sz w:val="24"/>
          <w:szCs w:val="24"/>
          <w:lang w:val="en-US"/>
        </w:rPr>
        <w:t xml:space="preserve">, </w:t>
      </w:r>
      <w:proofErr w:type="spellStart"/>
      <w:r w:rsidRPr="00111396">
        <w:rPr>
          <w:rFonts w:ascii="Times New Roman" w:hAnsi="Times New Roman" w:cs="Times New Roman"/>
          <w:sz w:val="24"/>
          <w:szCs w:val="24"/>
          <w:lang w:val="en-US"/>
        </w:rPr>
        <w:t>nam</w:t>
      </w:r>
      <w:proofErr w:type="spellEnd"/>
      <w:r w:rsidRPr="00111396">
        <w:rPr>
          <w:rFonts w:ascii="Times New Roman" w:hAnsi="Times New Roman" w:cs="Times New Roman"/>
          <w:sz w:val="24"/>
          <w:szCs w:val="24"/>
          <w:lang w:val="en-US"/>
        </w:rPr>
        <w:t xml:space="preserve"> </w:t>
      </w:r>
      <w:proofErr w:type="spellStart"/>
      <w:r w:rsidRPr="00111396">
        <w:rPr>
          <w:rFonts w:ascii="Times New Roman" w:hAnsi="Times New Roman" w:cs="Times New Roman"/>
          <w:sz w:val="24"/>
          <w:szCs w:val="24"/>
          <w:lang w:val="en-US"/>
        </w:rPr>
        <w:t>si</w:t>
      </w:r>
      <w:proofErr w:type="spellEnd"/>
      <w:r w:rsidRPr="00111396">
        <w:rPr>
          <w:rFonts w:ascii="Times New Roman" w:hAnsi="Times New Roman" w:cs="Times New Roman"/>
          <w:sz w:val="24"/>
          <w:szCs w:val="24"/>
          <w:lang w:val="en-US"/>
        </w:rPr>
        <w:t xml:space="preserve"> ex </w:t>
      </w:r>
      <w:proofErr w:type="spellStart"/>
      <w:r w:rsidRPr="00111396">
        <w:rPr>
          <w:rFonts w:ascii="Times New Roman" w:hAnsi="Times New Roman" w:cs="Times New Roman"/>
          <w:sz w:val="24"/>
          <w:szCs w:val="24"/>
          <w:lang w:val="en-US"/>
        </w:rPr>
        <w:t>subjecto</w:t>
      </w:r>
      <w:proofErr w:type="spellEnd"/>
      <w:r w:rsidRPr="00111396">
        <w:rPr>
          <w:rFonts w:ascii="Times New Roman" w:hAnsi="Times New Roman" w:cs="Times New Roman"/>
          <w:sz w:val="24"/>
          <w:szCs w:val="24"/>
          <w:lang w:val="en-US"/>
        </w:rPr>
        <w:t xml:space="preserve"> fit, in </w:t>
      </w:r>
      <w:proofErr w:type="spellStart"/>
      <w:r w:rsidRPr="00111396">
        <w:rPr>
          <w:rFonts w:ascii="Times New Roman" w:hAnsi="Times New Roman" w:cs="Times New Roman"/>
          <w:sz w:val="24"/>
          <w:szCs w:val="24"/>
          <w:lang w:val="en-US"/>
        </w:rPr>
        <w:t>subjecto</w:t>
      </w:r>
      <w:proofErr w:type="spellEnd"/>
      <w:r w:rsidRPr="00111396">
        <w:rPr>
          <w:rFonts w:ascii="Times New Roman" w:hAnsi="Times New Roman" w:cs="Times New Roman"/>
          <w:sz w:val="24"/>
          <w:szCs w:val="24"/>
          <w:lang w:val="en-US"/>
        </w:rPr>
        <w:t xml:space="preserve"> </w:t>
      </w:r>
      <w:proofErr w:type="spellStart"/>
      <w:r w:rsidRPr="00111396">
        <w:rPr>
          <w:rFonts w:ascii="Times New Roman" w:hAnsi="Times New Roman" w:cs="Times New Roman"/>
          <w:sz w:val="24"/>
          <w:szCs w:val="24"/>
          <w:lang w:val="en-US"/>
        </w:rPr>
        <w:t>recipitur</w:t>
      </w:r>
      <w:proofErr w:type="spellEnd"/>
      <w:r w:rsidRPr="00111396">
        <w:rPr>
          <w:rFonts w:ascii="Times New Roman" w:hAnsi="Times New Roman" w:cs="Times New Roman"/>
          <w:sz w:val="24"/>
          <w:szCs w:val="24"/>
          <w:lang w:val="en-US"/>
        </w:rPr>
        <w:t xml:space="preserve"> terminus </w:t>
      </w:r>
      <w:proofErr w:type="spellStart"/>
      <w:r w:rsidRPr="00111396">
        <w:rPr>
          <w:rFonts w:ascii="Times New Roman" w:hAnsi="Times New Roman" w:cs="Times New Roman"/>
          <w:sz w:val="24"/>
          <w:szCs w:val="24"/>
          <w:lang w:val="en-US"/>
        </w:rPr>
        <w:t>ejus</w:t>
      </w:r>
      <w:proofErr w:type="spellEnd"/>
      <w:r w:rsidRPr="00111396">
        <w:rPr>
          <w:rFonts w:ascii="Times New Roman" w:hAnsi="Times New Roman" w:cs="Times New Roman"/>
          <w:sz w:val="24"/>
          <w:szCs w:val="24"/>
          <w:lang w:val="en-US"/>
        </w:rPr>
        <w:t xml:space="preserve"> et in </w:t>
      </w:r>
      <w:proofErr w:type="spellStart"/>
      <w:r w:rsidRPr="00111396">
        <w:rPr>
          <w:rFonts w:ascii="Times New Roman" w:hAnsi="Times New Roman" w:cs="Times New Roman"/>
          <w:sz w:val="24"/>
          <w:szCs w:val="24"/>
          <w:lang w:val="en-US"/>
        </w:rPr>
        <w:t>eodem</w:t>
      </w:r>
      <w:proofErr w:type="spellEnd"/>
      <w:r w:rsidRPr="00111396">
        <w:rPr>
          <w:rFonts w:ascii="Times New Roman" w:hAnsi="Times New Roman" w:cs="Times New Roman"/>
          <w:sz w:val="24"/>
          <w:szCs w:val="24"/>
          <w:lang w:val="en-US"/>
        </w:rPr>
        <w:t xml:space="preserve"> fit; ergo </w:t>
      </w:r>
      <w:proofErr w:type="spellStart"/>
      <w:r w:rsidRPr="00111396">
        <w:rPr>
          <w:rFonts w:ascii="Times New Roman" w:hAnsi="Times New Roman" w:cs="Times New Roman"/>
          <w:sz w:val="24"/>
          <w:szCs w:val="24"/>
          <w:lang w:val="en-US"/>
        </w:rPr>
        <w:t>est</w:t>
      </w:r>
      <w:proofErr w:type="spellEnd"/>
      <w:r w:rsidRPr="00111396">
        <w:rPr>
          <w:rFonts w:ascii="Times New Roman" w:hAnsi="Times New Roman" w:cs="Times New Roman"/>
          <w:sz w:val="24"/>
          <w:szCs w:val="24"/>
          <w:lang w:val="en-US"/>
        </w:rPr>
        <w:t xml:space="preserve"> </w:t>
      </w:r>
      <w:proofErr w:type="spellStart"/>
      <w:r w:rsidRPr="00111396">
        <w:rPr>
          <w:rFonts w:ascii="Times New Roman" w:hAnsi="Times New Roman" w:cs="Times New Roman"/>
          <w:sz w:val="24"/>
          <w:szCs w:val="24"/>
          <w:lang w:val="en-US"/>
        </w:rPr>
        <w:t>passio</w:t>
      </w:r>
      <w:proofErr w:type="spellEnd"/>
      <w:r w:rsidRPr="00111396">
        <w:rPr>
          <w:rFonts w:ascii="Times New Roman" w:hAnsi="Times New Roman" w:cs="Times New Roman"/>
          <w:sz w:val="24"/>
          <w:szCs w:val="24"/>
          <w:lang w:val="en-US"/>
        </w:rPr>
        <w:t xml:space="preserve"> et </w:t>
      </w:r>
      <w:proofErr w:type="spellStart"/>
      <w:r w:rsidRPr="00111396">
        <w:rPr>
          <w:rFonts w:ascii="Times New Roman" w:hAnsi="Times New Roman" w:cs="Times New Roman"/>
          <w:sz w:val="24"/>
          <w:szCs w:val="24"/>
          <w:lang w:val="en-US"/>
        </w:rPr>
        <w:t>receptio</w:t>
      </w:r>
      <w:proofErr w:type="spellEnd"/>
      <w:r w:rsidRPr="00111396">
        <w:rPr>
          <w:rFonts w:ascii="Times New Roman" w:hAnsi="Times New Roman" w:cs="Times New Roman"/>
          <w:sz w:val="24"/>
          <w:szCs w:val="24"/>
          <w:lang w:val="en-US"/>
        </w:rPr>
        <w:t xml:space="preserve"> ex parte </w:t>
      </w:r>
      <w:proofErr w:type="spellStart"/>
      <w:r w:rsidRPr="00111396">
        <w:rPr>
          <w:rFonts w:ascii="Times New Roman" w:hAnsi="Times New Roman" w:cs="Times New Roman"/>
          <w:sz w:val="24"/>
          <w:szCs w:val="24"/>
          <w:lang w:val="en-US"/>
        </w:rPr>
        <w:t>talis</w:t>
      </w:r>
      <w:proofErr w:type="spellEnd"/>
      <w:r w:rsidRPr="00111396">
        <w:rPr>
          <w:rFonts w:ascii="Times New Roman" w:hAnsi="Times New Roman" w:cs="Times New Roman"/>
          <w:sz w:val="24"/>
          <w:szCs w:val="24"/>
          <w:lang w:val="en-US"/>
        </w:rPr>
        <w:t xml:space="preserve"> </w:t>
      </w:r>
      <w:proofErr w:type="spellStart"/>
      <w:r w:rsidRPr="00111396">
        <w:rPr>
          <w:rFonts w:ascii="Times New Roman" w:hAnsi="Times New Roman" w:cs="Times New Roman"/>
          <w:sz w:val="24"/>
          <w:szCs w:val="24"/>
          <w:lang w:val="en-US"/>
        </w:rPr>
        <w:t>subjecti</w:t>
      </w:r>
      <w:proofErr w:type="spellEnd"/>
      <w:r w:rsidRPr="00111396">
        <w:rPr>
          <w:rFonts w:ascii="Times New Roman" w:hAnsi="Times New Roman" w:cs="Times New Roman"/>
          <w:sz w:val="24"/>
          <w:szCs w:val="24"/>
          <w:lang w:val="en-US"/>
        </w:rPr>
        <w:t xml:space="preserve">; </w:t>
      </w:r>
      <w:proofErr w:type="spellStart"/>
      <w:r w:rsidRPr="00111396">
        <w:rPr>
          <w:rFonts w:ascii="Times New Roman" w:hAnsi="Times New Roman" w:cs="Times New Roman"/>
          <w:sz w:val="24"/>
          <w:szCs w:val="24"/>
          <w:lang w:val="en-US"/>
        </w:rPr>
        <w:t>sunt</w:t>
      </w:r>
      <w:proofErr w:type="spellEnd"/>
      <w:r w:rsidRPr="00111396">
        <w:rPr>
          <w:rFonts w:ascii="Times New Roman" w:hAnsi="Times New Roman" w:cs="Times New Roman"/>
          <w:sz w:val="24"/>
          <w:szCs w:val="24"/>
          <w:lang w:val="en-US"/>
        </w:rPr>
        <w:t xml:space="preserve"> ergo </w:t>
      </w:r>
      <w:proofErr w:type="spellStart"/>
      <w:r w:rsidRPr="00111396">
        <w:rPr>
          <w:rFonts w:ascii="Times New Roman" w:hAnsi="Times New Roman" w:cs="Times New Roman"/>
          <w:sz w:val="24"/>
          <w:szCs w:val="24"/>
          <w:lang w:val="en-US"/>
        </w:rPr>
        <w:t>omnino</w:t>
      </w:r>
      <w:proofErr w:type="spellEnd"/>
      <w:r w:rsidRPr="00111396">
        <w:rPr>
          <w:rFonts w:ascii="Times New Roman" w:hAnsi="Times New Roman" w:cs="Times New Roman"/>
          <w:sz w:val="24"/>
          <w:szCs w:val="24"/>
          <w:lang w:val="en-US"/>
        </w:rPr>
        <w:t xml:space="preserve"> </w:t>
      </w:r>
      <w:proofErr w:type="spellStart"/>
      <w:r w:rsidRPr="00111396">
        <w:rPr>
          <w:rFonts w:ascii="Times New Roman" w:hAnsi="Times New Roman" w:cs="Times New Roman"/>
          <w:sz w:val="24"/>
          <w:szCs w:val="24"/>
          <w:lang w:val="en-US"/>
        </w:rPr>
        <w:t>inseparabilis</w:t>
      </w:r>
      <w:proofErr w:type="spellEnd"/>
      <w:r w:rsidRPr="00111396">
        <w:rPr>
          <w:rFonts w:ascii="Times New Roman" w:hAnsi="Times New Roman" w:cs="Times New Roman"/>
          <w:sz w:val="24"/>
          <w:szCs w:val="24"/>
          <w:lang w:val="en-US"/>
        </w:rPr>
        <w:t xml:space="preserve"> </w:t>
      </w:r>
      <w:proofErr w:type="spellStart"/>
      <w:r w:rsidRPr="00111396">
        <w:rPr>
          <w:rFonts w:ascii="Times New Roman" w:hAnsi="Times New Roman" w:cs="Times New Roman"/>
          <w:sz w:val="24"/>
          <w:szCs w:val="24"/>
          <w:lang w:val="en-US"/>
        </w:rPr>
        <w:t>passio</w:t>
      </w:r>
      <w:proofErr w:type="spellEnd"/>
      <w:r w:rsidRPr="00111396">
        <w:rPr>
          <w:rFonts w:ascii="Times New Roman" w:hAnsi="Times New Roman" w:cs="Times New Roman"/>
          <w:sz w:val="24"/>
          <w:szCs w:val="24"/>
          <w:lang w:val="en-US"/>
        </w:rPr>
        <w:t xml:space="preserve"> et </w:t>
      </w:r>
      <w:proofErr w:type="spellStart"/>
      <w:r w:rsidRPr="00111396">
        <w:rPr>
          <w:rFonts w:ascii="Times New Roman" w:hAnsi="Times New Roman" w:cs="Times New Roman"/>
          <w:sz w:val="24"/>
          <w:szCs w:val="24"/>
          <w:lang w:val="en-US"/>
        </w:rPr>
        <w:t>talis</w:t>
      </w:r>
      <w:proofErr w:type="spellEnd"/>
      <w:r w:rsidRPr="00111396">
        <w:rPr>
          <w:rFonts w:ascii="Times New Roman" w:hAnsi="Times New Roman" w:cs="Times New Roman"/>
          <w:sz w:val="24"/>
          <w:szCs w:val="24"/>
          <w:lang w:val="en-US"/>
        </w:rPr>
        <w:t xml:space="preserve"> </w:t>
      </w:r>
      <w:proofErr w:type="spellStart"/>
      <w:r w:rsidRPr="00111396">
        <w:rPr>
          <w:rFonts w:ascii="Times New Roman" w:hAnsi="Times New Roman" w:cs="Times New Roman"/>
          <w:sz w:val="24"/>
          <w:szCs w:val="24"/>
          <w:lang w:val="en-US"/>
        </w:rPr>
        <w:t>actio</w:t>
      </w:r>
      <w:proofErr w:type="spellEnd"/>
      <w:r w:rsidRPr="00111396">
        <w:rPr>
          <w:rFonts w:ascii="Times New Roman" w:hAnsi="Times New Roman" w:cs="Times New Roman"/>
          <w:sz w:val="24"/>
          <w:szCs w:val="24"/>
          <w:lang w:val="en-US"/>
        </w:rPr>
        <w:t xml:space="preserve">. </w:t>
      </w:r>
    </w:p>
    <w:p w14:paraId="0ABECFBF" w14:textId="410387EE" w:rsidR="00B7497A" w:rsidRDefault="00FD267B" w:rsidP="00C14950">
      <w:pPr>
        <w:jc w:val="both"/>
        <w:rPr>
          <w:rFonts w:ascii="Times New Roman" w:hAnsi="Times New Roman" w:cs="Times New Roman"/>
          <w:sz w:val="24"/>
          <w:szCs w:val="24"/>
          <w:lang w:val="en-US"/>
        </w:rPr>
      </w:pPr>
      <w:r w:rsidRPr="00FD267B">
        <w:rPr>
          <w:rFonts w:ascii="Times New Roman" w:hAnsi="Times New Roman" w:cs="Times New Roman"/>
          <w:sz w:val="24"/>
          <w:szCs w:val="24"/>
          <w:lang w:val="en-US"/>
        </w:rPr>
        <w:t>Act</w:t>
      </w:r>
      <w:r>
        <w:rPr>
          <w:rFonts w:ascii="Times New Roman" w:hAnsi="Times New Roman" w:cs="Times New Roman"/>
          <w:sz w:val="24"/>
          <w:szCs w:val="24"/>
          <w:lang w:val="en-US"/>
        </w:rPr>
        <w:t xml:space="preserve">ion and passion are so truly united in a movement or change, that nor can the action </w:t>
      </w:r>
      <w:r w:rsidR="005C69F0">
        <w:rPr>
          <w:rFonts w:ascii="Times New Roman" w:hAnsi="Times New Roman" w:cs="Times New Roman"/>
          <w:sz w:val="24"/>
          <w:szCs w:val="24"/>
          <w:lang w:val="en-US"/>
        </w:rPr>
        <w:t xml:space="preserve">be separated </w:t>
      </w:r>
      <w:r>
        <w:rPr>
          <w:rFonts w:ascii="Times New Roman" w:hAnsi="Times New Roman" w:cs="Times New Roman"/>
          <w:sz w:val="24"/>
          <w:szCs w:val="24"/>
          <w:lang w:val="en-US"/>
        </w:rPr>
        <w:t xml:space="preserve">from the passion or the passion from the action (…) </w:t>
      </w:r>
      <w:r w:rsidR="00F90C12">
        <w:rPr>
          <w:rFonts w:ascii="Times New Roman" w:hAnsi="Times New Roman" w:cs="Times New Roman"/>
          <w:sz w:val="24"/>
          <w:szCs w:val="24"/>
          <w:lang w:val="en-US"/>
        </w:rPr>
        <w:t xml:space="preserve">Because </w:t>
      </w:r>
      <w:r>
        <w:rPr>
          <w:rFonts w:ascii="Times New Roman" w:hAnsi="Times New Roman" w:cs="Times New Roman"/>
          <w:sz w:val="24"/>
          <w:szCs w:val="24"/>
          <w:lang w:val="en-US"/>
        </w:rPr>
        <w:t>it is contradictory that a passion happens in a subject without proceeding from an agent</w:t>
      </w:r>
      <w:r w:rsidR="00F90C1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5C69F0">
        <w:rPr>
          <w:rFonts w:ascii="Times New Roman" w:hAnsi="Times New Roman" w:cs="Times New Roman"/>
          <w:sz w:val="24"/>
          <w:szCs w:val="24"/>
          <w:lang w:val="en-US"/>
        </w:rPr>
        <w:t>because</w:t>
      </w:r>
      <w:r>
        <w:rPr>
          <w:rFonts w:ascii="Times New Roman" w:hAnsi="Times New Roman" w:cs="Times New Roman"/>
          <w:sz w:val="24"/>
          <w:szCs w:val="24"/>
          <w:lang w:val="en-US"/>
        </w:rPr>
        <w:t xml:space="preserve"> there can be no effect without cause</w:t>
      </w:r>
      <w:r w:rsidR="00F90C12">
        <w:rPr>
          <w:rFonts w:ascii="Times New Roman" w:hAnsi="Times New Roman" w:cs="Times New Roman"/>
          <w:sz w:val="24"/>
          <w:szCs w:val="24"/>
          <w:lang w:val="en-US"/>
        </w:rPr>
        <w:t>;</w:t>
      </w:r>
      <w:r w:rsidR="007026EF">
        <w:rPr>
          <w:rFonts w:ascii="Times New Roman" w:hAnsi="Times New Roman" w:cs="Times New Roman"/>
          <w:sz w:val="24"/>
          <w:szCs w:val="24"/>
          <w:lang w:val="en-US"/>
        </w:rPr>
        <w:t xml:space="preserve"> </w:t>
      </w:r>
      <w:r w:rsidR="00F90C12">
        <w:rPr>
          <w:rFonts w:ascii="Times New Roman" w:hAnsi="Times New Roman" w:cs="Times New Roman"/>
          <w:sz w:val="24"/>
          <w:szCs w:val="24"/>
          <w:lang w:val="en-US"/>
        </w:rPr>
        <w:t xml:space="preserve">and </w:t>
      </w:r>
      <w:r w:rsidR="00D10AD1">
        <w:rPr>
          <w:rFonts w:ascii="Times New Roman" w:hAnsi="Times New Roman" w:cs="Times New Roman"/>
          <w:sz w:val="24"/>
          <w:szCs w:val="24"/>
          <w:lang w:val="en-US"/>
        </w:rPr>
        <w:t xml:space="preserve">for the </w:t>
      </w:r>
      <w:r w:rsidR="00F90C12">
        <w:rPr>
          <w:rFonts w:ascii="Times New Roman" w:hAnsi="Times New Roman" w:cs="Times New Roman"/>
          <w:sz w:val="24"/>
          <w:szCs w:val="24"/>
          <w:lang w:val="en-US"/>
        </w:rPr>
        <w:t>same</w:t>
      </w:r>
      <w:r w:rsidR="00D10AD1">
        <w:rPr>
          <w:rFonts w:ascii="Times New Roman" w:hAnsi="Times New Roman" w:cs="Times New Roman"/>
          <w:sz w:val="24"/>
          <w:szCs w:val="24"/>
          <w:lang w:val="en-US"/>
        </w:rPr>
        <w:t xml:space="preserve"> </w:t>
      </w:r>
      <w:r w:rsidR="007026EF">
        <w:rPr>
          <w:rFonts w:ascii="Times New Roman" w:hAnsi="Times New Roman" w:cs="Times New Roman"/>
          <w:sz w:val="24"/>
          <w:szCs w:val="24"/>
          <w:lang w:val="en-US"/>
        </w:rPr>
        <w:t>f</w:t>
      </w:r>
      <w:r w:rsidR="00D10AD1">
        <w:rPr>
          <w:rFonts w:ascii="Times New Roman" w:hAnsi="Times New Roman" w:cs="Times New Roman"/>
          <w:sz w:val="24"/>
          <w:szCs w:val="24"/>
          <w:lang w:val="en-US"/>
        </w:rPr>
        <w:t>act that it proceeds from some agent, in that change lies the</w:t>
      </w:r>
      <w:r w:rsidR="00F90C12">
        <w:rPr>
          <w:rFonts w:ascii="Times New Roman" w:hAnsi="Times New Roman" w:cs="Times New Roman"/>
          <w:sz w:val="24"/>
          <w:szCs w:val="24"/>
          <w:lang w:val="en-US"/>
        </w:rPr>
        <w:t xml:space="preserve"> cause</w:t>
      </w:r>
      <w:r w:rsidR="00D10AD1">
        <w:rPr>
          <w:rFonts w:ascii="Times New Roman" w:hAnsi="Times New Roman" w:cs="Times New Roman"/>
          <w:sz w:val="24"/>
          <w:szCs w:val="24"/>
          <w:lang w:val="en-US"/>
        </w:rPr>
        <w:t xml:space="preserve"> of the action </w:t>
      </w:r>
      <w:r>
        <w:rPr>
          <w:rFonts w:ascii="Times New Roman" w:hAnsi="Times New Roman" w:cs="Times New Roman"/>
          <w:sz w:val="24"/>
          <w:szCs w:val="24"/>
          <w:lang w:val="en-US"/>
        </w:rPr>
        <w:t>(…)</w:t>
      </w:r>
      <w:r w:rsidR="00D10AD1">
        <w:rPr>
          <w:rFonts w:ascii="Times New Roman" w:hAnsi="Times New Roman" w:cs="Times New Roman"/>
          <w:sz w:val="24"/>
          <w:szCs w:val="24"/>
          <w:lang w:val="en-US"/>
        </w:rPr>
        <w:t xml:space="preserve"> </w:t>
      </w:r>
      <w:r>
        <w:rPr>
          <w:rFonts w:ascii="Times New Roman" w:hAnsi="Times New Roman" w:cs="Times New Roman"/>
          <w:sz w:val="24"/>
          <w:szCs w:val="24"/>
          <w:lang w:val="en-US"/>
        </w:rPr>
        <w:t>on the opposite</w:t>
      </w:r>
      <w:r w:rsidR="00D10AD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3B60E1">
        <w:rPr>
          <w:rFonts w:ascii="Times New Roman" w:hAnsi="Times New Roman" w:cs="Times New Roman"/>
          <w:sz w:val="24"/>
          <w:szCs w:val="24"/>
          <w:lang w:val="en-US"/>
        </w:rPr>
        <w:t>as well,</w:t>
      </w:r>
      <w:r>
        <w:rPr>
          <w:rFonts w:ascii="Times New Roman" w:hAnsi="Times New Roman" w:cs="Times New Roman"/>
          <w:sz w:val="24"/>
          <w:szCs w:val="24"/>
          <w:lang w:val="en-US"/>
        </w:rPr>
        <w:t xml:space="preserve"> there can</w:t>
      </w:r>
      <w:r w:rsidR="003B60E1">
        <w:rPr>
          <w:rFonts w:ascii="Times New Roman" w:hAnsi="Times New Roman" w:cs="Times New Roman"/>
          <w:sz w:val="24"/>
          <w:szCs w:val="24"/>
          <w:lang w:val="en-US"/>
        </w:rPr>
        <w:t>not</w:t>
      </w:r>
      <w:r>
        <w:rPr>
          <w:rFonts w:ascii="Times New Roman" w:hAnsi="Times New Roman" w:cs="Times New Roman"/>
          <w:sz w:val="24"/>
          <w:szCs w:val="24"/>
          <w:lang w:val="en-US"/>
        </w:rPr>
        <w:t xml:space="preserve"> be an action (proceeding) from a subject</w:t>
      </w:r>
      <w:r w:rsidR="003B60E1">
        <w:rPr>
          <w:rFonts w:ascii="Times New Roman" w:hAnsi="Times New Roman" w:cs="Times New Roman"/>
          <w:sz w:val="24"/>
          <w:szCs w:val="24"/>
          <w:lang w:val="en-US"/>
        </w:rPr>
        <w:t>,</w:t>
      </w:r>
      <w:r>
        <w:rPr>
          <w:rFonts w:ascii="Times New Roman" w:hAnsi="Times New Roman" w:cs="Times New Roman"/>
          <w:sz w:val="24"/>
          <w:szCs w:val="24"/>
          <w:lang w:val="en-US"/>
        </w:rPr>
        <w:t xml:space="preserve"> unless the latter </w:t>
      </w:r>
      <w:r w:rsidR="00F90C12">
        <w:rPr>
          <w:rFonts w:ascii="Times New Roman" w:hAnsi="Times New Roman" w:cs="Times New Roman"/>
          <w:sz w:val="24"/>
          <w:szCs w:val="24"/>
          <w:lang w:val="en-US"/>
        </w:rPr>
        <w:t>brings about</w:t>
      </w:r>
      <w:r>
        <w:rPr>
          <w:rFonts w:ascii="Times New Roman" w:hAnsi="Times New Roman" w:cs="Times New Roman"/>
          <w:sz w:val="24"/>
          <w:szCs w:val="24"/>
          <w:lang w:val="en-US"/>
        </w:rPr>
        <w:t xml:space="preserve"> a passion. In fact, if it comes from the subject, it ends in the subject as its terminus and it stays in it. Thus</w:t>
      </w:r>
      <w:r w:rsidR="00621EE0">
        <w:rPr>
          <w:rFonts w:ascii="Times New Roman" w:hAnsi="Times New Roman" w:cs="Times New Roman"/>
          <w:sz w:val="24"/>
          <w:szCs w:val="24"/>
          <w:lang w:val="en-US"/>
        </w:rPr>
        <w:t>,</w:t>
      </w:r>
      <w:r>
        <w:rPr>
          <w:rFonts w:ascii="Times New Roman" w:hAnsi="Times New Roman" w:cs="Times New Roman"/>
          <w:sz w:val="24"/>
          <w:szCs w:val="24"/>
          <w:lang w:val="en-US"/>
        </w:rPr>
        <w:t xml:space="preserve"> passion and reception are depending on such subject. Thus, </w:t>
      </w:r>
      <w:r w:rsidR="00C448B5">
        <w:rPr>
          <w:rFonts w:ascii="Times New Roman" w:hAnsi="Times New Roman" w:cs="Times New Roman"/>
          <w:sz w:val="24"/>
          <w:szCs w:val="24"/>
          <w:lang w:val="en-US"/>
        </w:rPr>
        <w:t xml:space="preserve">a passion and such an action </w:t>
      </w:r>
      <w:r>
        <w:rPr>
          <w:rFonts w:ascii="Times New Roman" w:hAnsi="Times New Roman" w:cs="Times New Roman"/>
          <w:sz w:val="24"/>
          <w:szCs w:val="24"/>
          <w:lang w:val="en-US"/>
        </w:rPr>
        <w:t>are inseparable</w:t>
      </w:r>
      <w:r w:rsidR="00C448B5" w:rsidRPr="00C448B5">
        <w:rPr>
          <w:rFonts w:ascii="Times New Roman" w:hAnsi="Times New Roman" w:cs="Times New Roman"/>
          <w:sz w:val="24"/>
          <w:szCs w:val="24"/>
          <w:lang w:val="en-US"/>
        </w:rPr>
        <w:t xml:space="preserve"> </w:t>
      </w:r>
      <w:r w:rsidR="00C448B5">
        <w:rPr>
          <w:rFonts w:ascii="Times New Roman" w:hAnsi="Times New Roman" w:cs="Times New Roman"/>
          <w:sz w:val="24"/>
          <w:szCs w:val="24"/>
          <w:lang w:val="en-US"/>
        </w:rPr>
        <w:t>for sure</w:t>
      </w:r>
      <w:r>
        <w:rPr>
          <w:rFonts w:ascii="Times New Roman" w:hAnsi="Times New Roman" w:cs="Times New Roman"/>
          <w:sz w:val="24"/>
          <w:szCs w:val="24"/>
          <w:lang w:val="en-US"/>
        </w:rPr>
        <w:t>.</w:t>
      </w:r>
    </w:p>
    <w:p w14:paraId="5B28B0E2" w14:textId="77777777" w:rsidR="0051762A" w:rsidRDefault="0051762A" w:rsidP="009B5F4A">
      <w:pPr>
        <w:jc w:val="both"/>
        <w:rPr>
          <w:rFonts w:ascii="Times New Roman" w:hAnsi="Times New Roman" w:cs="Times New Roman"/>
          <w:b/>
          <w:bCs/>
          <w:sz w:val="24"/>
          <w:szCs w:val="24"/>
          <w:lang w:val="en-US"/>
        </w:rPr>
      </w:pPr>
    </w:p>
    <w:p w14:paraId="592F8376" w14:textId="77777777" w:rsidR="0051762A" w:rsidRDefault="0051762A" w:rsidP="009B5F4A">
      <w:pPr>
        <w:jc w:val="both"/>
        <w:rPr>
          <w:rFonts w:ascii="Times New Roman" w:hAnsi="Times New Roman" w:cs="Times New Roman"/>
          <w:b/>
          <w:bCs/>
          <w:sz w:val="24"/>
          <w:szCs w:val="24"/>
          <w:lang w:val="en-US"/>
        </w:rPr>
      </w:pPr>
    </w:p>
    <w:p w14:paraId="39D529DC" w14:textId="4316B521" w:rsidR="009B5F4A" w:rsidRPr="009B5F4A" w:rsidRDefault="009B5F4A" w:rsidP="009B5F4A">
      <w:pPr>
        <w:jc w:val="both"/>
        <w:rPr>
          <w:rFonts w:ascii="Times New Roman" w:hAnsi="Times New Roman" w:cs="Times New Roman"/>
          <w:b/>
          <w:bCs/>
          <w:sz w:val="24"/>
          <w:szCs w:val="24"/>
          <w:lang w:val="en-US"/>
        </w:rPr>
      </w:pPr>
      <w:r w:rsidRPr="009B5F4A">
        <w:rPr>
          <w:rFonts w:ascii="Times New Roman" w:hAnsi="Times New Roman" w:cs="Times New Roman"/>
          <w:b/>
          <w:bCs/>
          <w:sz w:val="24"/>
          <w:szCs w:val="24"/>
          <w:lang w:val="en-US"/>
        </w:rPr>
        <w:t xml:space="preserve">II. The genesis of the </w:t>
      </w:r>
      <w:r w:rsidRPr="009B5F4A">
        <w:rPr>
          <w:rFonts w:ascii="Times New Roman" w:hAnsi="Times New Roman" w:cs="Times New Roman"/>
          <w:b/>
          <w:bCs/>
          <w:i/>
          <w:iCs/>
          <w:sz w:val="24"/>
          <w:szCs w:val="24"/>
          <w:lang w:val="en-US"/>
        </w:rPr>
        <w:t>Passions</w:t>
      </w:r>
      <w:r w:rsidRPr="009B5F4A">
        <w:rPr>
          <w:rFonts w:ascii="Times New Roman" w:hAnsi="Times New Roman" w:cs="Times New Roman"/>
          <w:b/>
          <w:bCs/>
          <w:sz w:val="24"/>
          <w:szCs w:val="24"/>
          <w:lang w:val="en-US"/>
        </w:rPr>
        <w:t>:</w:t>
      </w:r>
    </w:p>
    <w:p w14:paraId="62FACBB5" w14:textId="77777777" w:rsidR="00B7497A" w:rsidRPr="00B7497A" w:rsidRDefault="00B7497A" w:rsidP="00C14950">
      <w:pPr>
        <w:jc w:val="both"/>
        <w:rPr>
          <w:rFonts w:ascii="Times New Roman" w:hAnsi="Times New Roman" w:cs="Times New Roman"/>
          <w:sz w:val="24"/>
          <w:szCs w:val="24"/>
          <w:lang w:val="en-US"/>
        </w:rPr>
      </w:pPr>
    </w:p>
    <w:p w14:paraId="0FF079B0" w14:textId="77777777" w:rsidR="00B7497A" w:rsidRDefault="005C69F0" w:rsidP="00B7497A">
      <w:pPr>
        <w:rPr>
          <w:rFonts w:ascii="Times New Roman" w:hAnsi="Times New Roman" w:cs="Times New Roman"/>
          <w:sz w:val="24"/>
          <w:szCs w:val="24"/>
          <w:lang w:val="en-US"/>
        </w:rPr>
      </w:pPr>
      <w:r>
        <w:rPr>
          <w:rFonts w:ascii="Times New Roman" w:hAnsi="Times New Roman" w:cs="Times New Roman"/>
          <w:noProof/>
          <w:sz w:val="24"/>
          <w:szCs w:val="24"/>
          <w:lang w:val="cs-CZ" w:eastAsia="cs-CZ"/>
        </w:rPr>
        <w:drawing>
          <wp:anchor distT="0" distB="0" distL="114300" distR="114300" simplePos="0" relativeHeight="251658240" behindDoc="0" locked="0" layoutInCell="1" allowOverlap="1" wp14:anchorId="27E54D3B" wp14:editId="24F385A8">
            <wp:simplePos x="901700" y="2252133"/>
            <wp:positionH relativeFrom="column">
              <wp:align>left</wp:align>
            </wp:positionH>
            <wp:positionV relativeFrom="paragraph">
              <wp:align>top</wp:align>
            </wp:positionV>
            <wp:extent cx="2228637" cy="3031067"/>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isabet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8637" cy="3031067"/>
                    </a:xfrm>
                    <a:prstGeom prst="rect">
                      <a:avLst/>
                    </a:prstGeom>
                  </pic:spPr>
                </pic:pic>
              </a:graphicData>
            </a:graphic>
          </wp:anchor>
        </w:drawing>
      </w:r>
      <w:r w:rsidR="00B7497A">
        <w:rPr>
          <w:rFonts w:ascii="Times New Roman" w:hAnsi="Times New Roman" w:cs="Times New Roman"/>
          <w:sz w:val="24"/>
          <w:szCs w:val="24"/>
          <w:lang w:val="en-US"/>
        </w:rPr>
        <w:t>Elizabeth to Descartes, 6.5.1643</w:t>
      </w:r>
    </w:p>
    <w:p w14:paraId="26BCD5A9" w14:textId="77777777" w:rsidR="00B7497A" w:rsidRDefault="00B7497A" w:rsidP="00B7497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“Today Monsieur </w:t>
      </w:r>
      <w:proofErr w:type="spellStart"/>
      <w:r>
        <w:rPr>
          <w:rFonts w:ascii="Times New Roman" w:hAnsi="Times New Roman" w:cs="Times New Roman"/>
          <w:sz w:val="24"/>
          <w:szCs w:val="24"/>
          <w:lang w:val="en-US"/>
        </w:rPr>
        <w:t>Pollot</w:t>
      </w:r>
      <w:proofErr w:type="spellEnd"/>
      <w:r>
        <w:rPr>
          <w:rFonts w:ascii="Times New Roman" w:hAnsi="Times New Roman" w:cs="Times New Roman"/>
          <w:sz w:val="24"/>
          <w:szCs w:val="24"/>
          <w:lang w:val="en-US"/>
        </w:rPr>
        <w:t xml:space="preserve"> has given me such assurance of your good-will towards everyone and especially towards me that I have overcome my inhibitions and come right out with the question I put to the Professor [</w:t>
      </w:r>
      <w:proofErr w:type="spellStart"/>
      <w:r>
        <w:rPr>
          <w:rFonts w:ascii="Times New Roman" w:hAnsi="Times New Roman" w:cs="Times New Roman"/>
          <w:sz w:val="24"/>
          <w:szCs w:val="24"/>
          <w:lang w:val="en-US"/>
        </w:rPr>
        <w:t>Regius</w:t>
      </w:r>
      <w:proofErr w:type="spellEnd"/>
      <w:r>
        <w:rPr>
          <w:rFonts w:ascii="Times New Roman" w:hAnsi="Times New Roman" w:cs="Times New Roman"/>
          <w:sz w:val="24"/>
          <w:szCs w:val="24"/>
          <w:lang w:val="en-US"/>
        </w:rPr>
        <w:t>], namely:</w:t>
      </w:r>
    </w:p>
    <w:p w14:paraId="6547DA5B" w14:textId="444A7DD1" w:rsidR="009B5F4A" w:rsidRDefault="00B7497A" w:rsidP="00B7497A">
      <w:pPr>
        <w:jc w:val="both"/>
        <w:rPr>
          <w:rFonts w:ascii="Times New Roman" w:hAnsi="Times New Roman" w:cs="Times New Roman"/>
          <w:sz w:val="24"/>
          <w:szCs w:val="24"/>
          <w:lang w:val="en-US"/>
        </w:rPr>
      </w:pPr>
      <w:r>
        <w:rPr>
          <w:rFonts w:ascii="Times New Roman" w:hAnsi="Times New Roman" w:cs="Times New Roman"/>
          <w:sz w:val="24"/>
          <w:szCs w:val="24"/>
          <w:lang w:val="en-US"/>
        </w:rPr>
        <w:t>Given that the soul of a human being is only a thinking substance, how can it affect the bodily spirits, in order to bring about voluntary actions? The question arises because it seems that how a thing moves depends solely on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how much it is pushed (ii) the manner in which it is pushed or (iii) the surface-texture and shape of the thing that pushes it. The first two of those require contact between the two things, and the third requires that the ca</w:t>
      </w:r>
      <w:r w:rsidR="009B5F4A">
        <w:rPr>
          <w:rFonts w:ascii="Times New Roman" w:hAnsi="Times New Roman" w:cs="Times New Roman"/>
          <w:sz w:val="24"/>
          <w:szCs w:val="24"/>
          <w:lang w:val="en-US"/>
        </w:rPr>
        <w:t>u</w:t>
      </w:r>
      <w:r>
        <w:rPr>
          <w:rFonts w:ascii="Times New Roman" w:hAnsi="Times New Roman" w:cs="Times New Roman"/>
          <w:sz w:val="24"/>
          <w:szCs w:val="24"/>
          <w:lang w:val="en-US"/>
        </w:rPr>
        <w:t xml:space="preserve">sally active thing be extended. Your notion of the soul entirely exclude extension, and it appears to me that an immaterial thing can’t be </w:t>
      </w:r>
      <w:r>
        <w:rPr>
          <w:rFonts w:ascii="Times New Roman" w:hAnsi="Times New Roman" w:cs="Times New Roman"/>
          <w:sz w:val="24"/>
          <w:szCs w:val="24"/>
          <w:lang w:val="en-US"/>
        </w:rPr>
        <w:lastRenderedPageBreak/>
        <w:t>possibly touch anything else. S</w:t>
      </w:r>
      <w:r w:rsidR="009B5F4A">
        <w:rPr>
          <w:rFonts w:ascii="Times New Roman" w:hAnsi="Times New Roman" w:cs="Times New Roman"/>
          <w:sz w:val="24"/>
          <w:szCs w:val="24"/>
          <w:lang w:val="en-US"/>
        </w:rPr>
        <w:t>o</w:t>
      </w:r>
      <w:r>
        <w:rPr>
          <w:rFonts w:ascii="Times New Roman" w:hAnsi="Times New Roman" w:cs="Times New Roman"/>
          <w:sz w:val="24"/>
          <w:szCs w:val="24"/>
          <w:lang w:val="en-US"/>
        </w:rPr>
        <w:t xml:space="preserve"> I ask you for a definition of the soul that homes in on its nature more thoroughly than does the one you give in your </w:t>
      </w:r>
      <w:r w:rsidRPr="00B7497A">
        <w:rPr>
          <w:rFonts w:ascii="Times New Roman" w:hAnsi="Times New Roman" w:cs="Times New Roman"/>
          <w:i/>
          <w:iCs/>
          <w:sz w:val="24"/>
          <w:szCs w:val="24"/>
          <w:lang w:val="en-US"/>
        </w:rPr>
        <w:t>Meditations</w:t>
      </w:r>
      <w:r w:rsidR="009B5F4A">
        <w:rPr>
          <w:rFonts w:ascii="Times New Roman" w:hAnsi="Times New Roman" w:cs="Times New Roman"/>
          <w:sz w:val="24"/>
          <w:szCs w:val="24"/>
          <w:lang w:val="en-US"/>
        </w:rPr>
        <w:t>, i.e. I want one that characterizes what it is as distinct from what it does (namely to think). It looks as though human souls can exist without thinking – e.g. in an unborn child or in someone who has a great fainting spell – but even if that is not so, and the soul’s intrinsic nature and its thinking are as inseparable as God’s attributes are, we can still get a more perfect idea of both of them by considering them separately. In writing to you like this I am freely exposing to you the weaknesses of my soul’s speculations; but I know that you are the best physician for my soul, and I hope that you will observe the Hippocratic oath and supply me with remedies without making them public. […]</w:t>
      </w:r>
    </w:p>
    <w:p w14:paraId="5B537E53" w14:textId="5A4A08FE" w:rsidR="00621EE0" w:rsidRDefault="005C69F0" w:rsidP="00B7497A">
      <w:pPr>
        <w:jc w:val="both"/>
        <w:rPr>
          <w:rFonts w:ascii="Times New Roman" w:hAnsi="Times New Roman" w:cs="Times New Roman"/>
          <w:sz w:val="24"/>
          <w:szCs w:val="24"/>
          <w:lang w:val="en-US"/>
        </w:rPr>
      </w:pPr>
      <w:r>
        <w:rPr>
          <w:rFonts w:ascii="Times New Roman" w:hAnsi="Times New Roman" w:cs="Times New Roman"/>
          <w:sz w:val="24"/>
          <w:szCs w:val="24"/>
          <w:lang w:val="en-US"/>
        </w:rPr>
        <w:br w:type="textWrapping" w:clear="all"/>
      </w:r>
    </w:p>
    <w:p w14:paraId="10CBFDEE" w14:textId="7CD941D7" w:rsidR="00621EE0" w:rsidRDefault="00621EE0" w:rsidP="00C14950">
      <w:pPr>
        <w:jc w:val="both"/>
        <w:rPr>
          <w:rFonts w:ascii="Times New Roman" w:hAnsi="Times New Roman" w:cs="Times New Roman"/>
          <w:sz w:val="24"/>
          <w:szCs w:val="24"/>
          <w:lang w:val="en-US"/>
        </w:rPr>
      </w:pPr>
    </w:p>
    <w:p w14:paraId="35BFBFA8" w14:textId="18284EE6" w:rsidR="00621EE0" w:rsidRDefault="00621EE0" w:rsidP="00C14950">
      <w:pPr>
        <w:jc w:val="both"/>
        <w:rPr>
          <w:rFonts w:ascii="Times New Roman" w:hAnsi="Times New Roman" w:cs="Times New Roman"/>
          <w:sz w:val="24"/>
          <w:szCs w:val="24"/>
          <w:lang w:val="en-US"/>
        </w:rPr>
      </w:pPr>
    </w:p>
    <w:p w14:paraId="5D67903D" w14:textId="69156753" w:rsidR="00621EE0" w:rsidRDefault="00621EE0" w:rsidP="00C14950">
      <w:pPr>
        <w:jc w:val="both"/>
        <w:rPr>
          <w:rFonts w:ascii="Times New Roman" w:hAnsi="Times New Roman" w:cs="Times New Roman"/>
          <w:sz w:val="24"/>
          <w:szCs w:val="24"/>
          <w:lang w:val="en-US"/>
        </w:rPr>
      </w:pPr>
    </w:p>
    <w:p w14:paraId="7529BBF5" w14:textId="5D1C99EB" w:rsidR="00621EE0" w:rsidRDefault="00621EE0" w:rsidP="00C14950">
      <w:pPr>
        <w:jc w:val="both"/>
        <w:rPr>
          <w:rFonts w:ascii="Times New Roman" w:hAnsi="Times New Roman" w:cs="Times New Roman"/>
          <w:sz w:val="24"/>
          <w:szCs w:val="24"/>
          <w:lang w:val="en-US"/>
        </w:rPr>
      </w:pPr>
    </w:p>
    <w:p w14:paraId="2D49A636" w14:textId="7D7A3749" w:rsidR="00621EE0" w:rsidRDefault="00621EE0" w:rsidP="00C14950">
      <w:pPr>
        <w:jc w:val="both"/>
        <w:rPr>
          <w:rFonts w:ascii="Times New Roman" w:hAnsi="Times New Roman" w:cs="Times New Roman"/>
          <w:sz w:val="24"/>
          <w:szCs w:val="24"/>
          <w:lang w:val="en-US"/>
        </w:rPr>
      </w:pPr>
    </w:p>
    <w:p w14:paraId="54A7EB45" w14:textId="48F9AABB" w:rsidR="00621EE0" w:rsidRDefault="00621EE0" w:rsidP="00C14950">
      <w:pPr>
        <w:jc w:val="both"/>
        <w:rPr>
          <w:rFonts w:ascii="Times New Roman" w:hAnsi="Times New Roman" w:cs="Times New Roman"/>
          <w:sz w:val="24"/>
          <w:szCs w:val="24"/>
          <w:lang w:val="en-US"/>
        </w:rPr>
      </w:pPr>
    </w:p>
    <w:p w14:paraId="2D179AA8" w14:textId="7D94E6E2" w:rsidR="00621EE0" w:rsidRDefault="00621EE0" w:rsidP="00C14950">
      <w:pPr>
        <w:jc w:val="both"/>
        <w:rPr>
          <w:rFonts w:ascii="Times New Roman" w:hAnsi="Times New Roman" w:cs="Times New Roman"/>
          <w:sz w:val="24"/>
          <w:szCs w:val="24"/>
          <w:lang w:val="en-US"/>
        </w:rPr>
      </w:pPr>
    </w:p>
    <w:p w14:paraId="546A73B9" w14:textId="12E6515C" w:rsidR="00621EE0" w:rsidRDefault="00621EE0" w:rsidP="00C14950">
      <w:pPr>
        <w:jc w:val="both"/>
        <w:rPr>
          <w:rFonts w:ascii="Times New Roman" w:hAnsi="Times New Roman" w:cs="Times New Roman"/>
          <w:sz w:val="24"/>
          <w:szCs w:val="24"/>
          <w:lang w:val="en-US"/>
        </w:rPr>
      </w:pPr>
    </w:p>
    <w:p w14:paraId="28CBDF09" w14:textId="303820FB" w:rsidR="00621EE0" w:rsidRDefault="00621EE0" w:rsidP="00C14950">
      <w:pPr>
        <w:jc w:val="both"/>
        <w:rPr>
          <w:rFonts w:ascii="Times New Roman" w:hAnsi="Times New Roman" w:cs="Times New Roman"/>
          <w:sz w:val="24"/>
          <w:szCs w:val="24"/>
          <w:lang w:val="en-US"/>
        </w:rPr>
      </w:pPr>
    </w:p>
    <w:p w14:paraId="74560650" w14:textId="233D0FB1" w:rsidR="00621EE0" w:rsidRDefault="00621EE0" w:rsidP="00C14950">
      <w:pPr>
        <w:jc w:val="both"/>
        <w:rPr>
          <w:rFonts w:ascii="Times New Roman" w:hAnsi="Times New Roman" w:cs="Times New Roman"/>
          <w:sz w:val="24"/>
          <w:szCs w:val="24"/>
          <w:lang w:val="en-US"/>
        </w:rPr>
      </w:pPr>
    </w:p>
    <w:p w14:paraId="788FD10A" w14:textId="4053615F" w:rsidR="00621EE0" w:rsidRDefault="00621EE0" w:rsidP="00C14950">
      <w:pPr>
        <w:jc w:val="both"/>
        <w:rPr>
          <w:rFonts w:ascii="Times New Roman" w:hAnsi="Times New Roman" w:cs="Times New Roman"/>
          <w:sz w:val="24"/>
          <w:szCs w:val="24"/>
          <w:lang w:val="en-US"/>
        </w:rPr>
      </w:pPr>
    </w:p>
    <w:p w14:paraId="59CB5359" w14:textId="6849755D" w:rsidR="00621EE0" w:rsidRDefault="00621EE0" w:rsidP="00C14950">
      <w:pPr>
        <w:jc w:val="both"/>
        <w:rPr>
          <w:rFonts w:ascii="Times New Roman" w:hAnsi="Times New Roman" w:cs="Times New Roman"/>
          <w:sz w:val="24"/>
          <w:szCs w:val="24"/>
          <w:lang w:val="en-US"/>
        </w:rPr>
      </w:pPr>
    </w:p>
    <w:p w14:paraId="65287089" w14:textId="5B722C5B" w:rsidR="00621EE0" w:rsidRDefault="00621EE0" w:rsidP="00C14950">
      <w:pPr>
        <w:jc w:val="both"/>
        <w:rPr>
          <w:rFonts w:ascii="Times New Roman" w:hAnsi="Times New Roman" w:cs="Times New Roman"/>
          <w:sz w:val="24"/>
          <w:szCs w:val="24"/>
          <w:lang w:val="en-US"/>
        </w:rPr>
      </w:pPr>
    </w:p>
    <w:p w14:paraId="461C912D" w14:textId="50FA3753" w:rsidR="00621EE0" w:rsidRDefault="00621EE0" w:rsidP="00C14950">
      <w:pPr>
        <w:jc w:val="both"/>
        <w:rPr>
          <w:rFonts w:ascii="Times New Roman" w:hAnsi="Times New Roman" w:cs="Times New Roman"/>
          <w:sz w:val="24"/>
          <w:szCs w:val="24"/>
          <w:lang w:val="en-US"/>
        </w:rPr>
      </w:pPr>
    </w:p>
    <w:p w14:paraId="2A294C09" w14:textId="0D56C9CB" w:rsidR="00621EE0" w:rsidRDefault="00621EE0" w:rsidP="00C14950">
      <w:pPr>
        <w:jc w:val="both"/>
        <w:rPr>
          <w:rFonts w:ascii="Times New Roman" w:hAnsi="Times New Roman" w:cs="Times New Roman"/>
          <w:sz w:val="24"/>
          <w:szCs w:val="24"/>
          <w:lang w:val="en-US"/>
        </w:rPr>
      </w:pPr>
    </w:p>
    <w:p w14:paraId="55882006" w14:textId="6241779F" w:rsidR="00621EE0" w:rsidRDefault="00621EE0" w:rsidP="00C14950">
      <w:pPr>
        <w:jc w:val="both"/>
        <w:rPr>
          <w:rFonts w:ascii="Times New Roman" w:hAnsi="Times New Roman" w:cs="Times New Roman"/>
          <w:sz w:val="24"/>
          <w:szCs w:val="24"/>
          <w:lang w:val="en-US"/>
        </w:rPr>
      </w:pPr>
    </w:p>
    <w:p w14:paraId="0496E8C1" w14:textId="2C6BED5C" w:rsidR="00621EE0" w:rsidRDefault="00621EE0" w:rsidP="00C14950">
      <w:pPr>
        <w:jc w:val="both"/>
        <w:rPr>
          <w:rFonts w:ascii="Times New Roman" w:hAnsi="Times New Roman" w:cs="Times New Roman"/>
          <w:sz w:val="24"/>
          <w:szCs w:val="24"/>
          <w:lang w:val="en-US"/>
        </w:rPr>
      </w:pPr>
    </w:p>
    <w:p w14:paraId="437DB392" w14:textId="485EB703" w:rsidR="00621EE0" w:rsidRDefault="00621EE0" w:rsidP="00C14950">
      <w:pPr>
        <w:jc w:val="both"/>
        <w:rPr>
          <w:rFonts w:ascii="Times New Roman" w:hAnsi="Times New Roman" w:cs="Times New Roman"/>
          <w:sz w:val="24"/>
          <w:szCs w:val="24"/>
          <w:lang w:val="en-US"/>
        </w:rPr>
      </w:pPr>
    </w:p>
    <w:p w14:paraId="749FD929" w14:textId="335AE964" w:rsidR="00621EE0" w:rsidRDefault="00621EE0" w:rsidP="00C14950">
      <w:pPr>
        <w:jc w:val="both"/>
        <w:rPr>
          <w:rFonts w:ascii="Times New Roman" w:hAnsi="Times New Roman" w:cs="Times New Roman"/>
          <w:sz w:val="24"/>
          <w:szCs w:val="24"/>
          <w:lang w:val="en-US"/>
        </w:rPr>
      </w:pPr>
    </w:p>
    <w:p w14:paraId="41B85F98" w14:textId="593821E2" w:rsidR="00621EE0" w:rsidRDefault="00621EE0" w:rsidP="00C14950">
      <w:pPr>
        <w:jc w:val="both"/>
        <w:rPr>
          <w:rFonts w:ascii="Times New Roman" w:hAnsi="Times New Roman" w:cs="Times New Roman"/>
          <w:sz w:val="24"/>
          <w:szCs w:val="24"/>
          <w:lang w:val="en-US"/>
        </w:rPr>
      </w:pPr>
    </w:p>
    <w:p w14:paraId="5978C8DF" w14:textId="09BEF0D3" w:rsidR="00621EE0" w:rsidRDefault="00621EE0" w:rsidP="00C14950">
      <w:pPr>
        <w:jc w:val="both"/>
        <w:rPr>
          <w:rFonts w:ascii="Times New Roman" w:hAnsi="Times New Roman" w:cs="Times New Roman"/>
          <w:sz w:val="24"/>
          <w:szCs w:val="24"/>
          <w:lang w:val="en-US"/>
        </w:rPr>
      </w:pPr>
    </w:p>
    <w:p w14:paraId="7D299202" w14:textId="3ED3623E" w:rsidR="00621EE0" w:rsidRDefault="00621EE0" w:rsidP="00C14950">
      <w:pPr>
        <w:jc w:val="both"/>
        <w:rPr>
          <w:rFonts w:ascii="Times New Roman" w:hAnsi="Times New Roman" w:cs="Times New Roman"/>
          <w:sz w:val="24"/>
          <w:szCs w:val="24"/>
          <w:lang w:val="en-US"/>
        </w:rPr>
      </w:pPr>
    </w:p>
    <w:p w14:paraId="4E6CC6C1" w14:textId="3E11B8F9" w:rsidR="00621EE0" w:rsidRDefault="00621EE0" w:rsidP="00C14950">
      <w:pPr>
        <w:jc w:val="both"/>
        <w:rPr>
          <w:rFonts w:ascii="Times New Roman" w:hAnsi="Times New Roman" w:cs="Times New Roman"/>
          <w:sz w:val="24"/>
          <w:szCs w:val="24"/>
          <w:lang w:val="en-US"/>
        </w:rPr>
      </w:pPr>
    </w:p>
    <w:p w14:paraId="48F200A6" w14:textId="070FB221" w:rsidR="00621EE0" w:rsidRDefault="00621EE0" w:rsidP="00C14950">
      <w:pPr>
        <w:jc w:val="both"/>
        <w:rPr>
          <w:rFonts w:ascii="Times New Roman" w:hAnsi="Times New Roman" w:cs="Times New Roman"/>
          <w:sz w:val="24"/>
          <w:szCs w:val="24"/>
          <w:lang w:val="en-US"/>
        </w:rPr>
      </w:pPr>
    </w:p>
    <w:p w14:paraId="12E5CB61" w14:textId="77777777" w:rsidR="00621EE0" w:rsidRPr="00FD267B" w:rsidRDefault="00621EE0" w:rsidP="00C14950">
      <w:pPr>
        <w:jc w:val="both"/>
        <w:rPr>
          <w:rFonts w:ascii="Times New Roman" w:hAnsi="Times New Roman" w:cs="Times New Roman"/>
          <w:sz w:val="24"/>
          <w:szCs w:val="24"/>
          <w:lang w:val="en-US"/>
        </w:rPr>
      </w:pPr>
    </w:p>
    <w:p w14:paraId="15528780" w14:textId="2F976291" w:rsidR="00B05148" w:rsidRDefault="00B05148" w:rsidP="00C14950">
      <w:pPr>
        <w:jc w:val="both"/>
        <w:rPr>
          <w:rFonts w:ascii="Times New Roman" w:hAnsi="Times New Roman" w:cs="Times New Roman"/>
          <w:sz w:val="24"/>
          <w:szCs w:val="24"/>
          <w:lang w:val="en-US"/>
        </w:rPr>
      </w:pPr>
    </w:p>
    <w:p w14:paraId="5DAD2BBE" w14:textId="77777777" w:rsidR="00C81DE2" w:rsidRPr="001D5E00" w:rsidRDefault="00C81DE2" w:rsidP="00C14950">
      <w:pPr>
        <w:jc w:val="both"/>
        <w:rPr>
          <w:rFonts w:ascii="Times New Roman" w:hAnsi="Times New Roman" w:cs="Times New Roman"/>
          <w:sz w:val="24"/>
          <w:szCs w:val="24"/>
          <w:lang w:val="en-US"/>
        </w:rPr>
      </w:pPr>
    </w:p>
    <w:p w14:paraId="17EE6A1D" w14:textId="77777777" w:rsidR="00B05148" w:rsidRPr="001D5E00" w:rsidRDefault="00B05148" w:rsidP="00C14950">
      <w:pPr>
        <w:jc w:val="both"/>
        <w:rPr>
          <w:rFonts w:ascii="Times New Roman" w:hAnsi="Times New Roman" w:cs="Times New Roman"/>
          <w:sz w:val="24"/>
          <w:szCs w:val="24"/>
          <w:lang w:val="en-US"/>
        </w:rPr>
      </w:pPr>
    </w:p>
    <w:sectPr w:rsidR="00B05148" w:rsidRPr="001D5E00" w:rsidSect="009273D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44939" w14:textId="77777777" w:rsidR="00E66C8D" w:rsidRDefault="00E66C8D" w:rsidP="00C14950">
      <w:pPr>
        <w:spacing w:after="0" w:line="240" w:lineRule="auto"/>
      </w:pPr>
      <w:r>
        <w:separator/>
      </w:r>
    </w:p>
  </w:endnote>
  <w:endnote w:type="continuationSeparator" w:id="0">
    <w:p w14:paraId="0A2259BD" w14:textId="77777777" w:rsidR="00E66C8D" w:rsidRDefault="00E66C8D" w:rsidP="00C14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845819"/>
      <w:docPartObj>
        <w:docPartGallery w:val="Page Numbers (Bottom of Page)"/>
        <w:docPartUnique/>
      </w:docPartObj>
    </w:sdtPr>
    <w:sdtEndPr>
      <w:rPr>
        <w:rFonts w:ascii="Times New Roman" w:hAnsi="Times New Roman" w:cs="Times New Roman"/>
      </w:rPr>
    </w:sdtEndPr>
    <w:sdtContent>
      <w:p w14:paraId="58D3E7C0" w14:textId="2F577993" w:rsidR="00600DEB" w:rsidRPr="00600DEB" w:rsidRDefault="00600DEB">
        <w:pPr>
          <w:pStyle w:val="Zpat"/>
          <w:jc w:val="right"/>
          <w:rPr>
            <w:rFonts w:ascii="Times New Roman" w:hAnsi="Times New Roman" w:cs="Times New Roman"/>
          </w:rPr>
        </w:pPr>
        <w:r w:rsidRPr="00600DEB">
          <w:rPr>
            <w:rFonts w:ascii="Times New Roman" w:hAnsi="Times New Roman" w:cs="Times New Roman"/>
          </w:rPr>
          <w:fldChar w:fldCharType="begin"/>
        </w:r>
        <w:r w:rsidRPr="00600DEB">
          <w:rPr>
            <w:rFonts w:ascii="Times New Roman" w:hAnsi="Times New Roman" w:cs="Times New Roman"/>
          </w:rPr>
          <w:instrText>PAGE   \* MERGEFORMAT</w:instrText>
        </w:r>
        <w:r w:rsidRPr="00600DEB">
          <w:rPr>
            <w:rFonts w:ascii="Times New Roman" w:hAnsi="Times New Roman" w:cs="Times New Roman"/>
          </w:rPr>
          <w:fldChar w:fldCharType="separate"/>
        </w:r>
        <w:r w:rsidR="00791C79" w:rsidRPr="00791C79">
          <w:rPr>
            <w:rFonts w:ascii="Times New Roman" w:hAnsi="Times New Roman" w:cs="Times New Roman"/>
            <w:noProof/>
            <w:lang w:val="it-IT"/>
          </w:rPr>
          <w:t>2</w:t>
        </w:r>
        <w:r w:rsidRPr="00600DEB">
          <w:rPr>
            <w:rFonts w:ascii="Times New Roman" w:hAnsi="Times New Roman" w:cs="Times New Roman"/>
          </w:rPr>
          <w:fldChar w:fldCharType="end"/>
        </w:r>
      </w:p>
    </w:sdtContent>
  </w:sdt>
  <w:p w14:paraId="2510D062" w14:textId="77777777" w:rsidR="00600DEB" w:rsidRDefault="00600DE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03DAA" w14:textId="77777777" w:rsidR="00E66C8D" w:rsidRDefault="00E66C8D" w:rsidP="00C14950">
      <w:pPr>
        <w:spacing w:after="0" w:line="240" w:lineRule="auto"/>
      </w:pPr>
      <w:r>
        <w:separator/>
      </w:r>
    </w:p>
  </w:footnote>
  <w:footnote w:type="continuationSeparator" w:id="0">
    <w:p w14:paraId="562065A3" w14:textId="77777777" w:rsidR="00E66C8D" w:rsidRDefault="00E66C8D" w:rsidP="00C149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FC68C" w14:textId="61E899F8" w:rsidR="00C14950" w:rsidRPr="00C14950" w:rsidRDefault="00C14950">
    <w:pPr>
      <w:pStyle w:val="Zhlav"/>
      <w:rPr>
        <w:rFonts w:ascii="Times New Roman" w:hAnsi="Times New Roman" w:cs="Times New Roman"/>
      </w:rPr>
    </w:pPr>
    <w:r w:rsidRPr="00C14950">
      <w:rPr>
        <w:rFonts w:ascii="Times New Roman" w:hAnsi="Times New Roman" w:cs="Times New Roman"/>
      </w:rPr>
      <w:t xml:space="preserve">3.10.2019                                                                                                                             </w:t>
    </w:r>
    <w:r>
      <w:rPr>
        <w:rFonts w:ascii="Times New Roman" w:hAnsi="Times New Roman" w:cs="Times New Roman"/>
      </w:rPr>
      <w:t xml:space="preserve">   </w:t>
    </w:r>
    <w:r w:rsidRPr="00C14950">
      <w:rPr>
        <w:rFonts w:ascii="Times New Roman" w:hAnsi="Times New Roman" w:cs="Times New Roman"/>
      </w:rPr>
      <w:t>Anna Tropia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1E80"/>
    <w:multiLevelType w:val="hybridMultilevel"/>
    <w:tmpl w:val="E458BB7A"/>
    <w:lvl w:ilvl="0" w:tplc="040C0011">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C271F98"/>
    <w:multiLevelType w:val="hybridMultilevel"/>
    <w:tmpl w:val="FECED0A4"/>
    <w:lvl w:ilvl="0" w:tplc="C0064CB2">
      <w:start w:val="1"/>
      <w:numFmt w:val="decimal"/>
      <w:lvlText w:val="%1."/>
      <w:lvlJc w:val="left"/>
      <w:pPr>
        <w:ind w:left="72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ED55579"/>
    <w:multiLevelType w:val="hybridMultilevel"/>
    <w:tmpl w:val="010EAFF4"/>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26BAC"/>
    <w:rsid w:val="000060D3"/>
    <w:rsid w:val="0008773E"/>
    <w:rsid w:val="000C417A"/>
    <w:rsid w:val="00111396"/>
    <w:rsid w:val="001309B5"/>
    <w:rsid w:val="00184B18"/>
    <w:rsid w:val="001A4AE6"/>
    <w:rsid w:val="001D5E00"/>
    <w:rsid w:val="001F7011"/>
    <w:rsid w:val="00223B8C"/>
    <w:rsid w:val="003B60E1"/>
    <w:rsid w:val="0051762A"/>
    <w:rsid w:val="0054628F"/>
    <w:rsid w:val="005C69F0"/>
    <w:rsid w:val="00600DEB"/>
    <w:rsid w:val="00621EE0"/>
    <w:rsid w:val="00681BB8"/>
    <w:rsid w:val="007026EF"/>
    <w:rsid w:val="0073665B"/>
    <w:rsid w:val="00741F20"/>
    <w:rsid w:val="00791C79"/>
    <w:rsid w:val="007B6D3A"/>
    <w:rsid w:val="00835EAE"/>
    <w:rsid w:val="008D2687"/>
    <w:rsid w:val="00917BEB"/>
    <w:rsid w:val="009273D2"/>
    <w:rsid w:val="009B5F4A"/>
    <w:rsid w:val="009D37D1"/>
    <w:rsid w:val="00A0133D"/>
    <w:rsid w:val="00A27D4D"/>
    <w:rsid w:val="00A308E7"/>
    <w:rsid w:val="00A579AF"/>
    <w:rsid w:val="00AE76E4"/>
    <w:rsid w:val="00B05148"/>
    <w:rsid w:val="00B10E0C"/>
    <w:rsid w:val="00B46722"/>
    <w:rsid w:val="00B7497A"/>
    <w:rsid w:val="00C14950"/>
    <w:rsid w:val="00C448B5"/>
    <w:rsid w:val="00C81DE2"/>
    <w:rsid w:val="00D10AD1"/>
    <w:rsid w:val="00D172E8"/>
    <w:rsid w:val="00E13A19"/>
    <w:rsid w:val="00E26BAC"/>
    <w:rsid w:val="00E56584"/>
    <w:rsid w:val="00E66C8D"/>
    <w:rsid w:val="00EA02F6"/>
    <w:rsid w:val="00F90C12"/>
    <w:rsid w:val="00F9749D"/>
    <w:rsid w:val="00FA4767"/>
    <w:rsid w:val="00FD267B"/>
    <w:rsid w:val="00FE3BD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4BECA"/>
  <w15:chartTrackingRefBased/>
  <w15:docId w15:val="{0866C49F-2EA4-4A8F-B642-27D6B708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73D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1495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14950"/>
  </w:style>
  <w:style w:type="paragraph" w:styleId="Zpat">
    <w:name w:val="footer"/>
    <w:basedOn w:val="Normln"/>
    <w:link w:val="ZpatChar"/>
    <w:uiPriority w:val="99"/>
    <w:unhideWhenUsed/>
    <w:rsid w:val="00C14950"/>
    <w:pPr>
      <w:tabs>
        <w:tab w:val="center" w:pos="4536"/>
        <w:tab w:val="right" w:pos="9072"/>
      </w:tabs>
      <w:spacing w:after="0" w:line="240" w:lineRule="auto"/>
    </w:pPr>
  </w:style>
  <w:style w:type="character" w:customStyle="1" w:styleId="ZpatChar">
    <w:name w:val="Zápatí Char"/>
    <w:basedOn w:val="Standardnpsmoodstavce"/>
    <w:link w:val="Zpat"/>
    <w:uiPriority w:val="99"/>
    <w:rsid w:val="00C14950"/>
  </w:style>
  <w:style w:type="paragraph" w:styleId="Odstavecseseznamem">
    <w:name w:val="List Paragraph"/>
    <w:basedOn w:val="Normln"/>
    <w:uiPriority w:val="34"/>
    <w:qFormat/>
    <w:rsid w:val="00C14950"/>
    <w:pPr>
      <w:ind w:left="720"/>
      <w:contextualSpacing/>
    </w:pPr>
  </w:style>
  <w:style w:type="table" w:styleId="Mkatabulky">
    <w:name w:val="Table Grid"/>
    <w:basedOn w:val="Normlntabulka"/>
    <w:uiPriority w:val="39"/>
    <w:unhideWhenUsed/>
    <w:rsid w:val="00C8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D34435F2</Template>
  <TotalTime>347</TotalTime>
  <Pages>5</Pages>
  <Words>938</Words>
  <Characters>5539</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Tropia</dc:creator>
  <cp:keywords/>
  <dc:description/>
  <cp:lastModifiedBy>Tropia, Anna</cp:lastModifiedBy>
  <cp:revision>31</cp:revision>
  <dcterms:created xsi:type="dcterms:W3CDTF">2019-09-29T06:59:00Z</dcterms:created>
  <dcterms:modified xsi:type="dcterms:W3CDTF">2019-10-03T06:22:00Z</dcterms:modified>
</cp:coreProperties>
</file>