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8A" w:rsidRPr="005D247D" w:rsidRDefault="008446ED" w:rsidP="005D247D">
      <w:pPr>
        <w:spacing w:after="0" w:line="240" w:lineRule="auto"/>
        <w:rPr>
          <w:rFonts w:ascii="Times New Roman" w:hAnsi="Times New Roman" w:cs="Times New Roman"/>
          <w:b/>
          <w:sz w:val="24"/>
          <w:szCs w:val="24"/>
          <w:lang w:val="en-GB"/>
        </w:rPr>
      </w:pPr>
      <w:r w:rsidRPr="005D247D">
        <w:rPr>
          <w:rFonts w:ascii="Times New Roman" w:hAnsi="Times New Roman" w:cs="Times New Roman"/>
          <w:b/>
          <w:sz w:val="24"/>
          <w:szCs w:val="24"/>
          <w:lang w:val="en-GB"/>
        </w:rPr>
        <w:t>Reading 2 – Imagination, Inspiration, Individuality</w:t>
      </w:r>
    </w:p>
    <w:p w:rsidR="008446ED" w:rsidRPr="005D247D" w:rsidRDefault="008446ED" w:rsidP="005D247D">
      <w:pPr>
        <w:spacing w:after="0" w:line="240" w:lineRule="auto"/>
        <w:rPr>
          <w:rFonts w:ascii="Times New Roman" w:hAnsi="Times New Roman" w:cs="Times New Roman"/>
          <w:b/>
          <w:sz w:val="24"/>
          <w:szCs w:val="24"/>
          <w:lang w:val="en-GB"/>
        </w:rPr>
      </w:pPr>
    </w:p>
    <w:p w:rsidR="008446ED" w:rsidRPr="005D247D" w:rsidRDefault="008446ED" w:rsidP="005D247D">
      <w:pPr>
        <w:spacing w:after="0" w:line="240" w:lineRule="auto"/>
        <w:rPr>
          <w:rFonts w:ascii="Times New Roman" w:hAnsi="Times New Roman" w:cs="Times New Roman"/>
          <w:sz w:val="24"/>
          <w:szCs w:val="24"/>
          <w:lang w:val="en-US"/>
        </w:rPr>
      </w:pPr>
      <w:r w:rsidRPr="005D247D">
        <w:rPr>
          <w:rFonts w:ascii="Times New Roman" w:hAnsi="Times New Roman" w:cs="Times New Roman"/>
          <w:b/>
          <w:sz w:val="24"/>
          <w:szCs w:val="24"/>
          <w:lang w:val="en-US"/>
        </w:rPr>
        <w:t xml:space="preserve">“The Eolian Harp” </w:t>
      </w:r>
      <w:r w:rsidR="00051E6C">
        <w:rPr>
          <w:rFonts w:ascii="Times New Roman" w:hAnsi="Times New Roman" w:cs="Times New Roman"/>
          <w:sz w:val="24"/>
          <w:szCs w:val="24"/>
          <w:lang w:val="en-US"/>
        </w:rPr>
        <w:t>(1795)</w:t>
      </w:r>
    </w:p>
    <w:p w:rsidR="008446ED" w:rsidRPr="005D247D" w:rsidRDefault="008446ED" w:rsidP="005D247D">
      <w:pPr>
        <w:spacing w:after="0" w:line="240" w:lineRule="auto"/>
        <w:rPr>
          <w:rFonts w:ascii="Times New Roman" w:hAnsi="Times New Roman" w:cs="Times New Roman"/>
          <w:sz w:val="24"/>
          <w:szCs w:val="24"/>
          <w:lang w:val="en-US"/>
        </w:rPr>
      </w:pPr>
    </w:p>
    <w:p w:rsidR="008446ED" w:rsidRPr="005D247D" w:rsidRDefault="008446ED" w:rsidP="005D247D">
      <w:pPr>
        <w:spacing w:after="0" w:line="240" w:lineRule="auto"/>
        <w:rPr>
          <w:rFonts w:ascii="Times New Roman" w:hAnsi="Times New Roman" w:cs="Times New Roman"/>
          <w:sz w:val="24"/>
          <w:szCs w:val="24"/>
          <w:lang w:val="en-US"/>
        </w:rPr>
      </w:pPr>
      <w:r w:rsidRPr="005D247D">
        <w:rPr>
          <w:rFonts w:ascii="Times New Roman" w:hAnsi="Times New Roman" w:cs="Times New Roman"/>
          <w:sz w:val="24"/>
          <w:szCs w:val="24"/>
          <w:lang w:val="en-US"/>
        </w:rPr>
        <w:t xml:space="preserve">The poem was preserved in several manuscripts from August to October 1795 and from the beginning of 1796. The simple description of the harp at sunset was significantly expanded to include different emotions (sometimes downright erotic) and thoughts. In this way, the symbolic meaning of the harp was substantially enhanced. Before the 1817 edition of his poems, Coleridge meditated censoring it, but he abandoned this intention and the poem passed almost unchanged through the development of his œuvre. </w:t>
      </w:r>
      <w:r w:rsidR="001A5A89" w:rsidRPr="005D247D">
        <w:rPr>
          <w:rFonts w:ascii="Times New Roman" w:hAnsi="Times New Roman" w:cs="Times New Roman"/>
          <w:sz w:val="24"/>
          <w:szCs w:val="24"/>
          <w:lang w:val="en-US"/>
        </w:rPr>
        <w:t xml:space="preserve">“Aeolian Harp” was a fashionable topic at that time, explored already in James Thomson’s </w:t>
      </w:r>
      <w:r w:rsidR="001A5A89" w:rsidRPr="005D247D">
        <w:rPr>
          <w:rFonts w:ascii="Times New Roman" w:hAnsi="Times New Roman" w:cs="Times New Roman"/>
          <w:i/>
          <w:sz w:val="24"/>
          <w:szCs w:val="24"/>
          <w:lang w:val="en-US"/>
        </w:rPr>
        <w:t>Seasons</w:t>
      </w:r>
      <w:r w:rsidR="001A5A89" w:rsidRPr="005D247D">
        <w:rPr>
          <w:rFonts w:ascii="Times New Roman" w:hAnsi="Times New Roman" w:cs="Times New Roman"/>
          <w:sz w:val="24"/>
          <w:szCs w:val="24"/>
          <w:lang w:val="en-US"/>
        </w:rPr>
        <w:t xml:space="preserve"> (1726-30), </w:t>
      </w:r>
      <w:r w:rsidR="001A5A89" w:rsidRPr="005D247D">
        <w:rPr>
          <w:rFonts w:ascii="Times New Roman" w:hAnsi="Times New Roman" w:cs="Times New Roman"/>
          <w:i/>
          <w:sz w:val="24"/>
          <w:szCs w:val="24"/>
          <w:lang w:val="en-US"/>
        </w:rPr>
        <w:t>Liberty</w:t>
      </w:r>
      <w:r w:rsidR="001A5A89" w:rsidRPr="005D247D">
        <w:rPr>
          <w:rFonts w:ascii="Times New Roman" w:hAnsi="Times New Roman" w:cs="Times New Roman"/>
          <w:sz w:val="24"/>
          <w:szCs w:val="24"/>
          <w:lang w:val="en-US"/>
        </w:rPr>
        <w:t xml:space="preserve"> (1734) and </w:t>
      </w:r>
      <w:r w:rsidR="001A5A89" w:rsidRPr="005D247D">
        <w:rPr>
          <w:rFonts w:ascii="Times New Roman" w:hAnsi="Times New Roman" w:cs="Times New Roman"/>
          <w:i/>
          <w:sz w:val="24"/>
          <w:szCs w:val="24"/>
          <w:lang w:val="en-US"/>
        </w:rPr>
        <w:t>Castle of Indolence</w:t>
      </w:r>
      <w:r w:rsidR="001A5A89" w:rsidRPr="005D247D">
        <w:rPr>
          <w:rFonts w:ascii="Times New Roman" w:hAnsi="Times New Roman" w:cs="Times New Roman"/>
          <w:sz w:val="24"/>
          <w:szCs w:val="24"/>
          <w:lang w:val="en-US"/>
        </w:rPr>
        <w:t xml:space="preserve"> (1748). In 1808, an anthology of poetry on Aeolian Harps was published by Robert Bloomfield.  </w:t>
      </w:r>
      <w:r w:rsidRPr="005D247D">
        <w:rPr>
          <w:rFonts w:ascii="Times New Roman" w:hAnsi="Times New Roman" w:cs="Times New Roman"/>
          <w:sz w:val="24"/>
          <w:szCs w:val="24"/>
          <w:lang w:val="en-US"/>
        </w:rPr>
        <w:t xml:space="preserve"> </w:t>
      </w:r>
    </w:p>
    <w:p w:rsidR="001A5A89" w:rsidRPr="005D247D" w:rsidRDefault="001A5A89" w:rsidP="005D247D">
      <w:pPr>
        <w:spacing w:after="0" w:line="240" w:lineRule="auto"/>
        <w:rPr>
          <w:rFonts w:ascii="Times New Roman" w:hAnsi="Times New Roman" w:cs="Times New Roman"/>
          <w:sz w:val="24"/>
          <w:szCs w:val="24"/>
          <w:lang w:val="en-US"/>
        </w:rPr>
      </w:pPr>
      <w:r w:rsidRPr="005D247D">
        <w:rPr>
          <w:rFonts w:ascii="Times New Roman" w:hAnsi="Times New Roman" w:cs="Times New Roman"/>
          <w:sz w:val="24"/>
          <w:szCs w:val="24"/>
          <w:lang w:val="en-US"/>
        </w:rPr>
        <w:tab/>
      </w:r>
      <w:r w:rsidR="00313087" w:rsidRPr="005D247D">
        <w:rPr>
          <w:rFonts w:ascii="Times New Roman" w:hAnsi="Times New Roman" w:cs="Times New Roman"/>
          <w:b/>
          <w:sz w:val="24"/>
          <w:szCs w:val="24"/>
          <w:lang w:val="en-US"/>
        </w:rPr>
        <w:t xml:space="preserve">The poem reveals Coleridge’s </w:t>
      </w:r>
      <w:r w:rsidRPr="005D247D">
        <w:rPr>
          <w:rFonts w:ascii="Times New Roman" w:hAnsi="Times New Roman" w:cs="Times New Roman"/>
          <w:b/>
          <w:sz w:val="24"/>
          <w:szCs w:val="24"/>
          <w:lang w:val="en-US"/>
        </w:rPr>
        <w:t>ambiv</w:t>
      </w:r>
      <w:r w:rsidR="00B2798C" w:rsidRPr="005D247D">
        <w:rPr>
          <w:rFonts w:ascii="Times New Roman" w:hAnsi="Times New Roman" w:cs="Times New Roman"/>
          <w:b/>
          <w:sz w:val="24"/>
          <w:szCs w:val="24"/>
          <w:lang w:val="en-US"/>
        </w:rPr>
        <w:t>alent relationship to Pantheism.</w:t>
      </w:r>
      <w:r w:rsidR="00B2798C" w:rsidRPr="005D247D">
        <w:rPr>
          <w:rFonts w:ascii="Times New Roman" w:hAnsi="Times New Roman" w:cs="Times New Roman"/>
          <w:sz w:val="24"/>
          <w:szCs w:val="24"/>
          <w:lang w:val="en-US"/>
        </w:rPr>
        <w:t xml:space="preserve"> His remark on the margin of Immanuel Kant’s </w:t>
      </w:r>
      <w:r w:rsidR="00B2798C" w:rsidRPr="005D247D">
        <w:rPr>
          <w:rFonts w:ascii="Times New Roman" w:hAnsi="Times New Roman" w:cs="Times New Roman"/>
          <w:i/>
          <w:sz w:val="24"/>
          <w:szCs w:val="24"/>
          <w:lang w:val="en-US"/>
        </w:rPr>
        <w:t>Critique of Pure Reason</w:t>
      </w:r>
      <w:r w:rsidR="00B2798C" w:rsidRPr="005D247D">
        <w:rPr>
          <w:rFonts w:ascii="Times New Roman" w:hAnsi="Times New Roman" w:cs="Times New Roman"/>
          <w:sz w:val="24"/>
          <w:szCs w:val="24"/>
          <w:lang w:val="en-US"/>
        </w:rPr>
        <w:t xml:space="preserve"> expresses his distrust: “The mind does not resemble an Eolian harp …, but rather … a violin, or other instrument of few strings yet vast compass, played on by </w:t>
      </w:r>
      <w:r w:rsidR="00B2798C" w:rsidRPr="005D247D">
        <w:rPr>
          <w:rFonts w:ascii="Times New Roman" w:hAnsi="Times New Roman" w:cs="Times New Roman"/>
          <w:b/>
          <w:sz w:val="24"/>
          <w:szCs w:val="24"/>
          <w:lang w:val="en-US"/>
        </w:rPr>
        <w:t>a musician of Genius</w:t>
      </w:r>
      <w:r w:rsidR="00B2798C" w:rsidRPr="005D247D">
        <w:rPr>
          <w:rFonts w:ascii="Times New Roman" w:hAnsi="Times New Roman" w:cs="Times New Roman"/>
          <w:sz w:val="24"/>
          <w:szCs w:val="24"/>
          <w:lang w:val="en-US"/>
        </w:rPr>
        <w:t xml:space="preserve">”. This implies that </w:t>
      </w:r>
      <w:r w:rsidR="00B2798C" w:rsidRPr="005D247D">
        <w:rPr>
          <w:rFonts w:ascii="Times New Roman" w:hAnsi="Times New Roman" w:cs="Times New Roman"/>
          <w:b/>
          <w:sz w:val="24"/>
          <w:szCs w:val="24"/>
          <w:lang w:val="en-US"/>
        </w:rPr>
        <w:t>Coleridge valued more the conscious artist</w:t>
      </w:r>
      <w:r w:rsidR="00B2798C" w:rsidRPr="005D247D">
        <w:rPr>
          <w:rFonts w:ascii="Times New Roman" w:hAnsi="Times New Roman" w:cs="Times New Roman"/>
          <w:sz w:val="24"/>
          <w:szCs w:val="24"/>
          <w:lang w:val="en-US"/>
        </w:rPr>
        <w:t xml:space="preserve"> </w:t>
      </w:r>
      <w:r w:rsidR="00B2798C" w:rsidRPr="005D247D">
        <w:rPr>
          <w:rFonts w:ascii="Times New Roman" w:hAnsi="Times New Roman" w:cs="Times New Roman"/>
          <w:b/>
          <w:sz w:val="24"/>
          <w:szCs w:val="24"/>
          <w:lang w:val="en-US"/>
        </w:rPr>
        <w:t>who is in command of artistic techniques and creative process</w:t>
      </w:r>
      <w:r w:rsidR="00B2798C" w:rsidRPr="005D247D">
        <w:rPr>
          <w:rFonts w:ascii="Times New Roman" w:hAnsi="Times New Roman" w:cs="Times New Roman"/>
          <w:sz w:val="24"/>
          <w:szCs w:val="24"/>
          <w:lang w:val="en-US"/>
        </w:rPr>
        <w:t xml:space="preserve"> than art as a mere product of natural inspiration and energies. Later, Coleridge valued the spontaneity of the poem but made several attempts to extract from the poem passages referring to </w:t>
      </w:r>
      <w:r w:rsidR="00313087" w:rsidRPr="005D247D">
        <w:rPr>
          <w:rFonts w:ascii="Times New Roman" w:hAnsi="Times New Roman" w:cs="Times New Roman"/>
          <w:sz w:val="24"/>
          <w:szCs w:val="24"/>
          <w:lang w:val="en-US"/>
        </w:rPr>
        <w:t>sexual joy and wild “melodies” of Nature “like Birds of Paradise”, as well as the references to the land of elves.</w:t>
      </w:r>
    </w:p>
    <w:p w:rsidR="00313087" w:rsidRPr="005D247D" w:rsidRDefault="00313087" w:rsidP="005D247D">
      <w:pPr>
        <w:spacing w:after="0" w:line="240" w:lineRule="auto"/>
        <w:ind w:firstLine="708"/>
        <w:rPr>
          <w:rFonts w:ascii="Times New Roman" w:hAnsi="Times New Roman" w:cs="Times New Roman"/>
          <w:sz w:val="24"/>
          <w:szCs w:val="24"/>
          <w:lang w:val="en-US"/>
        </w:rPr>
      </w:pPr>
      <w:r w:rsidRPr="005D247D">
        <w:rPr>
          <w:rFonts w:ascii="Times New Roman" w:hAnsi="Times New Roman" w:cs="Times New Roman"/>
          <w:sz w:val="24"/>
          <w:szCs w:val="24"/>
          <w:lang w:val="en-US"/>
        </w:rPr>
        <w:t xml:space="preserve">In the </w:t>
      </w:r>
      <w:r w:rsidR="008446ED" w:rsidRPr="005D247D">
        <w:rPr>
          <w:rFonts w:ascii="Times New Roman" w:hAnsi="Times New Roman" w:cs="Times New Roman"/>
          <w:sz w:val="24"/>
          <w:szCs w:val="24"/>
          <w:lang w:val="en-US"/>
        </w:rPr>
        <w:t xml:space="preserve">poem, </w:t>
      </w:r>
      <w:r w:rsidR="008446ED" w:rsidRPr="005D247D">
        <w:rPr>
          <w:rFonts w:ascii="Times New Roman" w:hAnsi="Times New Roman" w:cs="Times New Roman"/>
          <w:b/>
          <w:sz w:val="24"/>
          <w:szCs w:val="24"/>
          <w:lang w:val="en-US"/>
        </w:rPr>
        <w:t>the power of life</w:t>
      </w:r>
      <w:r w:rsidR="008446ED" w:rsidRPr="005D247D">
        <w:rPr>
          <w:rFonts w:ascii="Times New Roman" w:hAnsi="Times New Roman" w:cs="Times New Roman"/>
          <w:sz w:val="24"/>
          <w:szCs w:val="24"/>
          <w:lang w:val="en-US"/>
        </w:rPr>
        <w:t xml:space="preserve"> </w:t>
      </w:r>
      <w:r w:rsidR="008446ED" w:rsidRPr="005D247D">
        <w:rPr>
          <w:rFonts w:ascii="Times New Roman" w:hAnsi="Times New Roman" w:cs="Times New Roman"/>
          <w:b/>
          <w:sz w:val="24"/>
          <w:szCs w:val="24"/>
          <w:lang w:val="en-US"/>
        </w:rPr>
        <w:t>is METAPHORIZED as “ONE INTELLECTUAL BREEZE</w:t>
      </w:r>
      <w:r w:rsidR="008446ED" w:rsidRPr="005D247D">
        <w:rPr>
          <w:rFonts w:ascii="Times New Roman" w:hAnsi="Times New Roman" w:cs="Times New Roman"/>
          <w:sz w:val="24"/>
          <w:szCs w:val="24"/>
          <w:lang w:val="en-US"/>
        </w:rPr>
        <w:t xml:space="preserve">” and the union of “soul” and “God” (soul for each – God for all). It is of a “plastic” – shaping, formative, creative – nature, Coleridge calls imagination (“esemplastic power” – shaping everything into a living wholeness). The metaphors of breeze and harp are connected with those of </w:t>
      </w:r>
      <w:r w:rsidR="008446ED" w:rsidRPr="005D247D">
        <w:rPr>
          <w:rFonts w:ascii="Times New Roman" w:hAnsi="Times New Roman" w:cs="Times New Roman"/>
          <w:b/>
          <w:sz w:val="24"/>
          <w:szCs w:val="24"/>
          <w:lang w:val="en-US"/>
        </w:rPr>
        <w:t xml:space="preserve">seduction </w:t>
      </w:r>
      <w:r w:rsidR="008446ED" w:rsidRPr="005D247D">
        <w:rPr>
          <w:rFonts w:ascii="Times New Roman" w:hAnsi="Times New Roman" w:cs="Times New Roman"/>
          <w:sz w:val="24"/>
          <w:szCs w:val="24"/>
          <w:lang w:val="en-US"/>
        </w:rPr>
        <w:t xml:space="preserve">and pre-marital sex “coy maid half-willing to be woo’d.” This power of metaphors is intensified in “Effusion </w:t>
      </w:r>
      <w:smartTag w:uri="urn:schemas-microsoft-com:office:smarttags" w:element="metricconverter">
        <w:smartTagPr>
          <w:attr w:name="ProductID" w:val="36”"/>
        </w:smartTagPr>
        <w:r w:rsidR="008446ED" w:rsidRPr="005D247D">
          <w:rPr>
            <w:rFonts w:ascii="Times New Roman" w:hAnsi="Times New Roman" w:cs="Times New Roman"/>
            <w:sz w:val="24"/>
            <w:szCs w:val="24"/>
            <w:lang w:val="en-US"/>
          </w:rPr>
          <w:t>36”</w:t>
        </w:r>
      </w:smartTag>
      <w:r w:rsidR="008446ED" w:rsidRPr="005D247D">
        <w:rPr>
          <w:rFonts w:ascii="Times New Roman" w:hAnsi="Times New Roman" w:cs="Times New Roman"/>
          <w:sz w:val="24"/>
          <w:szCs w:val="24"/>
          <w:lang w:val="en-US"/>
        </w:rPr>
        <w:t xml:space="preserve"> </w:t>
      </w:r>
      <w:r w:rsidR="001A5A89" w:rsidRPr="005D247D">
        <w:rPr>
          <w:rFonts w:ascii="Times New Roman" w:hAnsi="Times New Roman" w:cs="Times New Roman"/>
          <w:sz w:val="24"/>
          <w:szCs w:val="24"/>
          <w:lang w:val="en-US"/>
        </w:rPr>
        <w:t xml:space="preserve">(a title of one of the manuscripts), </w:t>
      </w:r>
      <w:r w:rsidR="008446ED" w:rsidRPr="005D247D">
        <w:rPr>
          <w:rFonts w:ascii="Times New Roman" w:hAnsi="Times New Roman" w:cs="Times New Roman"/>
          <w:sz w:val="24"/>
          <w:szCs w:val="24"/>
          <w:lang w:val="en-US"/>
        </w:rPr>
        <w:t xml:space="preserve">where the “evening gale” caresses the girl under her clothing. While these erotic, seductive connotations are qualified as “wrong” in the first draft of the poem, </w:t>
      </w:r>
      <w:r w:rsidR="008446ED" w:rsidRPr="005D247D">
        <w:rPr>
          <w:rFonts w:ascii="Times New Roman" w:hAnsi="Times New Roman" w:cs="Times New Roman"/>
          <w:b/>
          <w:sz w:val="24"/>
          <w:szCs w:val="24"/>
          <w:lang w:val="en-US"/>
        </w:rPr>
        <w:t>in the second draft they are constructed as aspects of DIVINE PERSONALITY</w:t>
      </w:r>
      <w:r w:rsidR="008446ED" w:rsidRPr="005D247D">
        <w:rPr>
          <w:rFonts w:ascii="Times New Roman" w:hAnsi="Times New Roman" w:cs="Times New Roman"/>
          <w:sz w:val="24"/>
          <w:szCs w:val="24"/>
          <w:lang w:val="en-US"/>
        </w:rPr>
        <w:t xml:space="preserve"> (input of romantic Pantheism) – “the great consent” – </w:t>
      </w:r>
      <w:r w:rsidRPr="005D247D">
        <w:rPr>
          <w:rFonts w:ascii="Times New Roman" w:hAnsi="Times New Roman" w:cs="Times New Roman"/>
          <w:sz w:val="24"/>
          <w:szCs w:val="24"/>
          <w:lang w:val="en-US"/>
        </w:rPr>
        <w:t xml:space="preserve">the </w:t>
      </w:r>
      <w:r w:rsidR="008446ED" w:rsidRPr="005D247D">
        <w:rPr>
          <w:rFonts w:ascii="Times New Roman" w:hAnsi="Times New Roman" w:cs="Times New Roman"/>
          <w:sz w:val="24"/>
          <w:szCs w:val="24"/>
          <w:lang w:val="en-US"/>
        </w:rPr>
        <w:t xml:space="preserve">harmonious whole of the universe. </w:t>
      </w:r>
      <w:r w:rsidR="008446ED" w:rsidRPr="005D247D">
        <w:rPr>
          <w:rFonts w:ascii="Times New Roman" w:hAnsi="Times New Roman" w:cs="Times New Roman"/>
          <w:b/>
          <w:sz w:val="24"/>
          <w:szCs w:val="24"/>
          <w:lang w:val="en-US"/>
        </w:rPr>
        <w:t>In the later versions the emphasis shifted from “consent” to “JOY”</w:t>
      </w:r>
      <w:r w:rsidR="008446ED" w:rsidRPr="005D247D">
        <w:rPr>
          <w:rFonts w:ascii="Times New Roman" w:hAnsi="Times New Roman" w:cs="Times New Roman"/>
          <w:sz w:val="24"/>
          <w:szCs w:val="24"/>
          <w:lang w:val="en-US"/>
        </w:rPr>
        <w:t>. In Coleridge’s late reflections (</w:t>
      </w:r>
      <w:r w:rsidR="008446ED" w:rsidRPr="005D247D">
        <w:rPr>
          <w:rFonts w:ascii="Times New Roman" w:hAnsi="Times New Roman" w:cs="Times New Roman"/>
          <w:i/>
          <w:sz w:val="24"/>
          <w:szCs w:val="24"/>
          <w:lang w:val="en-US"/>
        </w:rPr>
        <w:t>Theory of Life</w:t>
      </w:r>
      <w:r w:rsidR="008446ED" w:rsidRPr="005D247D">
        <w:rPr>
          <w:rFonts w:ascii="Times New Roman" w:hAnsi="Times New Roman" w:cs="Times New Roman"/>
          <w:sz w:val="24"/>
          <w:szCs w:val="24"/>
          <w:lang w:val="en-US"/>
        </w:rPr>
        <w:t xml:space="preserve">, 1816) “life” and “joy” or “joyance” are synonymous. </w:t>
      </w:r>
    </w:p>
    <w:p w:rsidR="008446ED" w:rsidRPr="005D247D" w:rsidRDefault="008446ED" w:rsidP="005D247D">
      <w:pPr>
        <w:spacing w:after="0" w:line="240" w:lineRule="auto"/>
        <w:ind w:firstLine="708"/>
        <w:rPr>
          <w:rFonts w:ascii="Times New Roman" w:hAnsi="Times New Roman" w:cs="Times New Roman"/>
          <w:lang w:val="en-US"/>
        </w:rPr>
      </w:pPr>
      <w:r w:rsidRPr="005D247D">
        <w:rPr>
          <w:rFonts w:ascii="Times New Roman" w:hAnsi="Times New Roman" w:cs="Times New Roman"/>
          <w:sz w:val="24"/>
          <w:szCs w:val="24"/>
          <w:lang w:val="en-US"/>
        </w:rPr>
        <w:t xml:space="preserve">The individual versions reveal </w:t>
      </w:r>
      <w:r w:rsidRPr="005D247D">
        <w:rPr>
          <w:rFonts w:ascii="Times New Roman" w:hAnsi="Times New Roman" w:cs="Times New Roman"/>
          <w:b/>
          <w:sz w:val="24"/>
          <w:szCs w:val="24"/>
          <w:lang w:val="en-US"/>
        </w:rPr>
        <w:t>the shift in the orientation of the poem</w:t>
      </w:r>
      <w:r w:rsidRPr="005D247D">
        <w:rPr>
          <w:rFonts w:ascii="Times New Roman" w:hAnsi="Times New Roman" w:cs="Times New Roman"/>
          <w:sz w:val="24"/>
          <w:szCs w:val="24"/>
          <w:lang w:val="en-US"/>
        </w:rPr>
        <w:t xml:space="preserve">: it ceases to be private love poetry and </w:t>
      </w:r>
      <w:r w:rsidRPr="005D247D">
        <w:rPr>
          <w:rFonts w:ascii="Times New Roman" w:hAnsi="Times New Roman" w:cs="Times New Roman"/>
          <w:b/>
          <w:sz w:val="24"/>
          <w:szCs w:val="24"/>
          <w:lang w:val="en-US"/>
        </w:rPr>
        <w:t>emphasizes the public mission (“life and role”) of the poet</w:t>
      </w:r>
      <w:r w:rsidRPr="005D247D">
        <w:rPr>
          <w:rFonts w:ascii="Times New Roman" w:hAnsi="Times New Roman" w:cs="Times New Roman"/>
          <w:sz w:val="24"/>
          <w:szCs w:val="24"/>
          <w:lang w:val="en-US"/>
        </w:rPr>
        <w:t xml:space="preserve">. The most important part of the argument is </w:t>
      </w:r>
      <w:r w:rsidRPr="005D247D">
        <w:rPr>
          <w:rFonts w:ascii="Times New Roman" w:hAnsi="Times New Roman" w:cs="Times New Roman"/>
          <w:b/>
          <w:sz w:val="24"/>
          <w:szCs w:val="24"/>
          <w:lang w:val="en-US"/>
        </w:rPr>
        <w:t>the confrontation of “the freedom of individuals” and the all-pervasive power of “animated Life”</w:t>
      </w:r>
      <w:r w:rsidRPr="005D247D">
        <w:rPr>
          <w:rFonts w:ascii="Times New Roman" w:hAnsi="Times New Roman" w:cs="Times New Roman"/>
          <w:sz w:val="24"/>
          <w:szCs w:val="24"/>
          <w:lang w:val="en-US"/>
        </w:rPr>
        <w:t xml:space="preserve">. </w:t>
      </w:r>
      <w:r w:rsidRPr="005D247D">
        <w:rPr>
          <w:rFonts w:ascii="Times New Roman" w:hAnsi="Times New Roman" w:cs="Times New Roman"/>
          <w:b/>
          <w:sz w:val="24"/>
          <w:szCs w:val="24"/>
          <w:lang w:val="en-US"/>
        </w:rPr>
        <w:t>God</w:t>
      </w:r>
      <w:r w:rsidRPr="005D247D">
        <w:rPr>
          <w:rFonts w:ascii="Times New Roman" w:hAnsi="Times New Roman" w:cs="Times New Roman"/>
          <w:sz w:val="24"/>
          <w:szCs w:val="24"/>
          <w:lang w:val="en-US"/>
        </w:rPr>
        <w:t xml:space="preserve"> is not seen as a spiritual principle (Fichte, Hegel), but </w:t>
      </w:r>
      <w:r w:rsidRPr="005D247D">
        <w:rPr>
          <w:rFonts w:ascii="Times New Roman" w:hAnsi="Times New Roman" w:cs="Times New Roman"/>
          <w:b/>
          <w:sz w:val="24"/>
          <w:szCs w:val="24"/>
          <w:lang w:val="en-US"/>
        </w:rPr>
        <w:t>the cumulative power of individual differences</w:t>
      </w:r>
      <w:r w:rsidRPr="005D247D">
        <w:rPr>
          <w:rFonts w:ascii="Times New Roman" w:hAnsi="Times New Roman" w:cs="Times New Roman"/>
          <w:sz w:val="24"/>
          <w:szCs w:val="24"/>
          <w:lang w:val="en-US"/>
        </w:rPr>
        <w:t xml:space="preserve">. In the second draft of the poem we can read: “Mechaniz’d matter as th’organic harps / And each one’s Tunes be that”. In other words, </w:t>
      </w:r>
      <w:r w:rsidRPr="005D247D">
        <w:rPr>
          <w:rFonts w:ascii="Times New Roman" w:hAnsi="Times New Roman" w:cs="Times New Roman"/>
          <w:b/>
          <w:sz w:val="24"/>
          <w:szCs w:val="24"/>
          <w:lang w:val="en-US"/>
        </w:rPr>
        <w:t>the metaphor of “intellectual breeze” can be read both in a sensual, affective way and on the basis of rationalist model (“mechanic” vs. “organic”)</w:t>
      </w:r>
      <w:r w:rsidRPr="005D247D">
        <w:rPr>
          <w:rFonts w:ascii="Times New Roman" w:hAnsi="Times New Roman" w:cs="Times New Roman"/>
          <w:sz w:val="24"/>
          <w:szCs w:val="24"/>
          <w:lang w:val="en-US"/>
        </w:rPr>
        <w:t xml:space="preserve"> </w:t>
      </w:r>
      <w:r w:rsidRPr="005D247D">
        <w:rPr>
          <w:rFonts w:ascii="Times New Roman" w:hAnsi="Times New Roman" w:cs="Times New Roman"/>
          <w:b/>
          <w:sz w:val="24"/>
          <w:szCs w:val="24"/>
          <w:lang w:val="en-US"/>
        </w:rPr>
        <w:t>and none of the readings results in a privileged meaning.</w:t>
      </w:r>
      <w:r w:rsidRPr="005D247D">
        <w:rPr>
          <w:rFonts w:ascii="Times New Roman" w:hAnsi="Times New Roman" w:cs="Times New Roman"/>
          <w:sz w:val="24"/>
          <w:szCs w:val="24"/>
          <w:lang w:val="en-US"/>
        </w:rPr>
        <w:t xml:space="preserve"> Especially the natur</w:t>
      </w:r>
      <w:r w:rsidR="00313087" w:rsidRPr="005D247D">
        <w:rPr>
          <w:rFonts w:ascii="Times New Roman" w:hAnsi="Times New Roman" w:cs="Times New Roman"/>
          <w:sz w:val="24"/>
          <w:szCs w:val="24"/>
          <w:lang w:val="en-US"/>
        </w:rPr>
        <w:t>e of the central metaphor, the Ae</w:t>
      </w:r>
      <w:r w:rsidRPr="005D247D">
        <w:rPr>
          <w:rFonts w:ascii="Times New Roman" w:hAnsi="Times New Roman" w:cs="Times New Roman"/>
          <w:sz w:val="24"/>
          <w:szCs w:val="24"/>
          <w:lang w:val="en-US"/>
        </w:rPr>
        <w:t xml:space="preserve">olian harp (or lyre) becomes unclear: is it an analogy of poetic mind? or an object of poetic representation? (M.H. Abrams, </w:t>
      </w:r>
      <w:r w:rsidRPr="005D247D">
        <w:rPr>
          <w:rFonts w:ascii="Times New Roman" w:hAnsi="Times New Roman" w:cs="Times New Roman"/>
          <w:i/>
          <w:sz w:val="24"/>
          <w:szCs w:val="24"/>
          <w:lang w:val="en-US"/>
        </w:rPr>
        <w:t>The Mirror and the Lamp</w:t>
      </w:r>
      <w:r w:rsidRPr="005D247D">
        <w:rPr>
          <w:rFonts w:ascii="Times New Roman" w:hAnsi="Times New Roman" w:cs="Times New Roman"/>
          <w:sz w:val="24"/>
          <w:szCs w:val="24"/>
          <w:lang w:val="en-US"/>
        </w:rPr>
        <w:t xml:space="preserve">). Shelley uses the metaphor in the following way: “harmony of the sounds and …. the impressions exciting them”. But </w:t>
      </w:r>
      <w:r w:rsidRPr="005D247D">
        <w:rPr>
          <w:rFonts w:ascii="Times New Roman" w:hAnsi="Times New Roman" w:cs="Times New Roman"/>
          <w:b/>
          <w:sz w:val="24"/>
          <w:szCs w:val="24"/>
          <w:lang w:val="en-US"/>
        </w:rPr>
        <w:t>the poem also implies the otherness of the girl</w:t>
      </w:r>
      <w:r w:rsidRPr="005D247D">
        <w:rPr>
          <w:rFonts w:ascii="Times New Roman" w:hAnsi="Times New Roman" w:cs="Times New Roman"/>
          <w:sz w:val="24"/>
          <w:szCs w:val="24"/>
          <w:lang w:val="en-US"/>
        </w:rPr>
        <w:t xml:space="preserve"> (Coleridge’s later wife Sara Fricker) – “faith that inly feels” able to overcome the skepticism of reason. An important revision of this theme occurs in “Dejection: an Ode” (1802).</w:t>
      </w:r>
      <w:r w:rsidRPr="005D247D">
        <w:rPr>
          <w:rFonts w:ascii="Times New Roman" w:hAnsi="Times New Roman" w:cs="Times New Roman"/>
          <w:lang w:val="en-US"/>
        </w:rPr>
        <w:t xml:space="preserve">  </w:t>
      </w:r>
    </w:p>
    <w:p w:rsidR="00313087" w:rsidRPr="005D247D" w:rsidRDefault="00313087" w:rsidP="005D247D">
      <w:pPr>
        <w:spacing w:after="0" w:line="240" w:lineRule="auto"/>
        <w:rPr>
          <w:rFonts w:ascii="Times New Roman" w:hAnsi="Times New Roman" w:cs="Times New Roman"/>
          <w:lang w:val="en-US"/>
        </w:rPr>
      </w:pPr>
    </w:p>
    <w:p w:rsidR="00EC0546" w:rsidRPr="005D247D" w:rsidRDefault="00313087" w:rsidP="005D247D">
      <w:pPr>
        <w:spacing w:after="0" w:line="240" w:lineRule="auto"/>
        <w:rPr>
          <w:rFonts w:ascii="Times New Roman" w:hAnsi="Times New Roman" w:cs="Times New Roman"/>
          <w:b/>
          <w:sz w:val="24"/>
          <w:szCs w:val="24"/>
          <w:lang w:val="en-GB"/>
        </w:rPr>
      </w:pPr>
      <w:r w:rsidRPr="005D247D">
        <w:rPr>
          <w:rFonts w:ascii="Times New Roman" w:hAnsi="Times New Roman" w:cs="Times New Roman"/>
          <w:sz w:val="24"/>
          <w:szCs w:val="24"/>
          <w:lang w:val="en-GB"/>
        </w:rPr>
        <w:lastRenderedPageBreak/>
        <w:t xml:space="preserve"> </w:t>
      </w:r>
      <w:r w:rsidR="00EC0546" w:rsidRPr="005D247D">
        <w:rPr>
          <w:rFonts w:ascii="Times New Roman" w:hAnsi="Times New Roman" w:cs="Times New Roman"/>
          <w:b/>
          <w:sz w:val="24"/>
          <w:szCs w:val="24"/>
          <w:lang w:val="en-GB"/>
        </w:rPr>
        <w:t>This Lime-tree Bower my Prison (1797)</w:t>
      </w:r>
    </w:p>
    <w:p w:rsidR="00EC0546" w:rsidRPr="005D247D" w:rsidRDefault="00EC0546" w:rsidP="005D247D">
      <w:pPr>
        <w:spacing w:after="0" w:line="240" w:lineRule="auto"/>
        <w:rPr>
          <w:rFonts w:ascii="Times New Roman" w:hAnsi="Times New Roman" w:cs="Times New Roman"/>
          <w:b/>
          <w:sz w:val="24"/>
          <w:szCs w:val="24"/>
          <w:lang w:val="en-GB"/>
        </w:rPr>
      </w:pPr>
    </w:p>
    <w:p w:rsidR="00EC0546" w:rsidRPr="005D247D" w:rsidRDefault="00EC0546" w:rsidP="005D247D">
      <w:pPr>
        <w:spacing w:after="0" w:line="240" w:lineRule="auto"/>
        <w:rPr>
          <w:rFonts w:ascii="Times New Roman" w:hAnsi="Times New Roman" w:cs="Times New Roman"/>
          <w:sz w:val="24"/>
          <w:szCs w:val="24"/>
          <w:lang w:val="en-GB"/>
        </w:rPr>
      </w:pPr>
      <w:r w:rsidRPr="005D247D">
        <w:rPr>
          <w:rFonts w:ascii="Times New Roman" w:hAnsi="Times New Roman" w:cs="Times New Roman"/>
          <w:sz w:val="24"/>
          <w:szCs w:val="24"/>
          <w:lang w:val="en-GB"/>
        </w:rPr>
        <w:t xml:space="preserve">The poem is addressed to </w:t>
      </w:r>
      <w:r w:rsidR="00CD45AD" w:rsidRPr="005D247D">
        <w:rPr>
          <w:rFonts w:ascii="Times New Roman" w:hAnsi="Times New Roman" w:cs="Times New Roman"/>
          <w:sz w:val="24"/>
          <w:szCs w:val="24"/>
          <w:lang w:val="en-GB"/>
        </w:rPr>
        <w:t xml:space="preserve">Coleridge’s schoolmate from the London boarding school Christ’s Hospital, </w:t>
      </w:r>
      <w:r w:rsidRPr="005D247D">
        <w:rPr>
          <w:rFonts w:ascii="Times New Roman" w:hAnsi="Times New Roman" w:cs="Times New Roman"/>
          <w:sz w:val="24"/>
          <w:szCs w:val="24"/>
          <w:lang w:val="en-GB"/>
        </w:rPr>
        <w:t>Charles Lamb (an important essayist,</w:t>
      </w:r>
      <w:r w:rsidR="00C8749A" w:rsidRPr="005D247D">
        <w:rPr>
          <w:rFonts w:ascii="Times New Roman" w:hAnsi="Times New Roman" w:cs="Times New Roman"/>
          <w:sz w:val="24"/>
          <w:szCs w:val="24"/>
          <w:lang w:val="en-GB"/>
        </w:rPr>
        <w:t xml:space="preserve"> the author of </w:t>
      </w:r>
      <w:r w:rsidR="00C8749A" w:rsidRPr="005D247D">
        <w:rPr>
          <w:rFonts w:ascii="Times New Roman" w:hAnsi="Times New Roman" w:cs="Times New Roman"/>
          <w:i/>
          <w:sz w:val="24"/>
          <w:szCs w:val="24"/>
          <w:lang w:val="en-GB"/>
        </w:rPr>
        <w:t>Essays of Elia</w:t>
      </w:r>
      <w:r w:rsidR="00C8749A" w:rsidRPr="005D247D">
        <w:rPr>
          <w:rFonts w:ascii="Times New Roman" w:hAnsi="Times New Roman" w:cs="Times New Roman"/>
          <w:sz w:val="24"/>
          <w:szCs w:val="24"/>
          <w:lang w:val="en-GB"/>
        </w:rPr>
        <w:t xml:space="preserve"> and</w:t>
      </w:r>
      <w:r w:rsidRPr="005D247D">
        <w:rPr>
          <w:rFonts w:ascii="Times New Roman" w:hAnsi="Times New Roman" w:cs="Times New Roman"/>
          <w:sz w:val="24"/>
          <w:szCs w:val="24"/>
          <w:lang w:val="en-GB"/>
        </w:rPr>
        <w:t xml:space="preserve"> one of the “London Romantics”</w:t>
      </w:r>
      <w:r w:rsidR="00C8749A" w:rsidRPr="005D247D">
        <w:rPr>
          <w:rFonts w:ascii="Times New Roman" w:hAnsi="Times New Roman" w:cs="Times New Roman"/>
          <w:sz w:val="24"/>
          <w:szCs w:val="24"/>
          <w:lang w:val="en-GB"/>
        </w:rPr>
        <w:t>, including William Hazlitt and Leigh Hunt) and</w:t>
      </w:r>
      <w:r w:rsidR="00CD45AD" w:rsidRPr="005D247D">
        <w:rPr>
          <w:rFonts w:ascii="Times New Roman" w:hAnsi="Times New Roman" w:cs="Times New Roman"/>
          <w:sz w:val="24"/>
          <w:szCs w:val="24"/>
          <w:lang w:val="en-GB"/>
        </w:rPr>
        <w:t xml:space="preserve"> his wife Mary (also a writer, a co-author </w:t>
      </w:r>
      <w:r w:rsidR="00C8749A" w:rsidRPr="005D247D">
        <w:rPr>
          <w:rFonts w:ascii="Times New Roman" w:hAnsi="Times New Roman" w:cs="Times New Roman"/>
          <w:sz w:val="24"/>
          <w:szCs w:val="24"/>
          <w:lang w:val="en-GB"/>
        </w:rPr>
        <w:t xml:space="preserve">of the </w:t>
      </w:r>
      <w:r w:rsidR="00C8749A" w:rsidRPr="005D247D">
        <w:rPr>
          <w:rFonts w:ascii="Times New Roman" w:hAnsi="Times New Roman" w:cs="Times New Roman"/>
          <w:i/>
          <w:sz w:val="24"/>
          <w:szCs w:val="24"/>
          <w:lang w:val="en-GB"/>
        </w:rPr>
        <w:t>Tales from Shakespeare</w:t>
      </w:r>
      <w:r w:rsidR="00C8749A" w:rsidRPr="005D247D">
        <w:rPr>
          <w:rFonts w:ascii="Times New Roman" w:hAnsi="Times New Roman" w:cs="Times New Roman"/>
          <w:sz w:val="24"/>
          <w:szCs w:val="24"/>
          <w:lang w:val="en-GB"/>
        </w:rPr>
        <w:t xml:space="preserve">), who visited Coleridge together with William and Dorothy Wordsworth </w:t>
      </w:r>
      <w:r w:rsidR="001F4662" w:rsidRPr="005D247D">
        <w:rPr>
          <w:rFonts w:ascii="Times New Roman" w:hAnsi="Times New Roman" w:cs="Times New Roman"/>
          <w:sz w:val="24"/>
          <w:szCs w:val="24"/>
          <w:lang w:val="en-GB"/>
        </w:rPr>
        <w:t>at Nether Stowey</w:t>
      </w:r>
      <w:r w:rsidR="00C8749A" w:rsidRPr="005D247D">
        <w:rPr>
          <w:rFonts w:ascii="Times New Roman" w:hAnsi="Times New Roman" w:cs="Times New Roman"/>
          <w:sz w:val="24"/>
          <w:szCs w:val="24"/>
          <w:lang w:val="en-GB"/>
        </w:rPr>
        <w:t xml:space="preserve"> in the second week of July 1797. It is related to </w:t>
      </w:r>
      <w:r w:rsidRPr="005D247D">
        <w:rPr>
          <w:rFonts w:ascii="Times New Roman" w:hAnsi="Times New Roman" w:cs="Times New Roman"/>
          <w:sz w:val="24"/>
          <w:szCs w:val="24"/>
          <w:lang w:val="en-GB"/>
        </w:rPr>
        <w:t>Wordsworth’s poems</w:t>
      </w:r>
      <w:r w:rsidR="00C8749A" w:rsidRPr="005D247D">
        <w:rPr>
          <w:rFonts w:ascii="Times New Roman" w:hAnsi="Times New Roman" w:cs="Times New Roman"/>
          <w:sz w:val="24"/>
          <w:szCs w:val="24"/>
          <w:lang w:val="en-GB"/>
        </w:rPr>
        <w:t>, an early descriptive poem “The Evening Walk” and is sometimes interpreted as an answer to Wordsworth’s “Lines Left upon a Seat in a Yew-tree”</w:t>
      </w:r>
      <w:r w:rsidRPr="005D247D">
        <w:rPr>
          <w:rFonts w:ascii="Times New Roman" w:hAnsi="Times New Roman" w:cs="Times New Roman"/>
          <w:sz w:val="24"/>
          <w:szCs w:val="24"/>
          <w:lang w:val="en-GB"/>
        </w:rPr>
        <w:t xml:space="preserve"> from </w:t>
      </w:r>
      <w:r w:rsidRPr="005D247D">
        <w:rPr>
          <w:rFonts w:ascii="Times New Roman" w:hAnsi="Times New Roman" w:cs="Times New Roman"/>
          <w:i/>
          <w:sz w:val="24"/>
          <w:szCs w:val="24"/>
          <w:lang w:val="en-GB"/>
        </w:rPr>
        <w:t>Lyrical Ballads</w:t>
      </w:r>
      <w:r w:rsidRPr="005D247D">
        <w:rPr>
          <w:rFonts w:ascii="Times New Roman" w:hAnsi="Times New Roman" w:cs="Times New Roman"/>
          <w:sz w:val="24"/>
          <w:szCs w:val="24"/>
          <w:lang w:val="en-GB"/>
        </w:rPr>
        <w:t>,</w:t>
      </w:r>
      <w:r w:rsidR="00C8749A" w:rsidRPr="005D247D">
        <w:rPr>
          <w:rFonts w:ascii="Times New Roman" w:hAnsi="Times New Roman" w:cs="Times New Roman"/>
          <w:sz w:val="24"/>
          <w:szCs w:val="24"/>
          <w:lang w:val="en-GB"/>
        </w:rPr>
        <w:t xml:space="preserve">. There are also some parallels </w:t>
      </w:r>
      <w:r w:rsidR="001F4662" w:rsidRPr="005D247D">
        <w:rPr>
          <w:rFonts w:ascii="Times New Roman" w:hAnsi="Times New Roman" w:cs="Times New Roman"/>
          <w:sz w:val="24"/>
          <w:szCs w:val="24"/>
          <w:lang w:val="en-GB"/>
        </w:rPr>
        <w:t>with the poetry of the radical John Thelwall, who visited Coleridge after Lamb, especially to Thelwall’s son</w:t>
      </w:r>
      <w:r w:rsidR="00C8749A" w:rsidRPr="005D247D">
        <w:rPr>
          <w:rFonts w:ascii="Times New Roman" w:hAnsi="Times New Roman" w:cs="Times New Roman"/>
          <w:sz w:val="24"/>
          <w:szCs w:val="24"/>
          <w:lang w:val="en-GB"/>
        </w:rPr>
        <w:t>net on his stay in the Newgate p</w:t>
      </w:r>
      <w:r w:rsidR="001F4662" w:rsidRPr="005D247D">
        <w:rPr>
          <w:rFonts w:ascii="Times New Roman" w:hAnsi="Times New Roman" w:cs="Times New Roman"/>
          <w:sz w:val="24"/>
          <w:szCs w:val="24"/>
          <w:lang w:val="en-GB"/>
        </w:rPr>
        <w:t xml:space="preserve">rison. Coleridge refers to </w:t>
      </w:r>
      <w:r w:rsidR="00C8749A" w:rsidRPr="005D247D">
        <w:rPr>
          <w:rFonts w:ascii="Times New Roman" w:hAnsi="Times New Roman" w:cs="Times New Roman"/>
          <w:sz w:val="24"/>
          <w:szCs w:val="24"/>
          <w:lang w:val="en-GB"/>
        </w:rPr>
        <w:t xml:space="preserve">the </w:t>
      </w:r>
      <w:r w:rsidR="001F4662" w:rsidRPr="005D247D">
        <w:rPr>
          <w:rFonts w:ascii="Times New Roman" w:hAnsi="Times New Roman" w:cs="Times New Roman"/>
          <w:sz w:val="24"/>
          <w:szCs w:val="24"/>
          <w:lang w:val="en-GB"/>
        </w:rPr>
        <w:t>Lamb</w:t>
      </w:r>
      <w:r w:rsidR="00C8749A" w:rsidRPr="005D247D">
        <w:rPr>
          <w:rFonts w:ascii="Times New Roman" w:hAnsi="Times New Roman" w:cs="Times New Roman"/>
          <w:sz w:val="24"/>
          <w:szCs w:val="24"/>
          <w:lang w:val="en-GB"/>
        </w:rPr>
        <w:t>s (especially to Charles</w:t>
      </w:r>
      <w:r w:rsidR="00CD45AD" w:rsidRPr="005D247D">
        <w:rPr>
          <w:rFonts w:ascii="Times New Roman" w:hAnsi="Times New Roman" w:cs="Times New Roman"/>
          <w:sz w:val="24"/>
          <w:szCs w:val="24"/>
          <w:lang w:val="en-GB"/>
        </w:rPr>
        <w:t>)</w:t>
      </w:r>
      <w:r w:rsidR="001F4662" w:rsidRPr="005D247D">
        <w:rPr>
          <w:rFonts w:ascii="Times New Roman" w:hAnsi="Times New Roman" w:cs="Times New Roman"/>
          <w:sz w:val="24"/>
          <w:szCs w:val="24"/>
          <w:lang w:val="en-GB"/>
        </w:rPr>
        <w:t xml:space="preserve"> in the poem and also to his wife, whom he calls “sister”, in the fashion of the utopian project of “Pantisocracy”, which he meditated with Robert Southey. The natural descriptions</w:t>
      </w:r>
      <w:r w:rsidR="00E31E43" w:rsidRPr="005D247D">
        <w:rPr>
          <w:rFonts w:ascii="Times New Roman" w:hAnsi="Times New Roman" w:cs="Times New Roman"/>
          <w:sz w:val="24"/>
          <w:szCs w:val="24"/>
          <w:lang w:val="en-GB"/>
        </w:rPr>
        <w:t>, especially the final passage on birds</w:t>
      </w:r>
      <w:r w:rsidR="001F4662" w:rsidRPr="005D247D">
        <w:rPr>
          <w:rFonts w:ascii="Times New Roman" w:hAnsi="Times New Roman" w:cs="Times New Roman"/>
          <w:sz w:val="24"/>
          <w:szCs w:val="24"/>
          <w:lang w:val="en-GB"/>
        </w:rPr>
        <w:t xml:space="preserve"> are partially influence</w:t>
      </w:r>
      <w:r w:rsidR="00E31E43" w:rsidRPr="005D247D">
        <w:rPr>
          <w:rFonts w:ascii="Times New Roman" w:hAnsi="Times New Roman" w:cs="Times New Roman"/>
          <w:sz w:val="24"/>
          <w:szCs w:val="24"/>
          <w:lang w:val="en-GB"/>
        </w:rPr>
        <w:t xml:space="preserve">d by William Bartram’s </w:t>
      </w:r>
      <w:r w:rsidR="00E31E43" w:rsidRPr="005D247D">
        <w:rPr>
          <w:rFonts w:ascii="Times New Roman" w:hAnsi="Times New Roman" w:cs="Times New Roman"/>
          <w:i/>
          <w:sz w:val="24"/>
          <w:szCs w:val="24"/>
          <w:lang w:val="en-GB"/>
        </w:rPr>
        <w:t xml:space="preserve">Travels through the North and South Carolina, Georgia and Florida </w:t>
      </w:r>
      <w:r w:rsidR="00E31E43" w:rsidRPr="005D247D">
        <w:rPr>
          <w:rFonts w:ascii="Times New Roman" w:hAnsi="Times New Roman" w:cs="Times New Roman"/>
          <w:sz w:val="24"/>
          <w:szCs w:val="24"/>
          <w:lang w:val="en-GB"/>
        </w:rPr>
        <w:t>(1791, Bartram was an American naturalist and his work was world-famous at that time).</w:t>
      </w:r>
      <w:r w:rsidR="00CD45AD" w:rsidRPr="005D247D">
        <w:rPr>
          <w:rFonts w:ascii="Times New Roman" w:hAnsi="Times New Roman" w:cs="Times New Roman"/>
          <w:sz w:val="24"/>
          <w:szCs w:val="24"/>
          <w:lang w:val="en-GB"/>
        </w:rPr>
        <w:t xml:space="preserve"> The poem is one of the “Conversation Poems” (e.g., “The Nightingale”), written to represent a dialogue or a debate between Coleridge and his friends. The reason of Coleridge’s “imprisonment” at their cottage was trivial, his wife scalded his foot and he could not walk for some time.</w:t>
      </w:r>
    </w:p>
    <w:p w:rsidR="005D247D" w:rsidRDefault="00CD45AD" w:rsidP="005D247D">
      <w:pPr>
        <w:suppressAutoHyphens/>
        <w:spacing w:after="0" w:line="240" w:lineRule="auto"/>
        <w:ind w:firstLine="720"/>
        <w:rPr>
          <w:rFonts w:ascii="Times New Roman" w:hAnsi="Times New Roman" w:cs="Times New Roman"/>
          <w:spacing w:val="-2"/>
          <w:sz w:val="24"/>
          <w:lang w:val="en-GB"/>
        </w:rPr>
      </w:pPr>
      <w:r w:rsidRPr="005D247D">
        <w:rPr>
          <w:rFonts w:ascii="Times New Roman" w:hAnsi="Times New Roman" w:cs="Times New Roman"/>
          <w:spacing w:val="-2"/>
          <w:sz w:val="24"/>
          <w:lang w:val="en-GB"/>
        </w:rPr>
        <w:t xml:space="preserve">The poem describes two contrasting landscape sceneries typical of traditional landscape </w:t>
      </w:r>
      <w:r w:rsidR="005D247D">
        <w:rPr>
          <w:rFonts w:ascii="Times New Roman" w:hAnsi="Times New Roman" w:cs="Times New Roman"/>
          <w:spacing w:val="-2"/>
          <w:sz w:val="24"/>
          <w:lang w:val="en-GB"/>
        </w:rPr>
        <w:t xml:space="preserve">descriptions and </w:t>
      </w:r>
      <w:r w:rsidR="005D247D" w:rsidRPr="005D247D">
        <w:rPr>
          <w:rFonts w:ascii="Times New Roman" w:hAnsi="Times New Roman" w:cs="Times New Roman"/>
          <w:spacing w:val="-2"/>
          <w:sz w:val="24"/>
          <w:lang w:val="en-GB"/>
        </w:rPr>
        <w:t>used in contemporary landscape gardens: a commanding view from the top of a hill a</w:t>
      </w:r>
      <w:r w:rsidR="005D247D">
        <w:rPr>
          <w:rFonts w:ascii="Times New Roman" w:hAnsi="Times New Roman" w:cs="Times New Roman"/>
          <w:spacing w:val="-2"/>
          <w:sz w:val="24"/>
          <w:lang w:val="en-GB"/>
        </w:rPr>
        <w:t>nd a “roaring dell” considered as a highlight of “picturesque” scenery (an “Ash” forming a “bridge” across the roaring stream). Common with contemporary landscape gardening is the interest in species of trees and plants linking the poem with the travelogue of William Bartram, describing the luscious vegetation in the American South. The allusions to Bartram may be said to work as the means connecting the familiar forms of life with exotic ones and providing the poem with a “universal” dimension. In this</w:t>
      </w:r>
      <w:r w:rsidR="007D3C53">
        <w:rPr>
          <w:rFonts w:ascii="Times New Roman" w:hAnsi="Times New Roman" w:cs="Times New Roman"/>
          <w:spacing w:val="-2"/>
          <w:sz w:val="24"/>
          <w:lang w:val="en-GB"/>
        </w:rPr>
        <w:t xml:space="preserve"> way, the power of imagination is represented, </w:t>
      </w:r>
      <w:r w:rsidR="005D247D">
        <w:rPr>
          <w:rFonts w:ascii="Times New Roman" w:hAnsi="Times New Roman" w:cs="Times New Roman"/>
          <w:spacing w:val="-2"/>
          <w:sz w:val="24"/>
          <w:lang w:val="en-GB"/>
        </w:rPr>
        <w:t>dissolving and transforming the perception of empirical reality.</w:t>
      </w:r>
    </w:p>
    <w:p w:rsidR="00CC77FB" w:rsidRDefault="005D247D" w:rsidP="005D247D">
      <w:pPr>
        <w:suppressAutoHyphens/>
        <w:spacing w:after="0" w:line="240" w:lineRule="auto"/>
        <w:ind w:firstLine="720"/>
        <w:rPr>
          <w:rFonts w:ascii="Times New Roman" w:hAnsi="Times New Roman" w:cs="Times New Roman"/>
          <w:spacing w:val="-2"/>
          <w:sz w:val="24"/>
          <w:lang w:val="en-GB"/>
        </w:rPr>
      </w:pPr>
      <w:r>
        <w:rPr>
          <w:rFonts w:ascii="Times New Roman" w:hAnsi="Times New Roman" w:cs="Times New Roman"/>
          <w:spacing w:val="-2"/>
          <w:sz w:val="24"/>
          <w:lang w:val="en-GB"/>
        </w:rPr>
        <w:t xml:space="preserve">The poem assumes a form of </w:t>
      </w:r>
      <w:r w:rsidRPr="00623000">
        <w:rPr>
          <w:rFonts w:ascii="Times New Roman" w:hAnsi="Times New Roman" w:cs="Times New Roman"/>
          <w:b/>
          <w:spacing w:val="-2"/>
          <w:sz w:val="24"/>
          <w:lang w:val="en-GB"/>
        </w:rPr>
        <w:t>poetic vision</w:t>
      </w:r>
      <w:r w:rsidR="00CC77FB" w:rsidRPr="00623000">
        <w:rPr>
          <w:rFonts w:ascii="Times New Roman" w:hAnsi="Times New Roman" w:cs="Times New Roman"/>
          <w:b/>
          <w:spacing w:val="-2"/>
          <w:sz w:val="24"/>
          <w:lang w:val="en-GB"/>
        </w:rPr>
        <w:t>, integrating different dimensions of time: the past, the present and the future</w:t>
      </w:r>
      <w:r w:rsidR="00623000">
        <w:rPr>
          <w:rFonts w:ascii="Times New Roman" w:hAnsi="Times New Roman" w:cs="Times New Roman"/>
          <w:spacing w:val="-2"/>
          <w:sz w:val="24"/>
          <w:lang w:val="en-GB"/>
        </w:rPr>
        <w:t xml:space="preserve"> (cf. Blake: “the Ancient Bard, who the Past, Present and Future sees” – </w:t>
      </w:r>
      <w:r w:rsidR="00623000">
        <w:rPr>
          <w:rFonts w:ascii="Times New Roman" w:hAnsi="Times New Roman" w:cs="Times New Roman"/>
          <w:i/>
          <w:spacing w:val="-2"/>
          <w:sz w:val="24"/>
          <w:lang w:val="en-GB"/>
        </w:rPr>
        <w:t>The Songs of Experience</w:t>
      </w:r>
      <w:r w:rsidR="00623000">
        <w:rPr>
          <w:rFonts w:ascii="Times New Roman" w:hAnsi="Times New Roman" w:cs="Times New Roman"/>
          <w:spacing w:val="-2"/>
          <w:sz w:val="24"/>
          <w:lang w:val="en-GB"/>
        </w:rPr>
        <w:t>)</w:t>
      </w:r>
      <w:r w:rsidR="00CC77FB">
        <w:rPr>
          <w:rFonts w:ascii="Times New Roman" w:hAnsi="Times New Roman" w:cs="Times New Roman"/>
          <w:spacing w:val="-2"/>
          <w:sz w:val="24"/>
          <w:lang w:val="en-GB"/>
        </w:rPr>
        <w:t xml:space="preserve">. </w:t>
      </w:r>
      <w:r w:rsidR="00CC77FB" w:rsidRPr="00051E6C">
        <w:rPr>
          <w:rFonts w:ascii="Times New Roman" w:hAnsi="Times New Roman" w:cs="Times New Roman"/>
          <w:b/>
          <w:spacing w:val="-2"/>
          <w:sz w:val="24"/>
          <w:lang w:val="en-GB"/>
        </w:rPr>
        <w:t>These dimensions are unified only by the creative “Almighty Spirit”</w:t>
      </w:r>
      <w:r w:rsidR="00CC77FB">
        <w:rPr>
          <w:rFonts w:ascii="Times New Roman" w:hAnsi="Times New Roman" w:cs="Times New Roman"/>
          <w:spacing w:val="-2"/>
          <w:sz w:val="24"/>
          <w:lang w:val="en-GB"/>
        </w:rPr>
        <w:t xml:space="preserve"> (line 43) and all the beauties of the landscape are explained as the attributes of this divine being, who “makes / Spirits perceive his presence” (lines 43-44). Coleridge assumes, that </w:t>
      </w:r>
      <w:r w:rsidR="00CC77FB" w:rsidRPr="00051E6C">
        <w:rPr>
          <w:rFonts w:ascii="Times New Roman" w:hAnsi="Times New Roman" w:cs="Times New Roman"/>
          <w:b/>
          <w:spacing w:val="-2"/>
          <w:sz w:val="24"/>
          <w:lang w:val="en-GB"/>
        </w:rPr>
        <w:t>this vision of nature</w:t>
      </w:r>
      <w:r w:rsidR="00CC77FB">
        <w:rPr>
          <w:rFonts w:ascii="Times New Roman" w:hAnsi="Times New Roman" w:cs="Times New Roman"/>
          <w:spacing w:val="-2"/>
          <w:sz w:val="24"/>
          <w:lang w:val="en-GB"/>
        </w:rPr>
        <w:t xml:space="preserve"> as a symbol of the unity of the Absolute Spirit, </w:t>
      </w:r>
      <w:r w:rsidR="00CC77FB" w:rsidRPr="00051E6C">
        <w:rPr>
          <w:rFonts w:ascii="Times New Roman" w:hAnsi="Times New Roman" w:cs="Times New Roman"/>
          <w:b/>
          <w:spacing w:val="-2"/>
          <w:sz w:val="24"/>
          <w:lang w:val="en-GB"/>
        </w:rPr>
        <w:t>will be granted also to his “Friend”</w:t>
      </w:r>
      <w:r w:rsidR="00051E6C">
        <w:rPr>
          <w:rFonts w:ascii="Times New Roman" w:hAnsi="Times New Roman" w:cs="Times New Roman"/>
          <w:spacing w:val="-2"/>
          <w:sz w:val="24"/>
          <w:lang w:val="en-GB"/>
        </w:rPr>
        <w:t xml:space="preserve"> (line </w:t>
      </w:r>
      <w:r w:rsidR="00CC77FB">
        <w:rPr>
          <w:rFonts w:ascii="Times New Roman" w:hAnsi="Times New Roman" w:cs="Times New Roman"/>
          <w:spacing w:val="-2"/>
          <w:sz w:val="24"/>
          <w:lang w:val="en-GB"/>
        </w:rPr>
        <w:t xml:space="preserve">37), who may be both William Wordsworth, who in “Lines </w:t>
      </w:r>
      <w:r w:rsidR="0093334D">
        <w:rPr>
          <w:rFonts w:ascii="Times New Roman" w:hAnsi="Times New Roman" w:cs="Times New Roman"/>
          <w:spacing w:val="-2"/>
          <w:sz w:val="24"/>
          <w:lang w:val="en-GB"/>
        </w:rPr>
        <w:t>Left upon a Seat in a Yew-tree” described a case of failure to see such a vision, and</w:t>
      </w:r>
      <w:r w:rsidR="00051E6C">
        <w:rPr>
          <w:rFonts w:ascii="Times New Roman" w:hAnsi="Times New Roman" w:cs="Times New Roman"/>
          <w:spacing w:val="-2"/>
          <w:sz w:val="24"/>
          <w:lang w:val="en-GB"/>
        </w:rPr>
        <w:t>, first and foremost,</w:t>
      </w:r>
      <w:r w:rsidR="0093334D">
        <w:rPr>
          <w:rFonts w:ascii="Times New Roman" w:hAnsi="Times New Roman" w:cs="Times New Roman"/>
          <w:spacing w:val="-2"/>
          <w:sz w:val="24"/>
          <w:lang w:val="en-GB"/>
        </w:rPr>
        <w:t xml:space="preserve"> </w:t>
      </w:r>
      <w:r w:rsidR="0093334D" w:rsidRPr="00051E6C">
        <w:rPr>
          <w:rFonts w:ascii="Times New Roman" w:hAnsi="Times New Roman" w:cs="Times New Roman"/>
          <w:b/>
          <w:spacing w:val="-2"/>
          <w:sz w:val="24"/>
          <w:lang w:val="en-GB"/>
        </w:rPr>
        <w:t>Charles Lamb, who had serious mental problems</w:t>
      </w:r>
      <w:r w:rsidR="0093334D">
        <w:rPr>
          <w:rFonts w:ascii="Times New Roman" w:hAnsi="Times New Roman" w:cs="Times New Roman"/>
          <w:spacing w:val="-2"/>
          <w:sz w:val="24"/>
          <w:lang w:val="en-GB"/>
        </w:rPr>
        <w:t xml:space="preserve"> and was confined in an asylum in 1795. In the poem, the Lambs are seen as victims </w:t>
      </w:r>
      <w:r w:rsidR="0093334D" w:rsidRPr="00051E6C">
        <w:rPr>
          <w:rFonts w:ascii="Times New Roman" w:hAnsi="Times New Roman" w:cs="Times New Roman"/>
          <w:b/>
          <w:spacing w:val="-2"/>
          <w:sz w:val="24"/>
          <w:lang w:val="en-GB"/>
        </w:rPr>
        <w:t>of the destructive influence of the</w:t>
      </w:r>
      <w:r w:rsidR="00CC77FB" w:rsidRPr="00051E6C">
        <w:rPr>
          <w:rFonts w:ascii="Times New Roman" w:hAnsi="Times New Roman" w:cs="Times New Roman"/>
          <w:b/>
          <w:spacing w:val="-2"/>
          <w:sz w:val="24"/>
          <w:lang w:val="en-GB"/>
        </w:rPr>
        <w:t xml:space="preserve"> </w:t>
      </w:r>
      <w:r w:rsidR="0093334D" w:rsidRPr="00051E6C">
        <w:rPr>
          <w:rFonts w:ascii="Times New Roman" w:hAnsi="Times New Roman" w:cs="Times New Roman"/>
          <w:b/>
          <w:spacing w:val="-2"/>
          <w:sz w:val="24"/>
          <w:lang w:val="en-GB"/>
        </w:rPr>
        <w:t>city life</w:t>
      </w:r>
      <w:r w:rsidR="0093334D">
        <w:rPr>
          <w:rFonts w:ascii="Times New Roman" w:hAnsi="Times New Roman" w:cs="Times New Roman"/>
          <w:spacing w:val="-2"/>
          <w:sz w:val="24"/>
          <w:lang w:val="en-GB"/>
        </w:rPr>
        <w:t xml:space="preserve"> (lines 28-32; “strange calamity” is Lamb’s mental disease). </w:t>
      </w:r>
    </w:p>
    <w:p w:rsidR="00747CFA" w:rsidRDefault="0093334D" w:rsidP="005D247D">
      <w:pPr>
        <w:suppressAutoHyphens/>
        <w:spacing w:after="0" w:line="240" w:lineRule="auto"/>
        <w:ind w:firstLine="720"/>
        <w:rPr>
          <w:rFonts w:ascii="Times New Roman" w:hAnsi="Times New Roman" w:cs="Times New Roman"/>
          <w:spacing w:val="-2"/>
          <w:sz w:val="24"/>
          <w:lang w:val="en-GB"/>
        </w:rPr>
      </w:pPr>
      <w:r>
        <w:rPr>
          <w:rFonts w:ascii="Times New Roman" w:hAnsi="Times New Roman" w:cs="Times New Roman"/>
          <w:spacing w:val="-2"/>
          <w:sz w:val="24"/>
          <w:lang w:val="en-GB"/>
        </w:rPr>
        <w:t xml:space="preserve">Towards the end of the poem, </w:t>
      </w:r>
      <w:r w:rsidRPr="00051E6C">
        <w:rPr>
          <w:rFonts w:ascii="Times New Roman" w:hAnsi="Times New Roman" w:cs="Times New Roman"/>
          <w:b/>
          <w:spacing w:val="-2"/>
          <w:sz w:val="24"/>
          <w:lang w:val="en-GB"/>
        </w:rPr>
        <w:t>the images typical of descriptive nature poetry almost disappear</w:t>
      </w:r>
      <w:r>
        <w:rPr>
          <w:rFonts w:ascii="Times New Roman" w:hAnsi="Times New Roman" w:cs="Times New Roman"/>
          <w:spacing w:val="-2"/>
          <w:sz w:val="24"/>
          <w:lang w:val="en-GB"/>
        </w:rPr>
        <w:t xml:space="preserve"> and are substituted by </w:t>
      </w:r>
      <w:r w:rsidRPr="00051E6C">
        <w:rPr>
          <w:rFonts w:ascii="Times New Roman" w:hAnsi="Times New Roman" w:cs="Times New Roman"/>
          <w:b/>
          <w:spacing w:val="-2"/>
          <w:sz w:val="24"/>
          <w:lang w:val="en-GB"/>
        </w:rPr>
        <w:t>symbolic signs</w:t>
      </w:r>
      <w:r>
        <w:rPr>
          <w:rFonts w:ascii="Times New Roman" w:hAnsi="Times New Roman" w:cs="Times New Roman"/>
          <w:spacing w:val="-2"/>
          <w:sz w:val="24"/>
          <w:lang w:val="en-GB"/>
        </w:rPr>
        <w:t xml:space="preserve"> (the “straight path” of the “last Rook” “along the dusky air” </w:t>
      </w:r>
      <w:r w:rsidR="00747CFA">
        <w:rPr>
          <w:rFonts w:ascii="Times New Roman" w:hAnsi="Times New Roman" w:cs="Times New Roman"/>
          <w:spacing w:val="-2"/>
          <w:sz w:val="24"/>
          <w:lang w:val="en-GB"/>
        </w:rPr>
        <w:t xml:space="preserve">and its “wing”, </w:t>
      </w:r>
      <w:r w:rsidR="00051E6C">
        <w:rPr>
          <w:rFonts w:ascii="Times New Roman" w:hAnsi="Times New Roman" w:cs="Times New Roman"/>
          <w:spacing w:val="-2"/>
          <w:sz w:val="24"/>
          <w:lang w:val="en-GB"/>
        </w:rPr>
        <w:t xml:space="preserve">is </w:t>
      </w:r>
      <w:r w:rsidR="00747CFA">
        <w:rPr>
          <w:rFonts w:ascii="Times New Roman" w:hAnsi="Times New Roman" w:cs="Times New Roman"/>
          <w:spacing w:val="-2"/>
          <w:sz w:val="24"/>
          <w:lang w:val="en-GB"/>
        </w:rPr>
        <w:t>“now a dim speck, now vanishing in light” of the setting sun</w:t>
      </w:r>
      <w:r w:rsidR="00051E6C">
        <w:rPr>
          <w:rFonts w:ascii="Times New Roman" w:hAnsi="Times New Roman" w:cs="Times New Roman"/>
          <w:spacing w:val="-2"/>
          <w:sz w:val="24"/>
          <w:lang w:val="en-GB"/>
        </w:rPr>
        <w:t xml:space="preserve">; lines 69-72), </w:t>
      </w:r>
      <w:r w:rsidR="00747CFA" w:rsidRPr="00051E6C">
        <w:rPr>
          <w:rFonts w:ascii="Times New Roman" w:hAnsi="Times New Roman" w:cs="Times New Roman"/>
          <w:b/>
          <w:spacing w:val="-2"/>
          <w:sz w:val="24"/>
          <w:lang w:val="en-GB"/>
        </w:rPr>
        <w:t>indicative of a correspondence between natural rhythms and the beating of human heart</w:t>
      </w:r>
      <w:r w:rsidR="00747CFA">
        <w:rPr>
          <w:rFonts w:ascii="Times New Roman" w:hAnsi="Times New Roman" w:cs="Times New Roman"/>
          <w:spacing w:val="-2"/>
          <w:sz w:val="24"/>
          <w:lang w:val="en-GB"/>
        </w:rPr>
        <w:t xml:space="preserve">. This correspondence is </w:t>
      </w:r>
      <w:r w:rsidR="00747CFA" w:rsidRPr="00051E6C">
        <w:rPr>
          <w:rFonts w:ascii="Times New Roman" w:hAnsi="Times New Roman" w:cs="Times New Roman"/>
          <w:b/>
          <w:spacing w:val="-2"/>
          <w:sz w:val="24"/>
          <w:lang w:val="en-GB"/>
        </w:rPr>
        <w:t>uplifting to “the Soul”</w:t>
      </w:r>
      <w:r w:rsidR="00747CFA">
        <w:rPr>
          <w:rFonts w:ascii="Times New Roman" w:hAnsi="Times New Roman" w:cs="Times New Roman"/>
          <w:spacing w:val="-2"/>
          <w:sz w:val="24"/>
          <w:lang w:val="en-GB"/>
        </w:rPr>
        <w:t xml:space="preserve"> and cannot be disrupted even by the “creaking” (line 75) of the rook. The final message is </w:t>
      </w:r>
      <w:r w:rsidR="00747CFA" w:rsidRPr="00051E6C">
        <w:rPr>
          <w:rFonts w:ascii="Times New Roman" w:hAnsi="Times New Roman" w:cs="Times New Roman"/>
          <w:b/>
          <w:spacing w:val="-2"/>
          <w:sz w:val="24"/>
          <w:lang w:val="en-GB"/>
        </w:rPr>
        <w:t>that this unity of the “Almighty Spirit” is not an abstract philosophical concept</w:t>
      </w:r>
      <w:r w:rsidR="00747CFA">
        <w:rPr>
          <w:rFonts w:ascii="Times New Roman" w:hAnsi="Times New Roman" w:cs="Times New Roman"/>
          <w:spacing w:val="-2"/>
          <w:sz w:val="24"/>
          <w:lang w:val="en-GB"/>
        </w:rPr>
        <w:t xml:space="preserve">, like in contemporary German thought, but </w:t>
      </w:r>
      <w:r w:rsidR="00747CFA" w:rsidRPr="00051E6C">
        <w:rPr>
          <w:rFonts w:ascii="Times New Roman" w:hAnsi="Times New Roman" w:cs="Times New Roman"/>
          <w:b/>
          <w:spacing w:val="-2"/>
          <w:sz w:val="24"/>
          <w:lang w:val="en-GB"/>
        </w:rPr>
        <w:t>the unity of Life, which can incorporate even “dissonant” sounds.</w:t>
      </w:r>
    </w:p>
    <w:p w:rsidR="00747CFA" w:rsidRDefault="00747CFA" w:rsidP="005D247D">
      <w:pPr>
        <w:suppressAutoHyphens/>
        <w:spacing w:after="0" w:line="240" w:lineRule="auto"/>
        <w:ind w:firstLine="720"/>
        <w:rPr>
          <w:rFonts w:ascii="Times New Roman" w:hAnsi="Times New Roman" w:cs="Times New Roman"/>
          <w:spacing w:val="-2"/>
          <w:sz w:val="24"/>
          <w:lang w:val="en-GB"/>
        </w:rPr>
      </w:pPr>
      <w:r w:rsidRPr="00051E6C">
        <w:rPr>
          <w:rFonts w:ascii="Times New Roman" w:hAnsi="Times New Roman" w:cs="Times New Roman"/>
          <w:b/>
          <w:spacing w:val="-2"/>
          <w:sz w:val="24"/>
          <w:lang w:val="en-GB"/>
        </w:rPr>
        <w:t>The problem of Coleridge’s symbols of the heartbeat and natural pulsation</w:t>
      </w:r>
      <w:r w:rsidR="00623000" w:rsidRPr="00051E6C">
        <w:rPr>
          <w:rFonts w:ascii="Times New Roman" w:hAnsi="Times New Roman" w:cs="Times New Roman"/>
          <w:b/>
          <w:spacing w:val="-2"/>
          <w:sz w:val="24"/>
          <w:lang w:val="en-GB"/>
        </w:rPr>
        <w:t xml:space="preserve"> is their anthropomorphic</w:t>
      </w:r>
      <w:r w:rsidRPr="00051E6C">
        <w:rPr>
          <w:rFonts w:ascii="Times New Roman" w:hAnsi="Times New Roman" w:cs="Times New Roman"/>
          <w:b/>
          <w:spacing w:val="-2"/>
          <w:sz w:val="24"/>
          <w:lang w:val="en-GB"/>
        </w:rPr>
        <w:t xml:space="preserve"> nature.</w:t>
      </w:r>
      <w:r>
        <w:rPr>
          <w:rFonts w:ascii="Times New Roman" w:hAnsi="Times New Roman" w:cs="Times New Roman"/>
          <w:spacing w:val="-2"/>
          <w:sz w:val="24"/>
          <w:lang w:val="en-GB"/>
        </w:rPr>
        <w:t xml:space="preserve"> Everything achieves meaning only in relation to the beating of the </w:t>
      </w:r>
      <w:r>
        <w:rPr>
          <w:rFonts w:ascii="Times New Roman" w:hAnsi="Times New Roman" w:cs="Times New Roman"/>
          <w:spacing w:val="-2"/>
          <w:sz w:val="24"/>
          <w:lang w:val="en-GB"/>
        </w:rPr>
        <w:lastRenderedPageBreak/>
        <w:t>human heart.</w:t>
      </w:r>
      <w:r w:rsidR="00623000">
        <w:rPr>
          <w:rFonts w:ascii="Times New Roman" w:hAnsi="Times New Roman" w:cs="Times New Roman"/>
          <w:spacing w:val="-2"/>
          <w:sz w:val="24"/>
          <w:lang w:val="en-GB"/>
        </w:rPr>
        <w:t xml:space="preserve"> The strange ending of the poem, accompanied by a footnote quoting Bartram</w:t>
      </w:r>
      <w:r w:rsidR="00051E6C">
        <w:rPr>
          <w:rFonts w:ascii="Times New Roman" w:hAnsi="Times New Roman" w:cs="Times New Roman"/>
          <w:spacing w:val="-2"/>
          <w:sz w:val="24"/>
          <w:lang w:val="en-GB"/>
        </w:rPr>
        <w:t>,</w:t>
      </w:r>
      <w:r w:rsidR="00623000">
        <w:rPr>
          <w:rFonts w:ascii="Times New Roman" w:hAnsi="Times New Roman" w:cs="Times New Roman"/>
          <w:spacing w:val="-2"/>
          <w:sz w:val="24"/>
          <w:lang w:val="en-GB"/>
        </w:rPr>
        <w:t xml:space="preserve"> who describes sounds made by the wings of savannah cranes</w:t>
      </w:r>
      <w:r w:rsidR="00051E6C">
        <w:rPr>
          <w:rFonts w:ascii="Times New Roman" w:hAnsi="Times New Roman" w:cs="Times New Roman"/>
          <w:spacing w:val="-2"/>
          <w:sz w:val="24"/>
          <w:lang w:val="en-GB"/>
        </w:rPr>
        <w:t>,</w:t>
      </w:r>
      <w:r w:rsidR="00623000">
        <w:rPr>
          <w:rFonts w:ascii="Times New Roman" w:hAnsi="Times New Roman" w:cs="Times New Roman"/>
          <w:spacing w:val="-2"/>
          <w:sz w:val="24"/>
          <w:lang w:val="en-GB"/>
        </w:rPr>
        <w:t xml:space="preserve"> is an attempt to </w:t>
      </w:r>
      <w:r w:rsidR="00623000" w:rsidRPr="00051E6C">
        <w:rPr>
          <w:rFonts w:ascii="Times New Roman" w:hAnsi="Times New Roman" w:cs="Times New Roman"/>
          <w:b/>
          <w:spacing w:val="-2"/>
          <w:sz w:val="24"/>
          <w:lang w:val="en-GB"/>
        </w:rPr>
        <w:t>open up the symbolic structure of the poem by a disharmonious detail</w:t>
      </w:r>
      <w:r w:rsidR="00623000">
        <w:rPr>
          <w:rFonts w:ascii="Times New Roman" w:hAnsi="Times New Roman" w:cs="Times New Roman"/>
          <w:spacing w:val="-2"/>
          <w:sz w:val="24"/>
          <w:lang w:val="en-GB"/>
        </w:rPr>
        <w:t xml:space="preserve">, introducing </w:t>
      </w:r>
      <w:r w:rsidR="00623000" w:rsidRPr="00051E6C">
        <w:rPr>
          <w:rFonts w:ascii="Times New Roman" w:hAnsi="Times New Roman" w:cs="Times New Roman"/>
          <w:b/>
          <w:spacing w:val="-2"/>
          <w:sz w:val="24"/>
          <w:lang w:val="en-GB"/>
        </w:rPr>
        <w:t>a completely differen</w:t>
      </w:r>
      <w:r w:rsidR="00051E6C" w:rsidRPr="00051E6C">
        <w:rPr>
          <w:rFonts w:ascii="Times New Roman" w:hAnsi="Times New Roman" w:cs="Times New Roman"/>
          <w:b/>
          <w:spacing w:val="-2"/>
          <w:sz w:val="24"/>
          <w:lang w:val="en-GB"/>
        </w:rPr>
        <w:t>t theme of uncertainty and peri</w:t>
      </w:r>
      <w:r w:rsidR="00623000" w:rsidRPr="00051E6C">
        <w:rPr>
          <w:rFonts w:ascii="Times New Roman" w:hAnsi="Times New Roman" w:cs="Times New Roman"/>
          <w:b/>
          <w:spacing w:val="-2"/>
          <w:sz w:val="24"/>
          <w:lang w:val="en-GB"/>
        </w:rPr>
        <w:t>l</w:t>
      </w:r>
      <w:r w:rsidR="00623000">
        <w:rPr>
          <w:rFonts w:ascii="Times New Roman" w:hAnsi="Times New Roman" w:cs="Times New Roman"/>
          <w:spacing w:val="-2"/>
          <w:sz w:val="24"/>
          <w:lang w:val="en-GB"/>
        </w:rPr>
        <w:t xml:space="preserve">, the sounds made by the rigging of the ship tossed by the tempest. And this evidently refers to Coleridge’s preparations for </w:t>
      </w:r>
      <w:r w:rsidR="00623000" w:rsidRPr="00051E6C">
        <w:rPr>
          <w:rFonts w:ascii="Times New Roman" w:hAnsi="Times New Roman" w:cs="Times New Roman"/>
          <w:b/>
          <w:spacing w:val="-2"/>
          <w:sz w:val="24"/>
          <w:lang w:val="en-GB"/>
        </w:rPr>
        <w:t>“The Rime of the Ancient Mariner”</w:t>
      </w:r>
      <w:r w:rsidR="00623000">
        <w:rPr>
          <w:rFonts w:ascii="Times New Roman" w:hAnsi="Times New Roman" w:cs="Times New Roman"/>
          <w:spacing w:val="-2"/>
          <w:sz w:val="24"/>
          <w:lang w:val="en-GB"/>
        </w:rPr>
        <w:t>.</w:t>
      </w:r>
    </w:p>
    <w:p w:rsidR="00623000" w:rsidRDefault="00623000" w:rsidP="005D247D">
      <w:pPr>
        <w:suppressAutoHyphens/>
        <w:spacing w:after="0" w:line="240" w:lineRule="auto"/>
        <w:ind w:firstLine="720"/>
        <w:rPr>
          <w:rFonts w:ascii="Times New Roman" w:hAnsi="Times New Roman" w:cs="Times New Roman"/>
          <w:spacing w:val="-2"/>
          <w:sz w:val="24"/>
          <w:lang w:val="en-GB"/>
        </w:rPr>
      </w:pPr>
      <w:r>
        <w:rPr>
          <w:rFonts w:ascii="Times New Roman" w:hAnsi="Times New Roman" w:cs="Times New Roman"/>
          <w:spacing w:val="-2"/>
          <w:sz w:val="24"/>
          <w:lang w:val="en-GB"/>
        </w:rPr>
        <w:t xml:space="preserve">As a result, one may ask, whether the unity of Being created by natural symbols in the poem </w:t>
      </w:r>
      <w:r w:rsidR="00051E6C">
        <w:rPr>
          <w:rFonts w:ascii="Times New Roman" w:hAnsi="Times New Roman" w:cs="Times New Roman"/>
          <w:spacing w:val="-2"/>
          <w:sz w:val="24"/>
          <w:lang w:val="en-GB"/>
        </w:rPr>
        <w:t xml:space="preserve">is </w:t>
      </w:r>
      <w:r w:rsidR="00051E6C" w:rsidRPr="00051E6C">
        <w:rPr>
          <w:rFonts w:ascii="Times New Roman" w:hAnsi="Times New Roman" w:cs="Times New Roman"/>
          <w:b/>
          <w:spacing w:val="-2"/>
          <w:sz w:val="24"/>
          <w:lang w:val="en-GB"/>
        </w:rPr>
        <w:t>rather a dream than a vision</w:t>
      </w:r>
      <w:r w:rsidR="00051E6C">
        <w:rPr>
          <w:rFonts w:ascii="Times New Roman" w:hAnsi="Times New Roman" w:cs="Times New Roman"/>
          <w:spacing w:val="-2"/>
          <w:sz w:val="24"/>
          <w:lang w:val="en-GB"/>
        </w:rPr>
        <w:t>, a problem tackled in “Kubla Khan”.</w:t>
      </w:r>
    </w:p>
    <w:p w:rsidR="00051E6C" w:rsidRDefault="00051E6C" w:rsidP="005D247D">
      <w:pPr>
        <w:suppressAutoHyphens/>
        <w:spacing w:after="0" w:line="240" w:lineRule="auto"/>
        <w:ind w:firstLine="720"/>
        <w:rPr>
          <w:rFonts w:ascii="Times New Roman" w:hAnsi="Times New Roman" w:cs="Times New Roman"/>
          <w:spacing w:val="-2"/>
          <w:sz w:val="24"/>
          <w:lang w:val="en-GB"/>
        </w:rPr>
      </w:pPr>
    </w:p>
    <w:p w:rsidR="00C64266" w:rsidRPr="005D247D" w:rsidRDefault="00C64266" w:rsidP="005D247D">
      <w:pPr>
        <w:spacing w:after="0" w:line="240" w:lineRule="auto"/>
        <w:rPr>
          <w:rFonts w:ascii="Times New Roman" w:hAnsi="Times New Roman" w:cs="Times New Roman"/>
          <w:sz w:val="24"/>
          <w:szCs w:val="24"/>
          <w:lang w:val="en-GB"/>
        </w:rPr>
      </w:pPr>
    </w:p>
    <w:p w:rsidR="003514E7" w:rsidRDefault="003514E7" w:rsidP="003514E7">
      <w:pPr>
        <w:spacing w:after="0" w:line="240" w:lineRule="auto"/>
        <w:rPr>
          <w:rFonts w:ascii="Times New Roman" w:hAnsi="Times New Roman" w:cs="Times New Roman"/>
          <w:b/>
          <w:sz w:val="24"/>
          <w:szCs w:val="24"/>
          <w:lang w:val="en-US"/>
        </w:rPr>
      </w:pPr>
      <w:r w:rsidRPr="003514E7">
        <w:rPr>
          <w:rFonts w:ascii="Times New Roman" w:hAnsi="Times New Roman" w:cs="Times New Roman"/>
          <w:b/>
          <w:sz w:val="24"/>
          <w:szCs w:val="24"/>
          <w:lang w:val="en-US"/>
        </w:rPr>
        <w:t>“Dejection”</w:t>
      </w:r>
      <w:r>
        <w:rPr>
          <w:rFonts w:ascii="Times New Roman" w:hAnsi="Times New Roman" w:cs="Times New Roman"/>
          <w:b/>
          <w:sz w:val="24"/>
          <w:szCs w:val="24"/>
          <w:lang w:val="en-US"/>
        </w:rPr>
        <w:t xml:space="preserve"> (1802)</w:t>
      </w:r>
    </w:p>
    <w:p w:rsidR="003514E7" w:rsidRPr="003514E7" w:rsidRDefault="003514E7" w:rsidP="003514E7">
      <w:pPr>
        <w:spacing w:after="0" w:line="240" w:lineRule="auto"/>
        <w:rPr>
          <w:rFonts w:ascii="Times New Roman" w:hAnsi="Times New Roman" w:cs="Times New Roman"/>
          <w:sz w:val="24"/>
          <w:szCs w:val="24"/>
          <w:lang w:val="en-US"/>
        </w:rPr>
      </w:pPr>
    </w:p>
    <w:p w:rsidR="003514E7" w:rsidRPr="003514E7" w:rsidRDefault="003514E7" w:rsidP="003514E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Responding to the love crisis between Coleridge and Sara Hutchinson, the poem evokes a s</w:t>
      </w:r>
      <w:r w:rsidRPr="003514E7">
        <w:rPr>
          <w:rFonts w:ascii="Times New Roman" w:hAnsi="Times New Roman" w:cs="Times New Roman"/>
          <w:sz w:val="24"/>
          <w:szCs w:val="24"/>
          <w:lang w:val="en-US"/>
        </w:rPr>
        <w:t xml:space="preserve">imilar situation to that “Eolian Harp”: </w:t>
      </w:r>
      <w:r w:rsidRPr="003514E7">
        <w:rPr>
          <w:rFonts w:ascii="Times New Roman" w:hAnsi="Times New Roman" w:cs="Times New Roman"/>
          <w:b/>
          <w:sz w:val="24"/>
          <w:szCs w:val="24"/>
          <w:lang w:val="en-US"/>
        </w:rPr>
        <w:t>a poem of love is converted into a poem of imagination</w:t>
      </w:r>
      <w:r w:rsidRPr="003514E7">
        <w:rPr>
          <w:rFonts w:ascii="Times New Roman" w:hAnsi="Times New Roman" w:cs="Times New Roman"/>
          <w:sz w:val="24"/>
          <w:szCs w:val="24"/>
          <w:lang w:val="en-US"/>
        </w:rPr>
        <w:t xml:space="preserve">. </w:t>
      </w:r>
    </w:p>
    <w:p w:rsidR="003514E7" w:rsidRPr="003514E7" w:rsidRDefault="003514E7" w:rsidP="003514E7">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3514E7">
        <w:rPr>
          <w:rFonts w:ascii="Times New Roman" w:hAnsi="Times New Roman" w:cs="Times New Roman"/>
          <w:b/>
          <w:sz w:val="24"/>
          <w:szCs w:val="24"/>
          <w:lang w:val="en-US"/>
        </w:rPr>
        <w:t>source text</w:t>
      </w:r>
      <w:r>
        <w:rPr>
          <w:rFonts w:ascii="Times New Roman" w:hAnsi="Times New Roman" w:cs="Times New Roman"/>
          <w:sz w:val="24"/>
          <w:szCs w:val="24"/>
          <w:lang w:val="en-US"/>
        </w:rPr>
        <w:t xml:space="preserve"> is </w:t>
      </w:r>
      <w:r w:rsidRPr="003514E7">
        <w:rPr>
          <w:rFonts w:ascii="Times New Roman" w:hAnsi="Times New Roman" w:cs="Times New Roman"/>
          <w:sz w:val="24"/>
          <w:szCs w:val="24"/>
          <w:lang w:val="en-US"/>
        </w:rPr>
        <w:t xml:space="preserve">“A Letter to----”, was written in the same year but never intended for publication (“discovered” in 1937). “A … man disappointed in marriage, and endeavouring to make a </w:t>
      </w:r>
      <w:r w:rsidRPr="003514E7">
        <w:rPr>
          <w:rFonts w:ascii="Times New Roman" w:hAnsi="Times New Roman" w:cs="Times New Roman"/>
          <w:b/>
          <w:sz w:val="24"/>
          <w:szCs w:val="24"/>
          <w:lang w:val="en-US"/>
        </w:rPr>
        <w:t>compensation</w:t>
      </w:r>
      <w:r w:rsidRPr="003514E7">
        <w:rPr>
          <w:rFonts w:ascii="Times New Roman" w:hAnsi="Times New Roman" w:cs="Times New Roman"/>
          <w:sz w:val="24"/>
          <w:szCs w:val="24"/>
          <w:lang w:val="en-US"/>
        </w:rPr>
        <w:t xml:space="preserve"> in himself by virtuous and tender and brotherly friendship with an amiable woman … the impossibility of it. Best advice that he should … withdraw himself from it and devote himself to abstract sciences</w:t>
      </w:r>
      <w:r>
        <w:rPr>
          <w:rFonts w:ascii="Times New Roman" w:hAnsi="Times New Roman" w:cs="Times New Roman"/>
          <w:sz w:val="24"/>
          <w:szCs w:val="24"/>
          <w:lang w:val="en-US"/>
        </w:rPr>
        <w:t>.</w:t>
      </w:r>
      <w:r w:rsidRPr="003514E7">
        <w:rPr>
          <w:rFonts w:ascii="Times New Roman" w:hAnsi="Times New Roman" w:cs="Times New Roman"/>
          <w:sz w:val="24"/>
          <w:szCs w:val="24"/>
          <w:lang w:val="en-US"/>
        </w:rPr>
        <w:t xml:space="preserve">” (Notebook entry, Dec. 1801). </w:t>
      </w:r>
      <w:r w:rsidR="002B27BC">
        <w:rPr>
          <w:rFonts w:ascii="Times New Roman" w:hAnsi="Times New Roman" w:cs="Times New Roman"/>
          <w:sz w:val="24"/>
          <w:szCs w:val="24"/>
          <w:lang w:val="en-US"/>
        </w:rPr>
        <w:t>Coleridge’</w:t>
      </w:r>
      <w:r>
        <w:rPr>
          <w:rFonts w:ascii="Times New Roman" w:hAnsi="Times New Roman" w:cs="Times New Roman"/>
          <w:sz w:val="24"/>
          <w:szCs w:val="24"/>
          <w:lang w:val="en-US"/>
        </w:rPr>
        <w:t xml:space="preserve">s Notebook entry </w:t>
      </w:r>
      <w:r w:rsidR="002B27BC">
        <w:rPr>
          <w:rFonts w:ascii="Times New Roman" w:hAnsi="Times New Roman" w:cs="Times New Roman"/>
          <w:sz w:val="24"/>
          <w:szCs w:val="24"/>
          <w:lang w:val="en-US"/>
        </w:rPr>
        <w:t>reveals the poem’s background in a s</w:t>
      </w:r>
      <w:r w:rsidRPr="003514E7">
        <w:rPr>
          <w:rFonts w:ascii="Times New Roman" w:hAnsi="Times New Roman" w:cs="Times New Roman"/>
          <w:sz w:val="24"/>
          <w:szCs w:val="24"/>
          <w:lang w:val="en-US"/>
        </w:rPr>
        <w:t xml:space="preserve">elfish notion of </w:t>
      </w:r>
      <w:r w:rsidR="002B27BC">
        <w:rPr>
          <w:rFonts w:ascii="Times New Roman" w:hAnsi="Times New Roman" w:cs="Times New Roman"/>
          <w:sz w:val="24"/>
          <w:szCs w:val="24"/>
          <w:lang w:val="en-US"/>
        </w:rPr>
        <w:t xml:space="preserve">the </w:t>
      </w:r>
      <w:r w:rsidRPr="003514E7">
        <w:rPr>
          <w:rFonts w:ascii="Times New Roman" w:hAnsi="Times New Roman" w:cs="Times New Roman"/>
          <w:sz w:val="24"/>
          <w:szCs w:val="24"/>
          <w:lang w:val="en-US"/>
        </w:rPr>
        <w:t xml:space="preserve">“compensation” for the frustration with marriage. </w:t>
      </w:r>
    </w:p>
    <w:p w:rsidR="003514E7" w:rsidRPr="003514E7" w:rsidRDefault="003514E7" w:rsidP="002B27BC">
      <w:pPr>
        <w:spacing w:after="0" w:line="240" w:lineRule="auto"/>
        <w:ind w:firstLine="708"/>
        <w:rPr>
          <w:rFonts w:ascii="Times New Roman" w:hAnsi="Times New Roman" w:cs="Times New Roman"/>
          <w:sz w:val="24"/>
          <w:szCs w:val="24"/>
          <w:lang w:val="en-US"/>
        </w:rPr>
      </w:pPr>
      <w:r w:rsidRPr="003514E7">
        <w:rPr>
          <w:rFonts w:ascii="Times New Roman" w:hAnsi="Times New Roman" w:cs="Times New Roman"/>
          <w:sz w:val="24"/>
          <w:szCs w:val="24"/>
          <w:lang w:val="en-US"/>
        </w:rPr>
        <w:t xml:space="preserve">The poem includes an </w:t>
      </w:r>
      <w:r w:rsidRPr="003514E7">
        <w:rPr>
          <w:rFonts w:ascii="Times New Roman" w:hAnsi="Times New Roman" w:cs="Times New Roman"/>
          <w:b/>
          <w:sz w:val="24"/>
          <w:szCs w:val="24"/>
          <w:lang w:val="en-US"/>
        </w:rPr>
        <w:t>erotic fantasy</w:t>
      </w:r>
      <w:r w:rsidRPr="003514E7">
        <w:rPr>
          <w:rFonts w:ascii="Times New Roman" w:hAnsi="Times New Roman" w:cs="Times New Roman"/>
          <w:sz w:val="24"/>
          <w:szCs w:val="24"/>
          <w:lang w:val="en-US"/>
        </w:rPr>
        <w:t xml:space="preserve"> developed later – in a distinctly </w:t>
      </w:r>
      <w:r w:rsidRPr="003514E7">
        <w:rPr>
          <w:rFonts w:ascii="Times New Roman" w:hAnsi="Times New Roman" w:cs="Times New Roman"/>
          <w:b/>
          <w:sz w:val="24"/>
          <w:szCs w:val="24"/>
          <w:lang w:val="en-US"/>
        </w:rPr>
        <w:t>Oedipal</w:t>
      </w:r>
      <w:r w:rsidR="002B27BC">
        <w:rPr>
          <w:rFonts w:ascii="Times New Roman" w:hAnsi="Times New Roman" w:cs="Times New Roman"/>
          <w:sz w:val="24"/>
          <w:szCs w:val="24"/>
          <w:lang w:val="en-US"/>
        </w:rPr>
        <w:t xml:space="preserve"> way - in a </w:t>
      </w:r>
      <w:r w:rsidRPr="003514E7">
        <w:rPr>
          <w:rFonts w:ascii="Times New Roman" w:hAnsi="Times New Roman" w:cs="Times New Roman"/>
          <w:sz w:val="24"/>
          <w:szCs w:val="24"/>
          <w:lang w:val="en-US"/>
        </w:rPr>
        <w:t>poem “The Day Dream” where the speaker imagines his sleeping wife wanting to k</w:t>
      </w:r>
      <w:r w:rsidR="002B27BC">
        <w:rPr>
          <w:rFonts w:ascii="Times New Roman" w:hAnsi="Times New Roman" w:cs="Times New Roman"/>
          <w:sz w:val="24"/>
          <w:szCs w:val="24"/>
          <w:lang w:val="en-US"/>
        </w:rPr>
        <w:t>iss a baby which, in</w:t>
      </w:r>
      <w:r w:rsidRPr="003514E7">
        <w:rPr>
          <w:rFonts w:ascii="Times New Roman" w:hAnsi="Times New Roman" w:cs="Times New Roman"/>
          <w:sz w:val="24"/>
          <w:szCs w:val="24"/>
          <w:lang w:val="en-US"/>
        </w:rPr>
        <w:t xml:space="preserve"> fact</w:t>
      </w:r>
      <w:r w:rsidR="002B27BC">
        <w:rPr>
          <w:rFonts w:ascii="Times New Roman" w:hAnsi="Times New Roman" w:cs="Times New Roman"/>
          <w:sz w:val="24"/>
          <w:szCs w:val="24"/>
          <w:lang w:val="en-US"/>
        </w:rPr>
        <w:t>,</w:t>
      </w:r>
      <w:r w:rsidRPr="003514E7">
        <w:rPr>
          <w:rFonts w:ascii="Times New Roman" w:hAnsi="Times New Roman" w:cs="Times New Roman"/>
          <w:sz w:val="24"/>
          <w:szCs w:val="24"/>
          <w:lang w:val="en-US"/>
        </w:rPr>
        <w:t xml:space="preserve"> is he hims</w:t>
      </w:r>
      <w:r>
        <w:rPr>
          <w:rFonts w:ascii="Times New Roman" w:hAnsi="Times New Roman" w:cs="Times New Roman"/>
          <w:sz w:val="24"/>
          <w:szCs w:val="24"/>
          <w:lang w:val="en-US"/>
        </w:rPr>
        <w:t>elf (“an obscure presence of it’</w:t>
      </w:r>
      <w:r w:rsidRPr="003514E7">
        <w:rPr>
          <w:rFonts w:ascii="Times New Roman" w:hAnsi="Times New Roman" w:cs="Times New Roman"/>
          <w:sz w:val="24"/>
          <w:szCs w:val="24"/>
          <w:lang w:val="en-US"/>
        </w:rPr>
        <w:t>s darling Father”</w:t>
      </w:r>
      <w:r>
        <w:rPr>
          <w:rFonts w:ascii="Times New Roman" w:hAnsi="Times New Roman" w:cs="Times New Roman"/>
          <w:sz w:val="24"/>
          <w:szCs w:val="24"/>
          <w:lang w:val="en-US"/>
        </w:rPr>
        <w:t>; for earlier occurrences of this theme, see Shakespeare’s Sonnet 143</w:t>
      </w:r>
      <w:r w:rsidRPr="003514E7">
        <w:rPr>
          <w:rFonts w:ascii="Times New Roman" w:hAnsi="Times New Roman" w:cs="Times New Roman"/>
          <w:sz w:val="24"/>
          <w:szCs w:val="24"/>
          <w:lang w:val="en-US"/>
        </w:rPr>
        <w:t xml:space="preserve">). The poem is also related to “The Picture” and the preface to “Kubla Khan” and was, in its later version (1826-8) explicitly connected with Sara Hutchinson (“Asra”). </w:t>
      </w:r>
    </w:p>
    <w:p w:rsidR="003514E7" w:rsidRPr="003514E7" w:rsidRDefault="003514E7" w:rsidP="002B27BC">
      <w:pPr>
        <w:spacing w:after="0" w:line="240" w:lineRule="auto"/>
        <w:ind w:firstLine="708"/>
        <w:rPr>
          <w:rFonts w:ascii="Times New Roman" w:hAnsi="Times New Roman" w:cs="Times New Roman"/>
          <w:sz w:val="24"/>
          <w:szCs w:val="24"/>
          <w:lang w:val="en-US"/>
        </w:rPr>
      </w:pPr>
      <w:r w:rsidRPr="003514E7">
        <w:rPr>
          <w:rFonts w:ascii="Times New Roman" w:hAnsi="Times New Roman" w:cs="Times New Roman"/>
          <w:sz w:val="24"/>
          <w:szCs w:val="24"/>
          <w:lang w:val="en-US"/>
        </w:rPr>
        <w:t>Although the “Letter” is addressed to Sara Hutchinson, it was never shown to her. In fa</w:t>
      </w:r>
      <w:r w:rsidR="002B27BC">
        <w:rPr>
          <w:rFonts w:ascii="Times New Roman" w:hAnsi="Times New Roman" w:cs="Times New Roman"/>
          <w:sz w:val="24"/>
          <w:szCs w:val="24"/>
          <w:lang w:val="en-US"/>
        </w:rPr>
        <w:t>ct, it is linked with Coleridge’</w:t>
      </w:r>
      <w:r w:rsidRPr="003514E7">
        <w:rPr>
          <w:rFonts w:ascii="Times New Roman" w:hAnsi="Times New Roman" w:cs="Times New Roman"/>
          <w:sz w:val="24"/>
          <w:szCs w:val="24"/>
          <w:lang w:val="en-US"/>
        </w:rPr>
        <w:t>s effort to persuade Wordsworth to propose to Mary Hutchinson and break definitely with Annette Valon</w:t>
      </w:r>
      <w:r w:rsidR="002B27BC">
        <w:rPr>
          <w:rFonts w:ascii="Times New Roman" w:hAnsi="Times New Roman" w:cs="Times New Roman"/>
          <w:sz w:val="24"/>
          <w:szCs w:val="24"/>
          <w:lang w:val="en-US"/>
        </w:rPr>
        <w:t>, a girl</w:t>
      </w:r>
      <w:r w:rsidRPr="003514E7">
        <w:rPr>
          <w:rFonts w:ascii="Times New Roman" w:hAnsi="Times New Roman" w:cs="Times New Roman"/>
          <w:sz w:val="24"/>
          <w:szCs w:val="24"/>
          <w:lang w:val="en-US"/>
        </w:rPr>
        <w:t xml:space="preserve"> with whom Wordsworth</w:t>
      </w:r>
      <w:r w:rsidR="002B27BC">
        <w:rPr>
          <w:rFonts w:ascii="Times New Roman" w:hAnsi="Times New Roman" w:cs="Times New Roman"/>
          <w:sz w:val="24"/>
          <w:szCs w:val="24"/>
          <w:lang w:val="en-US"/>
        </w:rPr>
        <w:t xml:space="preserve"> fell in love during his second stay in revolutionary France and</w:t>
      </w:r>
      <w:r w:rsidRPr="003514E7">
        <w:rPr>
          <w:rFonts w:ascii="Times New Roman" w:hAnsi="Times New Roman" w:cs="Times New Roman"/>
          <w:sz w:val="24"/>
          <w:szCs w:val="24"/>
          <w:lang w:val="en-US"/>
        </w:rPr>
        <w:t xml:space="preserve"> had an illegitimate child. Both Wordsworth and his sister Dorothy were deeply moved by the poem which</w:t>
      </w:r>
      <w:r w:rsidR="002B27BC">
        <w:rPr>
          <w:rFonts w:ascii="Times New Roman" w:hAnsi="Times New Roman" w:cs="Times New Roman"/>
          <w:sz w:val="24"/>
          <w:szCs w:val="24"/>
          <w:lang w:val="en-US"/>
        </w:rPr>
        <w:t xml:space="preserve"> resounds in several Wordsworth’</w:t>
      </w:r>
      <w:r w:rsidRPr="003514E7">
        <w:rPr>
          <w:rFonts w:ascii="Times New Roman" w:hAnsi="Times New Roman" w:cs="Times New Roman"/>
          <w:sz w:val="24"/>
          <w:szCs w:val="24"/>
          <w:lang w:val="en-US"/>
        </w:rPr>
        <w:t xml:space="preserve">s texts, especially in “The Leech Gatherer”. </w:t>
      </w:r>
    </w:p>
    <w:p w:rsidR="003514E7" w:rsidRPr="002B27BC" w:rsidRDefault="002B27BC" w:rsidP="002B27BC">
      <w:pPr>
        <w:spacing w:after="0" w:line="240" w:lineRule="auto"/>
        <w:ind w:firstLine="708"/>
        <w:rPr>
          <w:rFonts w:ascii="Times New Roman" w:hAnsi="Times New Roman" w:cs="Times New Roman"/>
          <w:b/>
          <w:sz w:val="24"/>
          <w:szCs w:val="24"/>
          <w:lang w:val="en-US"/>
        </w:rPr>
      </w:pPr>
      <w:r>
        <w:rPr>
          <w:rFonts w:ascii="Times New Roman" w:hAnsi="Times New Roman" w:cs="Times New Roman"/>
          <w:sz w:val="24"/>
          <w:szCs w:val="24"/>
          <w:lang w:val="en-US"/>
        </w:rPr>
        <w:t>“A Letter to---“</w:t>
      </w:r>
      <w:r w:rsidR="003514E7" w:rsidRPr="003514E7">
        <w:rPr>
          <w:rFonts w:ascii="Times New Roman" w:hAnsi="Times New Roman" w:cs="Times New Roman"/>
          <w:sz w:val="24"/>
          <w:szCs w:val="24"/>
          <w:lang w:val="en-US"/>
        </w:rPr>
        <w:t xml:space="preserve"> describes, more vividly than “Dejection,” the </w:t>
      </w:r>
      <w:r w:rsidR="003514E7" w:rsidRPr="003514E7">
        <w:rPr>
          <w:rFonts w:ascii="Times New Roman" w:hAnsi="Times New Roman" w:cs="Times New Roman"/>
          <w:b/>
          <w:sz w:val="24"/>
          <w:szCs w:val="24"/>
          <w:lang w:val="en-US"/>
        </w:rPr>
        <w:t>loss of the power of imagination</w:t>
      </w:r>
      <w:r w:rsidR="003514E7" w:rsidRPr="003514E7">
        <w:rPr>
          <w:rFonts w:ascii="Times New Roman" w:hAnsi="Times New Roman" w:cs="Times New Roman"/>
          <w:sz w:val="24"/>
          <w:szCs w:val="24"/>
          <w:lang w:val="en-US"/>
        </w:rPr>
        <w:t xml:space="preserve">: “These lifeless Shapes, around, below, Above / O what can they impart?” and connects it with the </w:t>
      </w:r>
      <w:r w:rsidR="003514E7" w:rsidRPr="003514E7">
        <w:rPr>
          <w:rFonts w:ascii="Times New Roman" w:hAnsi="Times New Roman" w:cs="Times New Roman"/>
          <w:b/>
          <w:sz w:val="24"/>
          <w:szCs w:val="24"/>
          <w:lang w:val="en-US"/>
        </w:rPr>
        <w:t>waning power of love</w:t>
      </w:r>
      <w:r w:rsidR="003514E7" w:rsidRPr="003514E7">
        <w:rPr>
          <w:rFonts w:ascii="Times New Roman" w:hAnsi="Times New Roman" w:cs="Times New Roman"/>
          <w:sz w:val="24"/>
          <w:szCs w:val="24"/>
          <w:lang w:val="en-US"/>
        </w:rPr>
        <w:t xml:space="preserve">: “Sweet Thought it is—yet feebly stirs my Heart” but also with </w:t>
      </w:r>
      <w:r w:rsidR="003514E7" w:rsidRPr="003514E7">
        <w:rPr>
          <w:rFonts w:ascii="Times New Roman" w:hAnsi="Times New Roman" w:cs="Times New Roman"/>
          <w:b/>
          <w:sz w:val="24"/>
          <w:szCs w:val="24"/>
          <w:lang w:val="en-US"/>
        </w:rPr>
        <w:t>mystical ecstasy</w:t>
      </w:r>
      <w:r w:rsidR="003514E7" w:rsidRPr="003514E7">
        <w:rPr>
          <w:rFonts w:ascii="Times New Roman" w:hAnsi="Times New Roman" w:cs="Times New Roman"/>
          <w:sz w:val="24"/>
          <w:szCs w:val="24"/>
          <w:lang w:val="en-US"/>
        </w:rPr>
        <w:t xml:space="preserve"> (Miltonic reference to the “</w:t>
      </w:r>
      <w:r>
        <w:rPr>
          <w:rFonts w:ascii="Times New Roman" w:hAnsi="Times New Roman" w:cs="Times New Roman"/>
          <w:sz w:val="24"/>
          <w:szCs w:val="24"/>
          <w:lang w:val="en-US"/>
        </w:rPr>
        <w:t>ecstatic fit” – prophet Ezekiel’</w:t>
      </w:r>
      <w:r w:rsidR="003514E7" w:rsidRPr="003514E7">
        <w:rPr>
          <w:rFonts w:ascii="Times New Roman" w:hAnsi="Times New Roman" w:cs="Times New Roman"/>
          <w:sz w:val="24"/>
          <w:szCs w:val="24"/>
          <w:lang w:val="en-US"/>
        </w:rPr>
        <w:t xml:space="preserve">s vision of </w:t>
      </w:r>
      <w:r>
        <w:rPr>
          <w:rFonts w:ascii="Times New Roman" w:hAnsi="Times New Roman" w:cs="Times New Roman"/>
          <w:sz w:val="24"/>
          <w:szCs w:val="24"/>
          <w:lang w:val="en-US"/>
        </w:rPr>
        <w:t>the chariot of God, from Milton’</w:t>
      </w:r>
      <w:r w:rsidR="003514E7" w:rsidRPr="003514E7">
        <w:rPr>
          <w:rFonts w:ascii="Times New Roman" w:hAnsi="Times New Roman" w:cs="Times New Roman"/>
          <w:sz w:val="24"/>
          <w:szCs w:val="24"/>
          <w:lang w:val="en-US"/>
        </w:rPr>
        <w:t>s poem “The Passion”</w:t>
      </w:r>
      <w:r>
        <w:rPr>
          <w:rFonts w:ascii="Times New Roman" w:hAnsi="Times New Roman" w:cs="Times New Roman"/>
          <w:sz w:val="24"/>
          <w:szCs w:val="24"/>
          <w:lang w:val="en-US"/>
        </w:rPr>
        <w:t xml:space="preserve">; see also </w:t>
      </w:r>
      <w:r>
        <w:rPr>
          <w:rFonts w:ascii="Times New Roman" w:hAnsi="Times New Roman" w:cs="Times New Roman"/>
          <w:i/>
          <w:sz w:val="24"/>
          <w:szCs w:val="24"/>
          <w:lang w:val="en-US"/>
        </w:rPr>
        <w:t xml:space="preserve">The Marriage of Heaven and Hell </w:t>
      </w:r>
      <w:r>
        <w:rPr>
          <w:rFonts w:ascii="Times New Roman" w:hAnsi="Times New Roman" w:cs="Times New Roman"/>
          <w:sz w:val="24"/>
          <w:szCs w:val="24"/>
          <w:lang w:val="en-US"/>
        </w:rPr>
        <w:t>by Blake</w:t>
      </w:r>
      <w:r w:rsidR="003514E7" w:rsidRPr="003514E7">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Imagination </w:t>
      </w:r>
      <w:r>
        <w:rPr>
          <w:rFonts w:ascii="Times New Roman" w:hAnsi="Times New Roman" w:cs="Times New Roman"/>
          <w:sz w:val="24"/>
          <w:szCs w:val="24"/>
          <w:lang w:val="en-US"/>
        </w:rPr>
        <w:t xml:space="preserve">is equal to </w:t>
      </w:r>
      <w:r>
        <w:rPr>
          <w:rFonts w:ascii="Times New Roman" w:hAnsi="Times New Roman" w:cs="Times New Roman"/>
          <w:b/>
          <w:sz w:val="24"/>
          <w:szCs w:val="24"/>
          <w:lang w:val="en-US"/>
        </w:rPr>
        <w:t xml:space="preserve">erotic love </w:t>
      </w:r>
      <w:r w:rsidRPr="002B27BC">
        <w:rPr>
          <w:rFonts w:ascii="Times New Roman" w:hAnsi="Times New Roman" w:cs="Times New Roman"/>
          <w:sz w:val="24"/>
          <w:szCs w:val="24"/>
          <w:lang w:val="en-US"/>
        </w:rPr>
        <w:t>and</w:t>
      </w:r>
      <w:r w:rsidR="003514E7" w:rsidRPr="003514E7">
        <w:rPr>
          <w:rFonts w:ascii="Times New Roman" w:hAnsi="Times New Roman" w:cs="Times New Roman"/>
          <w:b/>
          <w:sz w:val="24"/>
          <w:szCs w:val="24"/>
          <w:lang w:val="en-US"/>
        </w:rPr>
        <w:t xml:space="preserve"> </w:t>
      </w:r>
      <w:r w:rsidRPr="002B27BC">
        <w:rPr>
          <w:rFonts w:ascii="Times New Roman" w:hAnsi="Times New Roman" w:cs="Times New Roman"/>
          <w:sz w:val="24"/>
          <w:szCs w:val="24"/>
          <w:lang w:val="en-US"/>
        </w:rPr>
        <w:t>to</w:t>
      </w:r>
      <w:r>
        <w:rPr>
          <w:rFonts w:ascii="Times New Roman" w:hAnsi="Times New Roman" w:cs="Times New Roman"/>
          <w:b/>
          <w:sz w:val="24"/>
          <w:szCs w:val="24"/>
          <w:lang w:val="en-US"/>
        </w:rPr>
        <w:t xml:space="preserve"> mystical ecstasy, </w:t>
      </w:r>
      <w:r>
        <w:rPr>
          <w:rFonts w:ascii="Times New Roman" w:hAnsi="Times New Roman" w:cs="Times New Roman"/>
          <w:sz w:val="24"/>
          <w:szCs w:val="24"/>
          <w:lang w:val="en-US"/>
        </w:rPr>
        <w:t xml:space="preserve">since it creates a </w:t>
      </w:r>
      <w:r w:rsidR="003514E7" w:rsidRPr="003514E7">
        <w:rPr>
          <w:rFonts w:ascii="Times New Roman" w:hAnsi="Times New Roman" w:cs="Times New Roman"/>
          <w:b/>
          <w:sz w:val="24"/>
          <w:szCs w:val="24"/>
          <w:lang w:val="en-US"/>
        </w:rPr>
        <w:t xml:space="preserve">unity of the symbol and of the VISION </w:t>
      </w:r>
      <w:r w:rsidR="003514E7" w:rsidRPr="003514E7">
        <w:rPr>
          <w:rFonts w:ascii="Times New Roman" w:hAnsi="Times New Roman" w:cs="Times New Roman"/>
          <w:sz w:val="24"/>
          <w:szCs w:val="24"/>
          <w:lang w:val="en-US"/>
        </w:rPr>
        <w:t>(“linking on sweet dreams by dim Connections / To Moon, or Evening Star, or  glorious western Skies-- / While yet a Boy this Thought would so pursue me / That often it became a kind of Vision to me!”)</w:t>
      </w:r>
      <w:r w:rsidR="003514E7" w:rsidRPr="003514E7">
        <w:rPr>
          <w:rFonts w:ascii="Times New Roman" w:hAnsi="Times New Roman" w:cs="Times New Roman"/>
          <w:b/>
          <w:sz w:val="24"/>
          <w:szCs w:val="24"/>
          <w:lang w:val="en-US"/>
        </w:rPr>
        <w:t xml:space="preserve">: “JOY” </w:t>
      </w:r>
      <w:r w:rsidR="003514E7" w:rsidRPr="003514E7">
        <w:rPr>
          <w:rFonts w:ascii="Times New Roman" w:hAnsi="Times New Roman" w:cs="Times New Roman"/>
          <w:sz w:val="24"/>
          <w:szCs w:val="24"/>
          <w:lang w:val="en-US"/>
        </w:rPr>
        <w:t xml:space="preserve">in “Dejection” (vs. “Sweet Thought” or “Vision” in the “Letter”). </w:t>
      </w:r>
    </w:p>
    <w:p w:rsidR="003514E7" w:rsidRPr="003514E7" w:rsidRDefault="003514E7" w:rsidP="002B27BC">
      <w:pPr>
        <w:spacing w:after="0" w:line="240" w:lineRule="auto"/>
        <w:ind w:firstLine="708"/>
        <w:rPr>
          <w:rFonts w:ascii="Times New Roman" w:hAnsi="Times New Roman" w:cs="Times New Roman"/>
          <w:sz w:val="24"/>
          <w:szCs w:val="24"/>
          <w:lang w:val="en-US"/>
        </w:rPr>
      </w:pPr>
      <w:r w:rsidRPr="003514E7">
        <w:rPr>
          <w:rFonts w:ascii="Times New Roman" w:hAnsi="Times New Roman" w:cs="Times New Roman"/>
          <w:sz w:val="24"/>
          <w:szCs w:val="24"/>
          <w:lang w:val="en-US"/>
        </w:rPr>
        <w:t xml:space="preserve">However </w:t>
      </w:r>
      <w:r w:rsidRPr="003514E7">
        <w:rPr>
          <w:rFonts w:ascii="Times New Roman" w:hAnsi="Times New Roman" w:cs="Times New Roman"/>
          <w:b/>
          <w:sz w:val="24"/>
          <w:szCs w:val="24"/>
          <w:lang w:val="en-US"/>
        </w:rPr>
        <w:t>the symbol of joy</w:t>
      </w:r>
      <w:r w:rsidRPr="003514E7">
        <w:rPr>
          <w:rFonts w:ascii="Times New Roman" w:hAnsi="Times New Roman" w:cs="Times New Roman"/>
          <w:sz w:val="24"/>
          <w:szCs w:val="24"/>
          <w:lang w:val="en-US"/>
        </w:rPr>
        <w:t xml:space="preserve"> has been already developed in the conclusion of “</w:t>
      </w:r>
      <w:r w:rsidR="002B27BC">
        <w:rPr>
          <w:rFonts w:ascii="Times New Roman" w:hAnsi="Times New Roman" w:cs="Times New Roman"/>
          <w:sz w:val="24"/>
          <w:szCs w:val="24"/>
          <w:lang w:val="en-US"/>
        </w:rPr>
        <w:t xml:space="preserve"> A </w:t>
      </w:r>
      <w:r w:rsidRPr="003514E7">
        <w:rPr>
          <w:rFonts w:ascii="Times New Roman" w:hAnsi="Times New Roman" w:cs="Times New Roman"/>
          <w:sz w:val="24"/>
          <w:szCs w:val="24"/>
          <w:lang w:val="en-US"/>
        </w:rPr>
        <w:t>Letter</w:t>
      </w:r>
      <w:r w:rsidR="002B27BC">
        <w:rPr>
          <w:rFonts w:ascii="Times New Roman" w:hAnsi="Times New Roman" w:cs="Times New Roman"/>
          <w:sz w:val="24"/>
          <w:szCs w:val="24"/>
          <w:lang w:val="en-US"/>
        </w:rPr>
        <w:t xml:space="preserve"> to---</w:t>
      </w:r>
      <w:r w:rsidRPr="003514E7">
        <w:rPr>
          <w:rFonts w:ascii="Times New Roman" w:hAnsi="Times New Roman" w:cs="Times New Roman"/>
          <w:sz w:val="24"/>
          <w:szCs w:val="24"/>
          <w:lang w:val="en-US"/>
        </w:rPr>
        <w:t xml:space="preserve">”: the lines “Joy … is the Spirit and the Power / That wedding Nature to us gives in Dower / A new Earth and new Heaven” repeated in “Dejection” refer to </w:t>
      </w:r>
      <w:r w:rsidRPr="003514E7">
        <w:rPr>
          <w:rFonts w:ascii="Times New Roman" w:hAnsi="Times New Roman" w:cs="Times New Roman"/>
          <w:b/>
          <w:sz w:val="24"/>
          <w:szCs w:val="24"/>
          <w:lang w:val="en-US"/>
        </w:rPr>
        <w:t xml:space="preserve">the mystical notion of apocalyptic marriage </w:t>
      </w:r>
      <w:r w:rsidR="002B27BC">
        <w:rPr>
          <w:rFonts w:ascii="Times New Roman" w:hAnsi="Times New Roman" w:cs="Times New Roman"/>
          <w:sz w:val="24"/>
          <w:szCs w:val="24"/>
          <w:lang w:val="en-US"/>
        </w:rPr>
        <w:t>developed in Wordsworth’</w:t>
      </w:r>
      <w:r w:rsidRPr="003514E7">
        <w:rPr>
          <w:rFonts w:ascii="Times New Roman" w:hAnsi="Times New Roman" w:cs="Times New Roman"/>
          <w:sz w:val="24"/>
          <w:szCs w:val="24"/>
          <w:lang w:val="en-US"/>
        </w:rPr>
        <w:t xml:space="preserve">s Prologue to the “Recluse”: </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the discerning intellect of Man,</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When wedded to this goodly universe</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In love and holy passion, shall find these</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A simple produce of the common day.</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I, long before the blissful hour arrives,</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Would chant, in lonely peace, the spousal verse</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Of this great consummation:--, and, by words</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Which speak of nothing more than what we are,</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Would I arouse the sensual from their sleep</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Of Death, and the vain</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To noble raptures; while my voice proclaims</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How exquisitely the individual Mind</w:t>
      </w:r>
    </w:p>
    <w:p w:rsidR="003514E7" w:rsidRPr="003514E7" w:rsidRDefault="003514E7" w:rsidP="003514E7">
      <w:pPr>
        <w:pStyle w:val="Zpat"/>
        <w:tabs>
          <w:tab w:val="clear" w:pos="4536"/>
          <w:tab w:val="clear" w:pos="9072"/>
        </w:tabs>
        <w:ind w:left="1416" w:firstLine="708"/>
        <w:rPr>
          <w:szCs w:val="24"/>
          <w:lang w:val="en-US"/>
        </w:rPr>
      </w:pPr>
      <w:r w:rsidRPr="003514E7">
        <w:rPr>
          <w:szCs w:val="24"/>
          <w:lang w:val="en-US"/>
        </w:rPr>
        <w:t>[...] to the external World</w:t>
      </w:r>
    </w:p>
    <w:p w:rsidR="003514E7" w:rsidRPr="003514E7" w:rsidRDefault="002B27BC" w:rsidP="003514E7">
      <w:pPr>
        <w:pStyle w:val="Zpat"/>
        <w:tabs>
          <w:tab w:val="clear" w:pos="4536"/>
          <w:tab w:val="clear" w:pos="9072"/>
        </w:tabs>
        <w:ind w:left="1416" w:firstLine="708"/>
        <w:rPr>
          <w:szCs w:val="24"/>
          <w:lang w:val="en-US"/>
        </w:rPr>
      </w:pPr>
      <w:r>
        <w:rPr>
          <w:szCs w:val="24"/>
          <w:lang w:val="en-US"/>
        </w:rPr>
        <w:t xml:space="preserve">Is fitted: - </w:t>
      </w:r>
      <w:r w:rsidR="003514E7" w:rsidRPr="003514E7">
        <w:rPr>
          <w:szCs w:val="24"/>
          <w:lang w:val="en-US"/>
        </w:rPr>
        <w:t>and how exquisitely, too—</w:t>
      </w:r>
    </w:p>
    <w:p w:rsidR="003514E7" w:rsidRPr="003514E7" w:rsidRDefault="003514E7" w:rsidP="003514E7">
      <w:pPr>
        <w:spacing w:after="0" w:line="240" w:lineRule="auto"/>
        <w:ind w:left="1416" w:firstLine="708"/>
        <w:rPr>
          <w:rFonts w:ascii="Times New Roman" w:hAnsi="Times New Roman" w:cs="Times New Roman"/>
          <w:sz w:val="24"/>
          <w:szCs w:val="24"/>
          <w:lang w:val="en-US"/>
        </w:rPr>
      </w:pPr>
      <w:r w:rsidRPr="003514E7">
        <w:rPr>
          <w:rFonts w:ascii="Times New Roman" w:hAnsi="Times New Roman" w:cs="Times New Roman"/>
          <w:sz w:val="24"/>
          <w:szCs w:val="24"/>
          <w:lang w:val="en-US"/>
        </w:rPr>
        <w:t>[...] The external world is fitted to the Mind</w:t>
      </w:r>
    </w:p>
    <w:p w:rsidR="003514E7" w:rsidRPr="003514E7" w:rsidRDefault="003514E7" w:rsidP="003514E7">
      <w:pPr>
        <w:spacing w:after="0" w:line="240" w:lineRule="auto"/>
        <w:rPr>
          <w:rFonts w:ascii="Times New Roman" w:hAnsi="Times New Roman" w:cs="Times New Roman"/>
          <w:sz w:val="24"/>
          <w:szCs w:val="24"/>
          <w:lang w:val="en-US"/>
        </w:rPr>
      </w:pPr>
      <w:r w:rsidRPr="003514E7">
        <w:rPr>
          <w:rFonts w:ascii="Times New Roman" w:hAnsi="Times New Roman" w:cs="Times New Roman"/>
          <w:sz w:val="24"/>
          <w:szCs w:val="24"/>
          <w:lang w:val="en-US"/>
        </w:rPr>
        <w:t xml:space="preserve">In contrast to the </w:t>
      </w:r>
      <w:r w:rsidRPr="003514E7">
        <w:rPr>
          <w:rFonts w:ascii="Times New Roman" w:hAnsi="Times New Roman" w:cs="Times New Roman"/>
          <w:b/>
          <w:sz w:val="24"/>
          <w:szCs w:val="24"/>
          <w:lang w:val="en-US"/>
        </w:rPr>
        <w:t xml:space="preserve">doctrinary, moralizing and cosmological </w:t>
      </w:r>
      <w:r w:rsidRPr="003514E7">
        <w:rPr>
          <w:rFonts w:ascii="Times New Roman" w:hAnsi="Times New Roman" w:cs="Times New Roman"/>
          <w:sz w:val="24"/>
          <w:szCs w:val="24"/>
          <w:lang w:val="en-US"/>
        </w:rPr>
        <w:t>features of Wordsworth</w:t>
      </w:r>
      <w:r w:rsidR="002B27BC">
        <w:rPr>
          <w:rFonts w:ascii="Times New Roman" w:hAnsi="Times New Roman" w:cs="Times New Roman"/>
          <w:sz w:val="24"/>
          <w:szCs w:val="24"/>
          <w:lang w:val="en-US"/>
        </w:rPr>
        <w:t xml:space="preserve">’s poem, the vision in </w:t>
      </w:r>
      <w:r w:rsidRPr="003514E7">
        <w:rPr>
          <w:rFonts w:ascii="Times New Roman" w:hAnsi="Times New Roman" w:cs="Times New Roman"/>
          <w:sz w:val="24"/>
          <w:szCs w:val="24"/>
          <w:lang w:val="en-US"/>
        </w:rPr>
        <w:t>“</w:t>
      </w:r>
      <w:r w:rsidR="002B27BC">
        <w:rPr>
          <w:rFonts w:ascii="Times New Roman" w:hAnsi="Times New Roman" w:cs="Times New Roman"/>
          <w:sz w:val="24"/>
          <w:szCs w:val="24"/>
          <w:lang w:val="en-US"/>
        </w:rPr>
        <w:t xml:space="preserve">A </w:t>
      </w:r>
      <w:r w:rsidRPr="003514E7">
        <w:rPr>
          <w:rFonts w:ascii="Times New Roman" w:hAnsi="Times New Roman" w:cs="Times New Roman"/>
          <w:sz w:val="24"/>
          <w:szCs w:val="24"/>
          <w:lang w:val="en-US"/>
        </w:rPr>
        <w:t>Letter</w:t>
      </w:r>
      <w:r w:rsidR="002B27BC">
        <w:rPr>
          <w:rFonts w:ascii="Times New Roman" w:hAnsi="Times New Roman" w:cs="Times New Roman"/>
          <w:sz w:val="24"/>
          <w:szCs w:val="24"/>
          <w:lang w:val="en-US"/>
        </w:rPr>
        <w:t xml:space="preserve"> to---</w:t>
      </w:r>
      <w:r w:rsidRPr="003514E7">
        <w:rPr>
          <w:rFonts w:ascii="Times New Roman" w:hAnsi="Times New Roman" w:cs="Times New Roman"/>
          <w:sz w:val="24"/>
          <w:szCs w:val="24"/>
          <w:lang w:val="en-US"/>
        </w:rPr>
        <w:t xml:space="preserve">” is both the </w:t>
      </w:r>
      <w:r w:rsidRPr="003514E7">
        <w:rPr>
          <w:rFonts w:ascii="Times New Roman" w:hAnsi="Times New Roman" w:cs="Times New Roman"/>
          <w:b/>
          <w:sz w:val="24"/>
          <w:szCs w:val="24"/>
          <w:lang w:val="en-US"/>
        </w:rPr>
        <w:t xml:space="preserve">means of contact </w:t>
      </w:r>
      <w:r w:rsidRPr="003514E7">
        <w:rPr>
          <w:rFonts w:ascii="Times New Roman" w:hAnsi="Times New Roman" w:cs="Times New Roman"/>
          <w:sz w:val="24"/>
          <w:szCs w:val="24"/>
          <w:lang w:val="en-US"/>
        </w:rPr>
        <w:t xml:space="preserve">with Sara (“Sister, Beloved”) and the </w:t>
      </w:r>
      <w:r w:rsidRPr="003514E7">
        <w:rPr>
          <w:rFonts w:ascii="Times New Roman" w:hAnsi="Times New Roman" w:cs="Times New Roman"/>
          <w:b/>
          <w:sz w:val="24"/>
          <w:szCs w:val="24"/>
          <w:lang w:val="en-US"/>
        </w:rPr>
        <w:t xml:space="preserve">prayer for her: intense emotional communication </w:t>
      </w:r>
      <w:r w:rsidRPr="003514E7">
        <w:rPr>
          <w:rFonts w:ascii="Times New Roman" w:hAnsi="Times New Roman" w:cs="Times New Roman"/>
          <w:sz w:val="24"/>
          <w:szCs w:val="24"/>
          <w:lang w:val="en-US"/>
        </w:rPr>
        <w:t xml:space="preserve">and the source of “living power”. </w:t>
      </w:r>
    </w:p>
    <w:p w:rsidR="003514E7" w:rsidRPr="003514E7" w:rsidRDefault="006C2FF4" w:rsidP="003514E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However, it also expresses</w:t>
      </w:r>
      <w:r w:rsidR="003514E7" w:rsidRPr="003514E7">
        <w:rPr>
          <w:rFonts w:ascii="Times New Roman" w:hAnsi="Times New Roman" w:cs="Times New Roman"/>
          <w:sz w:val="24"/>
          <w:szCs w:val="24"/>
          <w:lang w:val="en-US"/>
        </w:rPr>
        <w:t xml:space="preserve"> the feelings of </w:t>
      </w:r>
      <w:r w:rsidR="003514E7" w:rsidRPr="003514E7">
        <w:rPr>
          <w:rFonts w:ascii="Times New Roman" w:hAnsi="Times New Roman" w:cs="Times New Roman"/>
          <w:b/>
          <w:sz w:val="24"/>
          <w:szCs w:val="24"/>
          <w:lang w:val="en-US"/>
        </w:rPr>
        <w:t>guilt</w:t>
      </w:r>
      <w:r w:rsidR="003514E7" w:rsidRPr="003514E7">
        <w:rPr>
          <w:rFonts w:ascii="Times New Roman" w:hAnsi="Times New Roman" w:cs="Times New Roman"/>
          <w:sz w:val="24"/>
          <w:szCs w:val="24"/>
          <w:lang w:val="en-US"/>
        </w:rPr>
        <w:t xml:space="preserve">: “thou are weak and pale with Sickness, Grief and Pain-- / And </w:t>
      </w:r>
      <w:r w:rsidR="003514E7" w:rsidRPr="003514E7">
        <w:rPr>
          <w:rFonts w:ascii="Times New Roman" w:hAnsi="Times New Roman" w:cs="Times New Roman"/>
          <w:i/>
          <w:sz w:val="24"/>
          <w:szCs w:val="24"/>
          <w:lang w:val="en-US"/>
        </w:rPr>
        <w:t>I</w:t>
      </w:r>
      <w:r w:rsidR="003514E7" w:rsidRPr="003514E7">
        <w:rPr>
          <w:rFonts w:ascii="Times New Roman" w:hAnsi="Times New Roman" w:cs="Times New Roman"/>
          <w:sz w:val="24"/>
          <w:szCs w:val="24"/>
          <w:lang w:val="en-US"/>
        </w:rPr>
        <w:t xml:space="preserve"> – </w:t>
      </w:r>
      <w:r w:rsidR="003514E7" w:rsidRPr="003514E7">
        <w:rPr>
          <w:rFonts w:ascii="Times New Roman" w:hAnsi="Times New Roman" w:cs="Times New Roman"/>
          <w:i/>
          <w:sz w:val="24"/>
          <w:szCs w:val="24"/>
          <w:lang w:val="en-US"/>
        </w:rPr>
        <w:t>I</w:t>
      </w:r>
      <w:r w:rsidR="003514E7" w:rsidRPr="003514E7">
        <w:rPr>
          <w:rFonts w:ascii="Times New Roman" w:hAnsi="Times New Roman" w:cs="Times New Roman"/>
          <w:sz w:val="24"/>
          <w:szCs w:val="24"/>
          <w:lang w:val="en-US"/>
        </w:rPr>
        <w:t xml:space="preserve"> made thee so!” </w:t>
      </w:r>
    </w:p>
    <w:p w:rsidR="003514E7" w:rsidRPr="003514E7" w:rsidRDefault="003514E7" w:rsidP="002B27BC">
      <w:pPr>
        <w:spacing w:after="0" w:line="240" w:lineRule="auto"/>
        <w:ind w:firstLine="708"/>
        <w:rPr>
          <w:rFonts w:ascii="Times New Roman" w:hAnsi="Times New Roman" w:cs="Times New Roman"/>
          <w:sz w:val="24"/>
          <w:szCs w:val="24"/>
          <w:lang w:val="en-US"/>
        </w:rPr>
      </w:pPr>
      <w:r w:rsidRPr="003514E7">
        <w:rPr>
          <w:rFonts w:ascii="Times New Roman" w:hAnsi="Times New Roman" w:cs="Times New Roman"/>
          <w:sz w:val="24"/>
          <w:szCs w:val="24"/>
          <w:lang w:val="en-US"/>
        </w:rPr>
        <w:t>Contrary to “Eolian Harp,” using the mo</w:t>
      </w:r>
      <w:r w:rsidR="006C2FF4">
        <w:rPr>
          <w:rFonts w:ascii="Times New Roman" w:hAnsi="Times New Roman" w:cs="Times New Roman"/>
          <w:sz w:val="24"/>
          <w:szCs w:val="24"/>
          <w:lang w:val="en-US"/>
        </w:rPr>
        <w:t>tif as a metaphor, “A Letter to---“</w:t>
      </w:r>
      <w:r w:rsidRPr="003514E7">
        <w:rPr>
          <w:rFonts w:ascii="Times New Roman" w:hAnsi="Times New Roman" w:cs="Times New Roman"/>
          <w:sz w:val="24"/>
          <w:szCs w:val="24"/>
          <w:lang w:val="en-US"/>
        </w:rPr>
        <w:t xml:space="preserve"> </w:t>
      </w:r>
      <w:r w:rsidRPr="003514E7">
        <w:rPr>
          <w:rFonts w:ascii="Times New Roman" w:hAnsi="Times New Roman" w:cs="Times New Roman"/>
          <w:b/>
          <w:sz w:val="24"/>
          <w:szCs w:val="24"/>
          <w:lang w:val="en-US"/>
        </w:rPr>
        <w:t>identifies</w:t>
      </w:r>
      <w:r w:rsidR="006C2FF4">
        <w:rPr>
          <w:rFonts w:ascii="Times New Roman" w:hAnsi="Times New Roman" w:cs="Times New Roman"/>
          <w:sz w:val="24"/>
          <w:szCs w:val="24"/>
          <w:lang w:val="en-US"/>
        </w:rPr>
        <w:t xml:space="preserve"> the poet’</w:t>
      </w:r>
      <w:r w:rsidRPr="003514E7">
        <w:rPr>
          <w:rFonts w:ascii="Times New Roman" w:hAnsi="Times New Roman" w:cs="Times New Roman"/>
          <w:sz w:val="24"/>
          <w:szCs w:val="24"/>
          <w:lang w:val="en-US"/>
        </w:rPr>
        <w:t>s psyche with the “Eolian Lute”: “What a scream</w:t>
      </w:r>
      <w:r w:rsidR="006C2FF4">
        <w:rPr>
          <w:rFonts w:ascii="Times New Roman" w:hAnsi="Times New Roman" w:cs="Times New Roman"/>
          <w:sz w:val="24"/>
          <w:szCs w:val="24"/>
          <w:lang w:val="en-US"/>
        </w:rPr>
        <w:t xml:space="preserve"> / Of agony by Torture lengthen’</w:t>
      </w:r>
      <w:r w:rsidRPr="003514E7">
        <w:rPr>
          <w:rFonts w:ascii="Times New Roman" w:hAnsi="Times New Roman" w:cs="Times New Roman"/>
          <w:sz w:val="24"/>
          <w:szCs w:val="24"/>
          <w:lang w:val="en-US"/>
        </w:rPr>
        <w:t xml:space="preserve">d out / That Lute sent forth!” </w:t>
      </w:r>
      <w:r w:rsidR="006C2FF4">
        <w:rPr>
          <w:rFonts w:ascii="Times New Roman" w:hAnsi="Times New Roman" w:cs="Times New Roman"/>
          <w:b/>
          <w:sz w:val="24"/>
          <w:szCs w:val="24"/>
          <w:lang w:val="en-US"/>
        </w:rPr>
        <w:t>Lute is the symbol of the poet’</w:t>
      </w:r>
      <w:r w:rsidRPr="003514E7">
        <w:rPr>
          <w:rFonts w:ascii="Times New Roman" w:hAnsi="Times New Roman" w:cs="Times New Roman"/>
          <w:b/>
          <w:sz w:val="24"/>
          <w:szCs w:val="24"/>
          <w:lang w:val="en-US"/>
        </w:rPr>
        <w:t>s soul</w:t>
      </w:r>
      <w:r w:rsidRPr="003514E7">
        <w:rPr>
          <w:rFonts w:ascii="Times New Roman" w:hAnsi="Times New Roman" w:cs="Times New Roman"/>
          <w:sz w:val="24"/>
          <w:szCs w:val="24"/>
          <w:lang w:val="en-US"/>
        </w:rPr>
        <w:t>. But the metaphorical meaning</w:t>
      </w:r>
      <w:r w:rsidR="006C2FF4">
        <w:rPr>
          <w:rFonts w:ascii="Times New Roman" w:hAnsi="Times New Roman" w:cs="Times New Roman"/>
          <w:sz w:val="24"/>
          <w:szCs w:val="24"/>
          <w:lang w:val="en-US"/>
        </w:rPr>
        <w:t>of the word is</w:t>
      </w:r>
      <w:r w:rsidRPr="003514E7">
        <w:rPr>
          <w:rFonts w:ascii="Times New Roman" w:hAnsi="Times New Roman" w:cs="Times New Roman"/>
          <w:sz w:val="24"/>
          <w:szCs w:val="24"/>
          <w:lang w:val="en-US"/>
        </w:rPr>
        <w:t xml:space="preserve"> </w:t>
      </w:r>
      <w:r w:rsidR="006C2FF4">
        <w:rPr>
          <w:rFonts w:ascii="Times New Roman" w:hAnsi="Times New Roman" w:cs="Times New Roman"/>
          <w:sz w:val="24"/>
          <w:szCs w:val="24"/>
          <w:lang w:val="en-US"/>
        </w:rPr>
        <w:t xml:space="preserve">still preserved: </w:t>
      </w:r>
      <w:r w:rsidRPr="003514E7">
        <w:rPr>
          <w:rFonts w:ascii="Times New Roman" w:hAnsi="Times New Roman" w:cs="Times New Roman"/>
          <w:sz w:val="24"/>
          <w:szCs w:val="24"/>
          <w:lang w:val="en-US"/>
        </w:rPr>
        <w:t>God</w:t>
      </w:r>
      <w:r w:rsidR="006C2FF4">
        <w:rPr>
          <w:rFonts w:ascii="Times New Roman" w:hAnsi="Times New Roman" w:cs="Times New Roman"/>
          <w:sz w:val="24"/>
          <w:szCs w:val="24"/>
          <w:lang w:val="en-US"/>
        </w:rPr>
        <w:t>, embodying the tumultuous Universe</w:t>
      </w:r>
      <w:r w:rsidRPr="003514E7">
        <w:rPr>
          <w:rFonts w:ascii="Times New Roman" w:hAnsi="Times New Roman" w:cs="Times New Roman"/>
          <w:sz w:val="24"/>
          <w:szCs w:val="24"/>
          <w:lang w:val="en-US"/>
        </w:rPr>
        <w:t xml:space="preserve"> </w:t>
      </w:r>
      <w:r w:rsidR="006C2FF4">
        <w:rPr>
          <w:rFonts w:ascii="Times New Roman" w:hAnsi="Times New Roman" w:cs="Times New Roman"/>
          <w:sz w:val="24"/>
          <w:szCs w:val="24"/>
          <w:lang w:val="en-US"/>
        </w:rPr>
        <w:t xml:space="preserve">is </w:t>
      </w:r>
      <w:r w:rsidRPr="003514E7">
        <w:rPr>
          <w:rFonts w:ascii="Times New Roman" w:hAnsi="Times New Roman" w:cs="Times New Roman"/>
          <w:sz w:val="24"/>
          <w:szCs w:val="24"/>
          <w:lang w:val="en-US"/>
        </w:rPr>
        <w:t>called “</w:t>
      </w:r>
      <w:r w:rsidRPr="003514E7">
        <w:rPr>
          <w:rFonts w:ascii="Times New Roman" w:hAnsi="Times New Roman" w:cs="Times New Roman"/>
          <w:b/>
          <w:sz w:val="24"/>
          <w:szCs w:val="24"/>
          <w:lang w:val="en-US"/>
        </w:rPr>
        <w:t>Mad Lutanist</w:t>
      </w:r>
      <w:r w:rsidRPr="003514E7">
        <w:rPr>
          <w:rFonts w:ascii="Times New Roman" w:hAnsi="Times New Roman" w:cs="Times New Roman"/>
          <w:sz w:val="24"/>
          <w:szCs w:val="24"/>
          <w:lang w:val="en-US"/>
        </w:rPr>
        <w:t xml:space="preserve">”. </w:t>
      </w:r>
    </w:p>
    <w:p w:rsidR="006C2FF4" w:rsidRDefault="006C2FF4" w:rsidP="006C2FF4">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6C2FF4">
        <w:rPr>
          <w:rFonts w:ascii="Times New Roman" w:hAnsi="Times New Roman" w:cs="Times New Roman"/>
          <w:b/>
          <w:sz w:val="24"/>
          <w:szCs w:val="24"/>
          <w:lang w:val="en-US"/>
        </w:rPr>
        <w:t>“Dejection”</w:t>
      </w:r>
      <w:r>
        <w:rPr>
          <w:rFonts w:ascii="Times New Roman" w:hAnsi="Times New Roman" w:cs="Times New Roman"/>
          <w:sz w:val="24"/>
          <w:szCs w:val="24"/>
          <w:lang w:val="en-US"/>
        </w:rPr>
        <w:t>, there is a s</w:t>
      </w:r>
      <w:r w:rsidR="003514E7" w:rsidRPr="003514E7">
        <w:rPr>
          <w:rFonts w:ascii="Times New Roman" w:hAnsi="Times New Roman" w:cs="Times New Roman"/>
          <w:sz w:val="24"/>
          <w:szCs w:val="24"/>
          <w:lang w:val="en-US"/>
        </w:rPr>
        <w:t xml:space="preserve">imilar metaphor of the Harp / Lute (as in </w:t>
      </w:r>
      <w:r>
        <w:rPr>
          <w:rFonts w:ascii="Times New Roman" w:hAnsi="Times New Roman" w:cs="Times New Roman"/>
          <w:sz w:val="24"/>
          <w:szCs w:val="24"/>
          <w:lang w:val="en-US"/>
        </w:rPr>
        <w:t>“</w:t>
      </w:r>
      <w:r w:rsidR="003514E7" w:rsidRPr="003514E7">
        <w:rPr>
          <w:rFonts w:ascii="Times New Roman" w:hAnsi="Times New Roman" w:cs="Times New Roman"/>
          <w:sz w:val="24"/>
          <w:szCs w:val="24"/>
          <w:lang w:val="en-US"/>
        </w:rPr>
        <w:t>Eolian Harp</w:t>
      </w:r>
      <w:r>
        <w:rPr>
          <w:rFonts w:ascii="Times New Roman" w:hAnsi="Times New Roman" w:cs="Times New Roman"/>
          <w:sz w:val="24"/>
          <w:szCs w:val="24"/>
          <w:lang w:val="en-US"/>
        </w:rPr>
        <w:t>”</w:t>
      </w:r>
      <w:r w:rsidR="003514E7" w:rsidRPr="003514E7">
        <w:rPr>
          <w:rFonts w:ascii="Times New Roman" w:hAnsi="Times New Roman" w:cs="Times New Roman"/>
          <w:sz w:val="24"/>
          <w:szCs w:val="24"/>
          <w:lang w:val="en-US"/>
        </w:rPr>
        <w:t xml:space="preserve">), but here </w:t>
      </w:r>
      <w:r>
        <w:rPr>
          <w:rFonts w:ascii="Times New Roman" w:hAnsi="Times New Roman" w:cs="Times New Roman"/>
          <w:sz w:val="24"/>
          <w:szCs w:val="24"/>
          <w:lang w:val="en-US"/>
        </w:rPr>
        <w:t xml:space="preserve">it is </w:t>
      </w:r>
      <w:r w:rsidR="003514E7" w:rsidRPr="003514E7">
        <w:rPr>
          <w:rFonts w:ascii="Times New Roman" w:hAnsi="Times New Roman" w:cs="Times New Roman"/>
          <w:sz w:val="24"/>
          <w:szCs w:val="24"/>
          <w:lang w:val="en-US"/>
        </w:rPr>
        <w:t>converted into a symbol of the state of individual mind which is further transformed into a means of</w:t>
      </w:r>
      <w:r w:rsidR="003514E7" w:rsidRPr="003514E7">
        <w:rPr>
          <w:rFonts w:ascii="Times New Roman" w:hAnsi="Times New Roman" w:cs="Times New Roman"/>
          <w:b/>
          <w:sz w:val="24"/>
          <w:szCs w:val="24"/>
          <w:lang w:val="en-US"/>
        </w:rPr>
        <w:t xml:space="preserve"> emotional and visionary communication</w:t>
      </w:r>
      <w:r w:rsidR="003514E7" w:rsidRPr="003514E7">
        <w:rPr>
          <w:rFonts w:ascii="Times New Roman" w:hAnsi="Times New Roman" w:cs="Times New Roman"/>
          <w:sz w:val="24"/>
          <w:szCs w:val="24"/>
          <w:lang w:val="en-US"/>
        </w:rPr>
        <w:t xml:space="preserve">. This happens not only among lovers but among </w:t>
      </w:r>
      <w:r w:rsidR="003514E7" w:rsidRPr="003514E7">
        <w:rPr>
          <w:rFonts w:ascii="Times New Roman" w:hAnsi="Times New Roman" w:cs="Times New Roman"/>
          <w:b/>
          <w:sz w:val="24"/>
          <w:szCs w:val="24"/>
          <w:lang w:val="en-US"/>
        </w:rPr>
        <w:t xml:space="preserve">humans and nature: </w:t>
      </w:r>
      <w:r w:rsidR="003514E7" w:rsidRPr="003514E7">
        <w:rPr>
          <w:rFonts w:ascii="Times New Roman" w:hAnsi="Times New Roman" w:cs="Times New Roman"/>
          <w:sz w:val="24"/>
          <w:szCs w:val="24"/>
          <w:lang w:val="en-US"/>
        </w:rPr>
        <w:t xml:space="preserve">“in our life alone does nature live”. </w:t>
      </w:r>
      <w:r>
        <w:rPr>
          <w:rFonts w:ascii="Times New Roman" w:hAnsi="Times New Roman" w:cs="Times New Roman"/>
          <w:sz w:val="24"/>
          <w:szCs w:val="24"/>
          <w:lang w:val="en-US"/>
        </w:rPr>
        <w:t xml:space="preserve">The </w:t>
      </w:r>
      <w:r w:rsidRPr="006C2FF4">
        <w:rPr>
          <w:rFonts w:ascii="Times New Roman" w:hAnsi="Times New Roman" w:cs="Times New Roman"/>
          <w:b/>
          <w:sz w:val="24"/>
          <w:szCs w:val="24"/>
          <w:lang w:val="en-US"/>
        </w:rPr>
        <w:t>metaphor of the soul</w:t>
      </w:r>
      <w:r>
        <w:rPr>
          <w:rFonts w:ascii="Times New Roman" w:hAnsi="Times New Roman" w:cs="Times New Roman"/>
          <w:sz w:val="24"/>
          <w:szCs w:val="24"/>
          <w:lang w:val="en-US"/>
        </w:rPr>
        <w:t xml:space="preserve"> is</w:t>
      </w:r>
      <w:r w:rsidR="003514E7" w:rsidRPr="003514E7">
        <w:rPr>
          <w:rFonts w:ascii="Times New Roman" w:hAnsi="Times New Roman" w:cs="Times New Roman"/>
          <w:sz w:val="24"/>
          <w:szCs w:val="24"/>
          <w:lang w:val="en-US"/>
        </w:rPr>
        <w:t xml:space="preserve"> </w:t>
      </w:r>
      <w:r w:rsidR="003514E7" w:rsidRPr="003514E7">
        <w:rPr>
          <w:rFonts w:ascii="Times New Roman" w:hAnsi="Times New Roman" w:cs="Times New Roman"/>
          <w:b/>
          <w:sz w:val="24"/>
          <w:szCs w:val="24"/>
          <w:lang w:val="en-US"/>
        </w:rPr>
        <w:t>“Joy”</w:t>
      </w:r>
      <w:r>
        <w:rPr>
          <w:rFonts w:ascii="Times New Roman" w:hAnsi="Times New Roman" w:cs="Times New Roman"/>
          <w:b/>
          <w:sz w:val="24"/>
          <w:szCs w:val="24"/>
          <w:lang w:val="en-US"/>
        </w:rPr>
        <w:t xml:space="preserve">, </w:t>
      </w:r>
      <w:r w:rsidRPr="006C2FF4">
        <w:rPr>
          <w:rFonts w:ascii="Times New Roman" w:hAnsi="Times New Roman" w:cs="Times New Roman"/>
          <w:sz w:val="24"/>
          <w:szCs w:val="24"/>
          <w:lang w:val="en-US"/>
        </w:rPr>
        <w:t>both</w:t>
      </w:r>
      <w:r w:rsidR="003514E7" w:rsidRPr="003514E7">
        <w:rPr>
          <w:rFonts w:ascii="Times New Roman" w:hAnsi="Times New Roman" w:cs="Times New Roman"/>
          <w:sz w:val="24"/>
          <w:szCs w:val="24"/>
          <w:lang w:val="en-US"/>
        </w:rPr>
        <w:t xml:space="preserve"> as a </w:t>
      </w:r>
      <w:r w:rsidR="003514E7" w:rsidRPr="003514E7">
        <w:rPr>
          <w:rFonts w:ascii="Times New Roman" w:hAnsi="Times New Roman" w:cs="Times New Roman"/>
          <w:b/>
          <w:sz w:val="24"/>
          <w:szCs w:val="24"/>
          <w:lang w:val="en-US"/>
        </w:rPr>
        <w:t>lamp</w:t>
      </w:r>
      <w:r w:rsidR="003514E7" w:rsidRPr="003514E7">
        <w:rPr>
          <w:rFonts w:ascii="Times New Roman" w:hAnsi="Times New Roman" w:cs="Times New Roman"/>
          <w:sz w:val="24"/>
          <w:szCs w:val="24"/>
          <w:lang w:val="en-US"/>
        </w:rPr>
        <w:t xml:space="preserve"> imparting spiritual light to the otherwise lifeless universe (M.H. Abrams, </w:t>
      </w:r>
      <w:r w:rsidR="003514E7" w:rsidRPr="003514E7">
        <w:rPr>
          <w:rFonts w:ascii="Times New Roman" w:hAnsi="Times New Roman" w:cs="Times New Roman"/>
          <w:i/>
          <w:sz w:val="24"/>
          <w:szCs w:val="24"/>
          <w:lang w:val="en-US"/>
        </w:rPr>
        <w:t>The Mirror and the Lamp</w:t>
      </w:r>
      <w:r w:rsidR="003514E7" w:rsidRPr="003514E7">
        <w:rPr>
          <w:rFonts w:ascii="Times New Roman" w:hAnsi="Times New Roman" w:cs="Times New Roman"/>
          <w:sz w:val="24"/>
          <w:szCs w:val="24"/>
          <w:lang w:val="en-US"/>
        </w:rPr>
        <w:t>)</w:t>
      </w:r>
      <w:r w:rsidR="003514E7" w:rsidRPr="003514E7">
        <w:rPr>
          <w:rFonts w:ascii="Times New Roman" w:hAnsi="Times New Roman" w:cs="Times New Roman"/>
          <w:i/>
          <w:sz w:val="24"/>
          <w:szCs w:val="24"/>
          <w:lang w:val="en-US"/>
        </w:rPr>
        <w:t xml:space="preserve"> </w:t>
      </w:r>
      <w:r w:rsidR="003514E7" w:rsidRPr="003514E7">
        <w:rPr>
          <w:rFonts w:ascii="Times New Roman" w:hAnsi="Times New Roman" w:cs="Times New Roman"/>
          <w:sz w:val="24"/>
          <w:szCs w:val="24"/>
          <w:lang w:val="en-US"/>
        </w:rPr>
        <w:t xml:space="preserve">and as a </w:t>
      </w:r>
      <w:r w:rsidR="003514E7" w:rsidRPr="003514E7">
        <w:rPr>
          <w:rFonts w:ascii="Times New Roman" w:hAnsi="Times New Roman" w:cs="Times New Roman"/>
          <w:b/>
          <w:sz w:val="24"/>
          <w:szCs w:val="24"/>
          <w:lang w:val="en-US"/>
        </w:rPr>
        <w:t xml:space="preserve">voice, “music of the soul” </w:t>
      </w:r>
      <w:r w:rsidR="003514E7" w:rsidRPr="003514E7">
        <w:rPr>
          <w:rFonts w:ascii="Times New Roman" w:hAnsi="Times New Roman" w:cs="Times New Roman"/>
          <w:sz w:val="24"/>
          <w:szCs w:val="24"/>
          <w:lang w:val="en-US"/>
        </w:rPr>
        <w:t xml:space="preserve">(cf. “Kubla Khan”). The </w:t>
      </w:r>
      <w:r w:rsidR="003514E7" w:rsidRPr="006C2FF4">
        <w:rPr>
          <w:rFonts w:ascii="Times New Roman" w:hAnsi="Times New Roman" w:cs="Times New Roman"/>
          <w:b/>
          <w:sz w:val="24"/>
          <w:szCs w:val="24"/>
          <w:lang w:val="en-US"/>
        </w:rPr>
        <w:t>notion of soul is a</w:t>
      </w:r>
      <w:r w:rsidR="003514E7" w:rsidRPr="003514E7">
        <w:rPr>
          <w:rFonts w:ascii="Times New Roman" w:hAnsi="Times New Roman" w:cs="Times New Roman"/>
          <w:sz w:val="24"/>
          <w:szCs w:val="24"/>
          <w:lang w:val="en-US"/>
        </w:rPr>
        <w:t xml:space="preserve"> </w:t>
      </w:r>
      <w:r w:rsidR="003514E7" w:rsidRPr="003514E7">
        <w:rPr>
          <w:rFonts w:ascii="Times New Roman" w:hAnsi="Times New Roman" w:cs="Times New Roman"/>
          <w:b/>
          <w:sz w:val="24"/>
          <w:szCs w:val="24"/>
          <w:lang w:val="en-US"/>
        </w:rPr>
        <w:t>development of the Pantheist God</w:t>
      </w:r>
      <w:r>
        <w:rPr>
          <w:rFonts w:ascii="Times New Roman" w:hAnsi="Times New Roman" w:cs="Times New Roman"/>
          <w:sz w:val="24"/>
          <w:szCs w:val="24"/>
          <w:lang w:val="en-US"/>
        </w:rPr>
        <w:t xml:space="preserve"> of “Eolian Harp”. It is represented as</w:t>
      </w:r>
      <w:r w:rsidR="003514E7" w:rsidRPr="003514E7">
        <w:rPr>
          <w:rFonts w:ascii="Times New Roman" w:hAnsi="Times New Roman" w:cs="Times New Roman"/>
          <w:sz w:val="24"/>
          <w:szCs w:val="24"/>
          <w:lang w:val="en-US"/>
        </w:rPr>
        <w:t xml:space="preserve"> a </w:t>
      </w:r>
      <w:r w:rsidR="003514E7" w:rsidRPr="003514E7">
        <w:rPr>
          <w:rFonts w:ascii="Times New Roman" w:hAnsi="Times New Roman" w:cs="Times New Roman"/>
          <w:b/>
          <w:sz w:val="24"/>
          <w:szCs w:val="24"/>
          <w:lang w:val="en-US"/>
        </w:rPr>
        <w:t xml:space="preserve">synthetic power: </w:t>
      </w:r>
      <w:r>
        <w:rPr>
          <w:rFonts w:ascii="Times New Roman" w:hAnsi="Times New Roman" w:cs="Times New Roman"/>
          <w:sz w:val="24"/>
          <w:szCs w:val="24"/>
          <w:lang w:val="en-US"/>
        </w:rPr>
        <w:t>love + vision + spirituality/</w:t>
      </w:r>
      <w:r w:rsidR="003514E7" w:rsidRPr="003514E7">
        <w:rPr>
          <w:rFonts w:ascii="Times New Roman" w:hAnsi="Times New Roman" w:cs="Times New Roman"/>
          <w:sz w:val="24"/>
          <w:szCs w:val="24"/>
          <w:lang w:val="en-US"/>
        </w:rPr>
        <w:t xml:space="preserve">ecstasy, which </w:t>
      </w:r>
      <w:r w:rsidR="003514E7" w:rsidRPr="003514E7">
        <w:rPr>
          <w:rFonts w:ascii="Times New Roman" w:hAnsi="Times New Roman" w:cs="Times New Roman"/>
          <w:b/>
          <w:sz w:val="24"/>
          <w:szCs w:val="24"/>
          <w:lang w:val="en-US"/>
        </w:rPr>
        <w:t>connects the self of the poet and the other</w:t>
      </w:r>
      <w:r>
        <w:rPr>
          <w:rFonts w:ascii="Times New Roman" w:hAnsi="Times New Roman" w:cs="Times New Roman"/>
          <w:sz w:val="24"/>
          <w:szCs w:val="24"/>
          <w:lang w:val="en-US"/>
        </w:rPr>
        <w:t xml:space="preserve">. </w:t>
      </w:r>
    </w:p>
    <w:p w:rsidR="00E31E43" w:rsidRPr="006C2FF4" w:rsidRDefault="006C2FF4" w:rsidP="006C2FF4">
      <w:pPr>
        <w:spacing w:after="0" w:line="240" w:lineRule="auto"/>
        <w:ind w:firstLine="708"/>
        <w:rPr>
          <w:rFonts w:ascii="Times New Roman" w:hAnsi="Times New Roman" w:cs="Times New Roman"/>
          <w:sz w:val="24"/>
          <w:szCs w:val="24"/>
          <w:lang w:val="en-US"/>
        </w:rPr>
      </w:pPr>
      <w:r w:rsidRPr="006C2FF4">
        <w:rPr>
          <w:rFonts w:ascii="Times New Roman" w:hAnsi="Times New Roman" w:cs="Times New Roman"/>
          <w:b/>
          <w:sz w:val="24"/>
          <w:szCs w:val="24"/>
          <w:lang w:val="en-US"/>
        </w:rPr>
        <w:t xml:space="preserve">The poem makes a </w:t>
      </w:r>
      <w:r w:rsidR="003514E7" w:rsidRPr="006C2FF4">
        <w:rPr>
          <w:rFonts w:ascii="Times New Roman" w:hAnsi="Times New Roman" w:cs="Times New Roman"/>
          <w:b/>
          <w:sz w:val="24"/>
          <w:szCs w:val="24"/>
          <w:lang w:val="en-US"/>
        </w:rPr>
        <w:t>general proposi</w:t>
      </w:r>
      <w:r w:rsidRPr="006C2FF4">
        <w:rPr>
          <w:rFonts w:ascii="Times New Roman" w:hAnsi="Times New Roman" w:cs="Times New Roman"/>
          <w:b/>
          <w:sz w:val="24"/>
          <w:szCs w:val="24"/>
          <w:lang w:val="en-US"/>
        </w:rPr>
        <w:t>tion about life</w:t>
      </w:r>
      <w:r>
        <w:rPr>
          <w:rFonts w:ascii="Times New Roman" w:hAnsi="Times New Roman" w:cs="Times New Roman"/>
          <w:sz w:val="24"/>
          <w:szCs w:val="24"/>
          <w:lang w:val="en-US"/>
        </w:rPr>
        <w:t>:</w:t>
      </w:r>
      <w:r w:rsidR="003514E7" w:rsidRPr="003514E7">
        <w:rPr>
          <w:rFonts w:ascii="Times New Roman" w:hAnsi="Times New Roman" w:cs="Times New Roman"/>
          <w:sz w:val="24"/>
          <w:szCs w:val="24"/>
          <w:lang w:val="en-US"/>
        </w:rPr>
        <w:t xml:space="preserve"> Coleridge even attempted to replace the “Lady” (or Sara Hutchinson) with “</w:t>
      </w:r>
      <w:r>
        <w:rPr>
          <w:rFonts w:ascii="Times New Roman" w:hAnsi="Times New Roman" w:cs="Times New Roman"/>
          <w:sz w:val="24"/>
          <w:szCs w:val="24"/>
          <w:lang w:val="en-US"/>
        </w:rPr>
        <w:t>William”. As seen already in</w:t>
      </w:r>
      <w:r w:rsidR="003514E7" w:rsidRPr="003514E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3514E7" w:rsidRPr="003514E7">
        <w:rPr>
          <w:rFonts w:ascii="Times New Roman" w:hAnsi="Times New Roman" w:cs="Times New Roman"/>
          <w:sz w:val="24"/>
          <w:szCs w:val="24"/>
          <w:lang w:val="en-US"/>
        </w:rPr>
        <w:t>Letter</w:t>
      </w:r>
      <w:r>
        <w:rPr>
          <w:rFonts w:ascii="Times New Roman" w:hAnsi="Times New Roman" w:cs="Times New Roman"/>
          <w:sz w:val="24"/>
          <w:szCs w:val="24"/>
          <w:lang w:val="en-US"/>
        </w:rPr>
        <w:t xml:space="preserve"> to---</w:t>
      </w:r>
      <w:r w:rsidR="003514E7" w:rsidRPr="003514E7">
        <w:rPr>
          <w:rFonts w:ascii="Times New Roman" w:hAnsi="Times New Roman" w:cs="Times New Roman"/>
          <w:sz w:val="24"/>
          <w:szCs w:val="24"/>
          <w:lang w:val="en-US"/>
        </w:rPr>
        <w:t xml:space="preserve">,” </w:t>
      </w:r>
      <w:r w:rsidR="003514E7" w:rsidRPr="006C2FF4">
        <w:rPr>
          <w:rFonts w:ascii="Times New Roman" w:hAnsi="Times New Roman" w:cs="Times New Roman"/>
          <w:b/>
          <w:sz w:val="24"/>
          <w:szCs w:val="24"/>
          <w:lang w:val="en-US"/>
        </w:rPr>
        <w:t>“Joy” is no longer self-centered</w:t>
      </w:r>
      <w:r w:rsidR="003514E7" w:rsidRPr="003514E7">
        <w:rPr>
          <w:rFonts w:ascii="Times New Roman" w:hAnsi="Times New Roman" w:cs="Times New Roman"/>
          <w:sz w:val="24"/>
          <w:szCs w:val="24"/>
          <w:lang w:val="en-US"/>
        </w:rPr>
        <w:t xml:space="preserve"> (“my dreams of happiness”) but </w:t>
      </w:r>
      <w:r w:rsidR="003514E7" w:rsidRPr="003514E7">
        <w:rPr>
          <w:rFonts w:ascii="Times New Roman" w:hAnsi="Times New Roman" w:cs="Times New Roman"/>
          <w:b/>
          <w:sz w:val="24"/>
          <w:szCs w:val="24"/>
          <w:lang w:val="en-US"/>
        </w:rPr>
        <w:t>refers to the other in various forms</w:t>
      </w:r>
      <w:r w:rsidR="003514E7" w:rsidRPr="003514E7">
        <w:rPr>
          <w:rFonts w:ascii="Times New Roman" w:hAnsi="Times New Roman" w:cs="Times New Roman"/>
          <w:sz w:val="24"/>
          <w:szCs w:val="24"/>
          <w:lang w:val="en-US"/>
        </w:rPr>
        <w:t>: lost orphan, the “sleeping Earth” and the poet</w:t>
      </w:r>
      <w:r w:rsidR="00114028">
        <w:rPr>
          <w:rFonts w:ascii="Times New Roman" w:hAnsi="Times New Roman" w:cs="Times New Roman"/>
          <w:sz w:val="24"/>
          <w:szCs w:val="24"/>
          <w:lang w:val="en-US"/>
        </w:rPr>
        <w:t>’</w:t>
      </w:r>
      <w:r w:rsidR="003514E7" w:rsidRPr="003514E7">
        <w:rPr>
          <w:rFonts w:ascii="Times New Roman" w:hAnsi="Times New Roman" w:cs="Times New Roman"/>
          <w:sz w:val="24"/>
          <w:szCs w:val="24"/>
          <w:lang w:val="en-US"/>
        </w:rPr>
        <w:t xml:space="preserve">s beloved. However, there is still an attempt to hierarchize and </w:t>
      </w:r>
      <w:r w:rsidR="003514E7" w:rsidRPr="00114028">
        <w:rPr>
          <w:rFonts w:ascii="Times New Roman" w:hAnsi="Times New Roman" w:cs="Times New Roman"/>
          <w:b/>
          <w:sz w:val="24"/>
          <w:szCs w:val="24"/>
          <w:lang w:val="en-US"/>
        </w:rPr>
        <w:t>see the other as a moment of the same</w:t>
      </w:r>
      <w:r w:rsidR="004511E0">
        <w:rPr>
          <w:rFonts w:ascii="Times New Roman" w:hAnsi="Times New Roman" w:cs="Times New Roman"/>
          <w:sz w:val="24"/>
          <w:szCs w:val="24"/>
          <w:lang w:val="en-US"/>
        </w:rPr>
        <w:t>: “O simple spirit</w:t>
      </w:r>
      <w:bookmarkStart w:id="0" w:name="_GoBack"/>
      <w:bookmarkEnd w:id="0"/>
      <w:r w:rsidR="003514E7" w:rsidRPr="003514E7">
        <w:rPr>
          <w:rFonts w:ascii="Times New Roman" w:hAnsi="Times New Roman" w:cs="Times New Roman"/>
          <w:sz w:val="24"/>
          <w:szCs w:val="24"/>
          <w:lang w:val="en-US"/>
        </w:rPr>
        <w:t>, guided from above”.</w:t>
      </w:r>
    </w:p>
    <w:p w:rsidR="00E31E43" w:rsidRPr="005D247D" w:rsidRDefault="00E31E43" w:rsidP="005D247D">
      <w:pPr>
        <w:spacing w:after="0" w:line="240" w:lineRule="auto"/>
        <w:rPr>
          <w:rFonts w:ascii="Times New Roman" w:hAnsi="Times New Roman" w:cs="Times New Roman"/>
          <w:sz w:val="24"/>
          <w:szCs w:val="24"/>
          <w:lang w:val="en-GB"/>
        </w:rPr>
      </w:pPr>
    </w:p>
    <w:p w:rsidR="00313087" w:rsidRPr="005D247D" w:rsidRDefault="00EC0546" w:rsidP="005D247D">
      <w:pPr>
        <w:spacing w:after="0" w:line="240" w:lineRule="auto"/>
        <w:rPr>
          <w:rFonts w:ascii="Times New Roman" w:hAnsi="Times New Roman" w:cs="Times New Roman"/>
          <w:b/>
          <w:sz w:val="24"/>
          <w:szCs w:val="24"/>
          <w:lang w:val="en-GB"/>
        </w:rPr>
      </w:pPr>
      <w:r w:rsidRPr="005D247D">
        <w:rPr>
          <w:rFonts w:ascii="Times New Roman" w:hAnsi="Times New Roman" w:cs="Times New Roman"/>
          <w:b/>
          <w:sz w:val="24"/>
          <w:szCs w:val="24"/>
          <w:lang w:val="en-GB"/>
        </w:rPr>
        <w:t xml:space="preserve"> </w:t>
      </w:r>
      <w:r w:rsidRPr="005D247D">
        <w:rPr>
          <w:rFonts w:ascii="Times New Roman" w:hAnsi="Times New Roman" w:cs="Times New Roman"/>
          <w:sz w:val="24"/>
          <w:szCs w:val="24"/>
          <w:lang w:val="en-GB"/>
        </w:rPr>
        <w:t xml:space="preserve">                                                                                                                                                                                                                                                                                                                                                                     </w:t>
      </w:r>
    </w:p>
    <w:sectPr w:rsidR="00313087" w:rsidRPr="005D2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ED"/>
    <w:rsid w:val="00051E6C"/>
    <w:rsid w:val="00114028"/>
    <w:rsid w:val="001A5A89"/>
    <w:rsid w:val="001F4662"/>
    <w:rsid w:val="002B27BC"/>
    <w:rsid w:val="00313087"/>
    <w:rsid w:val="003514E7"/>
    <w:rsid w:val="004511E0"/>
    <w:rsid w:val="005D247D"/>
    <w:rsid w:val="00623000"/>
    <w:rsid w:val="006C2FF4"/>
    <w:rsid w:val="00747CFA"/>
    <w:rsid w:val="007D3C53"/>
    <w:rsid w:val="008446ED"/>
    <w:rsid w:val="0093334D"/>
    <w:rsid w:val="00B2798C"/>
    <w:rsid w:val="00B64B8A"/>
    <w:rsid w:val="00C64266"/>
    <w:rsid w:val="00C8749A"/>
    <w:rsid w:val="00CC77FB"/>
    <w:rsid w:val="00CD45AD"/>
    <w:rsid w:val="00E31E43"/>
    <w:rsid w:val="00EC0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514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3514E7"/>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514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3514E7"/>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2132</Words>
  <Characters>12579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Nobody</cp:lastModifiedBy>
  <cp:revision>4</cp:revision>
  <dcterms:created xsi:type="dcterms:W3CDTF">2017-03-07T16:44:00Z</dcterms:created>
  <dcterms:modified xsi:type="dcterms:W3CDTF">2019-03-06T10:08:00Z</dcterms:modified>
</cp:coreProperties>
</file>