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41265" w14:textId="77777777" w:rsidR="00935F85" w:rsidRPr="00CA1A72" w:rsidRDefault="00935F85" w:rsidP="00935F85">
      <w:pPr>
        <w:jc w:val="center"/>
        <w:rPr>
          <w:rFonts w:ascii="Times New Roman" w:hAnsi="Times New Roman" w:cs="Times New Roman"/>
          <w:lang w:val="en-US"/>
        </w:rPr>
      </w:pPr>
      <w:r>
        <w:rPr>
          <w:rFonts w:ascii="Times New Roman" w:hAnsi="Times New Roman" w:cs="Times New Roman"/>
          <w:lang w:val="en-US"/>
        </w:rPr>
        <w:t>SUMMER 2019</w:t>
      </w:r>
    </w:p>
    <w:p w14:paraId="51029B36" w14:textId="77777777" w:rsidR="00935F85" w:rsidRPr="00CA1A72" w:rsidRDefault="00935F85" w:rsidP="00935F85">
      <w:pPr>
        <w:jc w:val="center"/>
        <w:rPr>
          <w:rFonts w:ascii="Times New Roman" w:hAnsi="Times New Roman" w:cs="Times New Roman"/>
          <w:lang w:val="en-US"/>
        </w:rPr>
      </w:pPr>
      <w:r w:rsidRPr="00CA1A72">
        <w:rPr>
          <w:rFonts w:ascii="Times New Roman" w:hAnsi="Times New Roman" w:cs="Times New Roman"/>
          <w:lang w:val="en-US"/>
        </w:rPr>
        <w:t>Charles University</w:t>
      </w:r>
    </w:p>
    <w:p w14:paraId="6C093D62" w14:textId="77777777" w:rsidR="00935F85" w:rsidRPr="00CA1A72" w:rsidRDefault="00935F85" w:rsidP="00935F85">
      <w:pPr>
        <w:jc w:val="center"/>
        <w:rPr>
          <w:rFonts w:ascii="Times New Roman" w:hAnsi="Times New Roman" w:cs="Times New Roman"/>
          <w:lang w:val="en-US"/>
        </w:rPr>
      </w:pPr>
      <w:r w:rsidRPr="00CA1A72">
        <w:rPr>
          <w:rFonts w:ascii="Times New Roman" w:hAnsi="Times New Roman" w:cs="Times New Roman"/>
          <w:lang w:val="en-US"/>
        </w:rPr>
        <w:t>Department of Philosophy and Religious Studies</w:t>
      </w:r>
    </w:p>
    <w:p w14:paraId="3984BF7B" w14:textId="77777777" w:rsidR="00935F85" w:rsidRPr="00CA1A72" w:rsidRDefault="00935F85" w:rsidP="00935F85">
      <w:pPr>
        <w:jc w:val="center"/>
        <w:rPr>
          <w:rFonts w:ascii="Times New Roman" w:hAnsi="Times New Roman" w:cs="Times New Roman"/>
          <w:lang w:val="en-US"/>
        </w:rPr>
      </w:pPr>
      <w:r>
        <w:rPr>
          <w:rFonts w:ascii="Times New Roman" w:hAnsi="Times New Roman" w:cs="Times New Roman"/>
          <w:lang w:val="en-US"/>
        </w:rPr>
        <w:t>(BA Module + Erasmus students)</w:t>
      </w:r>
    </w:p>
    <w:p w14:paraId="34B2944C" w14:textId="77777777" w:rsidR="00935F85" w:rsidRPr="00CA1A72" w:rsidRDefault="00935F85" w:rsidP="00935F85">
      <w:pPr>
        <w:jc w:val="center"/>
        <w:rPr>
          <w:rFonts w:ascii="Times New Roman" w:hAnsi="Times New Roman" w:cs="Times New Roman"/>
          <w:lang w:val="en-US"/>
        </w:rPr>
      </w:pPr>
    </w:p>
    <w:p w14:paraId="41EFED71" w14:textId="77777777" w:rsidR="00935F85" w:rsidRDefault="00935F85" w:rsidP="00935F85">
      <w:pPr>
        <w:jc w:val="center"/>
        <w:rPr>
          <w:rFonts w:ascii="Times New Roman" w:hAnsi="Times New Roman" w:cs="Times New Roman"/>
          <w:b/>
          <w:lang w:val="en-US"/>
        </w:rPr>
      </w:pPr>
      <w:r w:rsidRPr="00CA1A72">
        <w:rPr>
          <w:rFonts w:ascii="Times New Roman" w:hAnsi="Times New Roman" w:cs="Times New Roman"/>
          <w:b/>
          <w:lang w:val="en-US"/>
        </w:rPr>
        <w:t>Daniele De Santis, Ph. D.</w:t>
      </w:r>
    </w:p>
    <w:p w14:paraId="2C74ECFB" w14:textId="77777777" w:rsidR="00935F85" w:rsidRDefault="00935F85" w:rsidP="00935F85">
      <w:pPr>
        <w:jc w:val="center"/>
        <w:rPr>
          <w:rFonts w:ascii="Times New Roman" w:hAnsi="Times New Roman" w:cs="Times New Roman"/>
          <w:b/>
          <w:lang w:val="en-US"/>
        </w:rPr>
      </w:pPr>
    </w:p>
    <w:p w14:paraId="1CB4265D" w14:textId="77777777" w:rsidR="00935F85" w:rsidRDefault="00935F85" w:rsidP="00935F85">
      <w:pPr>
        <w:jc w:val="center"/>
        <w:rPr>
          <w:rFonts w:ascii="Times New Roman" w:hAnsi="Times New Roman" w:cs="Times New Roman"/>
          <w:b/>
          <w:lang w:val="en-US"/>
        </w:rPr>
      </w:pPr>
      <w:r>
        <w:rPr>
          <w:rFonts w:ascii="Times New Roman" w:hAnsi="Times New Roman" w:cs="Times New Roman"/>
          <w:b/>
          <w:lang w:val="en-US"/>
        </w:rPr>
        <w:t xml:space="preserve">Philosophies and </w:t>
      </w:r>
      <w:proofErr w:type="spellStart"/>
      <w:r>
        <w:rPr>
          <w:rFonts w:ascii="Times New Roman" w:hAnsi="Times New Roman" w:cs="Times New Roman"/>
          <w:b/>
          <w:lang w:val="en-US"/>
        </w:rPr>
        <w:t>Phenomenologies</w:t>
      </w:r>
      <w:proofErr w:type="spellEnd"/>
      <w:r>
        <w:rPr>
          <w:rFonts w:ascii="Times New Roman" w:hAnsi="Times New Roman" w:cs="Times New Roman"/>
          <w:b/>
          <w:lang w:val="en-US"/>
        </w:rPr>
        <w:t xml:space="preserve"> of the Body</w:t>
      </w:r>
    </w:p>
    <w:p w14:paraId="463074B5" w14:textId="77777777" w:rsidR="00935F85" w:rsidRDefault="00935F85" w:rsidP="00935F85">
      <w:pPr>
        <w:jc w:val="center"/>
        <w:rPr>
          <w:rFonts w:ascii="Times New Roman" w:hAnsi="Times New Roman" w:cs="Times New Roman"/>
          <w:b/>
          <w:lang w:val="en-US"/>
        </w:rPr>
      </w:pPr>
    </w:p>
    <w:p w14:paraId="4BFA2310" w14:textId="77777777" w:rsidR="00935F85" w:rsidRDefault="00935F85" w:rsidP="00935F85">
      <w:pPr>
        <w:jc w:val="center"/>
        <w:rPr>
          <w:rFonts w:ascii="Times New Roman" w:hAnsi="Times New Roman" w:cs="Times New Roman"/>
          <w:b/>
          <w:lang w:val="en-US"/>
        </w:rPr>
      </w:pPr>
      <w:r>
        <w:rPr>
          <w:rFonts w:ascii="Times New Roman" w:hAnsi="Times New Roman" w:cs="Times New Roman"/>
          <w:b/>
          <w:lang w:val="en-US"/>
        </w:rPr>
        <w:t xml:space="preserve">A. Schopenhauer, </w:t>
      </w:r>
      <w:r>
        <w:rPr>
          <w:rFonts w:ascii="Times New Roman" w:hAnsi="Times New Roman" w:cs="Times New Roman"/>
          <w:b/>
          <w:i/>
          <w:lang w:val="en-US"/>
        </w:rPr>
        <w:t>The World as Will and Representation</w:t>
      </w:r>
      <w:r>
        <w:rPr>
          <w:rFonts w:ascii="Times New Roman" w:hAnsi="Times New Roman" w:cs="Times New Roman"/>
          <w:b/>
          <w:lang w:val="en-US"/>
        </w:rPr>
        <w:t xml:space="preserve"> </w:t>
      </w:r>
      <w:r w:rsidR="00090008">
        <w:rPr>
          <w:rFonts w:ascii="Times New Roman" w:hAnsi="Times New Roman" w:cs="Times New Roman"/>
          <w:b/>
          <w:lang w:val="en-US"/>
        </w:rPr>
        <w:t>(1818, 1844, 1859)</w:t>
      </w:r>
    </w:p>
    <w:p w14:paraId="561FF873" w14:textId="77777777" w:rsidR="00196A53" w:rsidRDefault="00196A53" w:rsidP="00935F85">
      <w:pPr>
        <w:jc w:val="center"/>
        <w:rPr>
          <w:rFonts w:ascii="Times New Roman" w:hAnsi="Times New Roman" w:cs="Times New Roman"/>
          <w:lang w:val="en-US"/>
        </w:rPr>
      </w:pPr>
    </w:p>
    <w:p w14:paraId="238B333D" w14:textId="77777777" w:rsidR="00090008" w:rsidRDefault="00090008" w:rsidP="00935F85">
      <w:pPr>
        <w:jc w:val="center"/>
        <w:rPr>
          <w:rFonts w:ascii="Times New Roman" w:hAnsi="Times New Roman" w:cs="Times New Roman"/>
          <w:lang w:val="en-US"/>
        </w:rPr>
      </w:pPr>
    </w:p>
    <w:p w14:paraId="5552A6CD" w14:textId="545FEEEB" w:rsidR="001151EA" w:rsidRDefault="001151EA" w:rsidP="001151EA">
      <w:pPr>
        <w:jc w:val="both"/>
        <w:rPr>
          <w:rFonts w:ascii="Times New Roman" w:hAnsi="Times New Roman" w:cs="Times New Roman"/>
          <w:lang w:val="en-US"/>
        </w:rPr>
      </w:pPr>
      <w:r>
        <w:rPr>
          <w:rFonts w:ascii="Times New Roman" w:hAnsi="Times New Roman" w:cs="Times New Roman"/>
          <w:lang w:val="en-US"/>
        </w:rPr>
        <w:t xml:space="preserve">• </w:t>
      </w:r>
      <w:r w:rsidRPr="00C13A6C">
        <w:rPr>
          <w:rFonts w:ascii="Times New Roman" w:hAnsi="Times New Roman" w:cs="Times New Roman"/>
          <w:b/>
          <w:lang w:val="en-US"/>
        </w:rPr>
        <w:t>S’ ambition</w:t>
      </w:r>
      <w:r>
        <w:rPr>
          <w:rFonts w:ascii="Times New Roman" w:hAnsi="Times New Roman" w:cs="Times New Roman"/>
          <w:lang w:val="en-US"/>
        </w:rPr>
        <w:t xml:space="preserve">: </w:t>
      </w:r>
      <w:r w:rsidR="00C13A6C">
        <w:rPr>
          <w:rFonts w:ascii="Times New Roman" w:hAnsi="Times New Roman" w:cs="Times New Roman"/>
          <w:lang w:val="en-US"/>
        </w:rPr>
        <w:t>To reconnect to both Plato’s and Kant’s philosophical aspiration</w:t>
      </w:r>
    </w:p>
    <w:p w14:paraId="6B165FA3" w14:textId="77777777" w:rsidR="00C13A6C" w:rsidRDefault="00C13A6C" w:rsidP="001151EA">
      <w:pPr>
        <w:jc w:val="both"/>
        <w:rPr>
          <w:rFonts w:ascii="Times New Roman" w:hAnsi="Times New Roman" w:cs="Times New Roman"/>
          <w:lang w:val="en-US"/>
        </w:rPr>
      </w:pPr>
    </w:p>
    <w:p w14:paraId="795734B7" w14:textId="77777777" w:rsidR="008C7F14" w:rsidRDefault="00C13A6C" w:rsidP="00C13A6C">
      <w:pPr>
        <w:ind w:left="567"/>
        <w:jc w:val="both"/>
        <w:rPr>
          <w:rFonts w:ascii="Times New Roman" w:hAnsi="Times New Roman" w:cs="Times New Roman"/>
          <w:lang w:val="en-US"/>
        </w:rPr>
      </w:pPr>
      <w:r w:rsidRPr="00C13A6C">
        <w:rPr>
          <w:rFonts w:ascii="Times New Roman" w:hAnsi="Times New Roman" w:cs="Times New Roman"/>
          <w:lang w:val="en-US"/>
        </w:rPr>
        <w:sym w:font="Wingdings" w:char="F0E0"/>
      </w:r>
      <w:r>
        <w:rPr>
          <w:rFonts w:ascii="Times New Roman" w:hAnsi="Times New Roman" w:cs="Times New Roman"/>
          <w:lang w:val="en-US"/>
        </w:rPr>
        <w:t xml:space="preserve"> Wh</w:t>
      </w:r>
      <w:r w:rsidR="00B63723">
        <w:rPr>
          <w:rFonts w:ascii="Times New Roman" w:hAnsi="Times New Roman" w:cs="Times New Roman"/>
          <w:lang w:val="en-US"/>
        </w:rPr>
        <w:t>ich consists (1) in the</w:t>
      </w:r>
      <w:r w:rsidR="008C7F14">
        <w:rPr>
          <w:rFonts w:ascii="Times New Roman" w:hAnsi="Times New Roman" w:cs="Times New Roman"/>
          <w:lang w:val="en-US"/>
        </w:rPr>
        <w:t xml:space="preserve"> fundamental</w:t>
      </w:r>
      <w:r w:rsidR="00B63723">
        <w:rPr>
          <w:rFonts w:ascii="Times New Roman" w:hAnsi="Times New Roman" w:cs="Times New Roman"/>
          <w:lang w:val="en-US"/>
        </w:rPr>
        <w:t xml:space="preserve"> claim </w:t>
      </w:r>
      <w:r w:rsidR="008C7F14">
        <w:rPr>
          <w:rFonts w:ascii="Times New Roman" w:hAnsi="Times New Roman" w:cs="Times New Roman"/>
          <w:lang w:val="en-US"/>
        </w:rPr>
        <w:t xml:space="preserve">that there exist two dimensions of the world, one of phenomenal nature, and another of </w:t>
      </w:r>
      <w:proofErr w:type="spellStart"/>
      <w:r w:rsidR="008C7F14">
        <w:rPr>
          <w:rFonts w:ascii="Times New Roman" w:hAnsi="Times New Roman" w:cs="Times New Roman"/>
          <w:lang w:val="en-US"/>
        </w:rPr>
        <w:t>noumenal</w:t>
      </w:r>
      <w:proofErr w:type="spellEnd"/>
      <w:r w:rsidR="008C7F14">
        <w:rPr>
          <w:rFonts w:ascii="Times New Roman" w:hAnsi="Times New Roman" w:cs="Times New Roman"/>
          <w:lang w:val="en-US"/>
        </w:rPr>
        <w:t xml:space="preserve"> character </w:t>
      </w:r>
    </w:p>
    <w:p w14:paraId="68FCBAE0" w14:textId="77777777" w:rsidR="008C7F14" w:rsidRDefault="008C7F14" w:rsidP="00C13A6C">
      <w:pPr>
        <w:ind w:left="567"/>
        <w:jc w:val="both"/>
        <w:rPr>
          <w:rFonts w:ascii="Times New Roman" w:hAnsi="Times New Roman" w:cs="Times New Roman"/>
          <w:lang w:val="en-US"/>
        </w:rPr>
      </w:pPr>
    </w:p>
    <w:p w14:paraId="7F5D8D33" w14:textId="37946C3B" w:rsidR="00C13A6C" w:rsidRDefault="008C7F14" w:rsidP="008C7F14">
      <w:pPr>
        <w:ind w:left="1134"/>
        <w:jc w:val="both"/>
        <w:rPr>
          <w:rFonts w:ascii="Times New Roman" w:hAnsi="Times New Roman" w:cs="Times New Roman"/>
          <w:lang w:val="en-US"/>
        </w:rPr>
      </w:pPr>
      <w:r>
        <w:rPr>
          <w:rFonts w:ascii="Times New Roman" w:hAnsi="Times New Roman" w:cs="Times New Roman"/>
          <w:lang w:val="en-US"/>
        </w:rPr>
        <w:t xml:space="preserve">= In S’ jargon, Kant’s distinction between phenomenon and </w:t>
      </w:r>
      <w:proofErr w:type="spellStart"/>
      <w:r>
        <w:rPr>
          <w:rFonts w:ascii="Times New Roman" w:hAnsi="Times New Roman" w:cs="Times New Roman"/>
          <w:lang w:val="en-US"/>
        </w:rPr>
        <w:t>noumenon</w:t>
      </w:r>
      <w:proofErr w:type="spellEnd"/>
      <w:r>
        <w:rPr>
          <w:rFonts w:ascii="Times New Roman" w:hAnsi="Times New Roman" w:cs="Times New Roman"/>
          <w:lang w:val="en-US"/>
        </w:rPr>
        <w:t xml:space="preserve"> (appearance and things in itself) or the Platonic differentiation between the sensible and ever changing domain and the realm of ideas or forms turns into the distinction between </w:t>
      </w:r>
      <w:r>
        <w:rPr>
          <w:rFonts w:ascii="Times New Roman" w:hAnsi="Times New Roman" w:cs="Times New Roman"/>
          <w:i/>
          <w:lang w:val="en-US"/>
        </w:rPr>
        <w:t>the world as representation</w:t>
      </w:r>
      <w:r>
        <w:rPr>
          <w:rFonts w:ascii="Times New Roman" w:hAnsi="Times New Roman" w:cs="Times New Roman"/>
          <w:lang w:val="en-US"/>
        </w:rPr>
        <w:t xml:space="preserve"> and </w:t>
      </w:r>
      <w:r>
        <w:rPr>
          <w:rFonts w:ascii="Times New Roman" w:hAnsi="Times New Roman" w:cs="Times New Roman"/>
          <w:i/>
          <w:lang w:val="en-US"/>
        </w:rPr>
        <w:t>the world as will</w:t>
      </w:r>
    </w:p>
    <w:p w14:paraId="5408F584" w14:textId="77777777" w:rsidR="008C7F14" w:rsidRDefault="008C7F14" w:rsidP="008C7F14">
      <w:pPr>
        <w:ind w:left="1134"/>
        <w:jc w:val="both"/>
        <w:rPr>
          <w:rFonts w:ascii="Times New Roman" w:hAnsi="Times New Roman" w:cs="Times New Roman"/>
          <w:lang w:val="en-US"/>
        </w:rPr>
      </w:pPr>
    </w:p>
    <w:p w14:paraId="76BFB0E0" w14:textId="53A8338D" w:rsidR="008C7F14" w:rsidRDefault="008C7F14" w:rsidP="008C7F14">
      <w:pPr>
        <w:ind w:left="567"/>
        <w:jc w:val="both"/>
        <w:rPr>
          <w:rFonts w:ascii="Times New Roman" w:hAnsi="Times New Roman" w:cs="Times New Roman"/>
          <w:lang w:val="en-US"/>
        </w:rPr>
      </w:pPr>
      <w:r w:rsidRPr="008C7F14">
        <w:rPr>
          <w:rFonts w:ascii="Times New Roman" w:hAnsi="Times New Roman" w:cs="Times New Roman"/>
          <w:lang w:val="en-US"/>
        </w:rPr>
        <w:sym w:font="Wingdings" w:char="F0E0"/>
      </w:r>
      <w:r>
        <w:rPr>
          <w:rFonts w:ascii="Times New Roman" w:hAnsi="Times New Roman" w:cs="Times New Roman"/>
          <w:lang w:val="en-US"/>
        </w:rPr>
        <w:t xml:space="preserve"> Accordingly, </w:t>
      </w:r>
      <w:r w:rsidR="003B363D">
        <w:rPr>
          <w:rFonts w:ascii="Times New Roman" w:hAnsi="Times New Roman" w:cs="Times New Roman"/>
          <w:lang w:val="en-US"/>
        </w:rPr>
        <w:t xml:space="preserve">Schopenhauer’s (2) second thesis is that the so-called </w:t>
      </w:r>
      <w:proofErr w:type="spellStart"/>
      <w:r w:rsidR="003B363D">
        <w:rPr>
          <w:rFonts w:ascii="Times New Roman" w:hAnsi="Times New Roman" w:cs="Times New Roman"/>
          <w:lang w:val="en-US"/>
        </w:rPr>
        <w:t>noumenal</w:t>
      </w:r>
      <w:proofErr w:type="spellEnd"/>
      <w:r w:rsidR="003B363D">
        <w:rPr>
          <w:rFonts w:ascii="Times New Roman" w:hAnsi="Times New Roman" w:cs="Times New Roman"/>
          <w:lang w:val="en-US"/>
        </w:rPr>
        <w:t xml:space="preserve"> or essential dimension of the world needs to be identified what he calls </w:t>
      </w:r>
      <w:r w:rsidR="003B363D">
        <w:rPr>
          <w:rFonts w:ascii="Times New Roman" w:hAnsi="Times New Roman" w:cs="Times New Roman"/>
          <w:i/>
          <w:lang w:val="en-US"/>
        </w:rPr>
        <w:t>will</w:t>
      </w:r>
    </w:p>
    <w:p w14:paraId="6604E97A" w14:textId="77777777" w:rsidR="00C06F23" w:rsidRDefault="00C06F23" w:rsidP="008C7F14">
      <w:pPr>
        <w:ind w:left="567"/>
        <w:jc w:val="both"/>
        <w:rPr>
          <w:rFonts w:ascii="Times New Roman" w:hAnsi="Times New Roman" w:cs="Times New Roman"/>
          <w:lang w:val="en-US"/>
        </w:rPr>
      </w:pPr>
    </w:p>
    <w:p w14:paraId="657DDA0A" w14:textId="5F318B8D" w:rsidR="00C06F23" w:rsidRDefault="00C06F23" w:rsidP="00C06F23">
      <w:pPr>
        <w:ind w:left="567"/>
        <w:jc w:val="both"/>
        <w:rPr>
          <w:rFonts w:ascii="Times New Roman" w:hAnsi="Times New Roman" w:cs="Times New Roman"/>
          <w:lang w:val="en-US"/>
        </w:rPr>
      </w:pPr>
      <w:r w:rsidRPr="00C06F23">
        <w:rPr>
          <w:rFonts w:ascii="Times New Roman" w:hAnsi="Times New Roman" w:cs="Times New Roman"/>
          <w:lang w:val="en-US"/>
        </w:rPr>
        <w:t>“Kant’s philosophy is therefore the only one with which a thorough acquaintance is positively assumed in what is to be here discussed. But if in addition to this the reader has dwelt for a while in the school of the divine Plato, he will be the better prepared to hear me, and the</w:t>
      </w:r>
      <w:r>
        <w:rPr>
          <w:rFonts w:ascii="Times New Roman" w:hAnsi="Times New Roman" w:cs="Times New Roman"/>
          <w:lang w:val="en-US"/>
        </w:rPr>
        <w:t xml:space="preserve"> more susceptible to what I say</w:t>
      </w:r>
      <w:r w:rsidRPr="00C06F23">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lang w:val="en-US"/>
        </w:rPr>
        <w:t>Preface to the First Edition</w:t>
      </w:r>
      <w:r>
        <w:rPr>
          <w:rFonts w:ascii="Times New Roman" w:hAnsi="Times New Roman" w:cs="Times New Roman"/>
          <w:lang w:val="en-US"/>
        </w:rPr>
        <w:t>)</w:t>
      </w:r>
    </w:p>
    <w:p w14:paraId="2983292D" w14:textId="77777777" w:rsidR="009A2734" w:rsidRDefault="009A2734" w:rsidP="009A2734">
      <w:pPr>
        <w:jc w:val="both"/>
        <w:rPr>
          <w:rFonts w:ascii="Times New Roman" w:hAnsi="Times New Roman" w:cs="Times New Roman"/>
          <w:lang w:val="en-US"/>
        </w:rPr>
      </w:pPr>
    </w:p>
    <w:p w14:paraId="01E38D1C" w14:textId="77777777" w:rsidR="009A2734" w:rsidRDefault="009A2734" w:rsidP="009A2734">
      <w:pPr>
        <w:jc w:val="both"/>
        <w:rPr>
          <w:rFonts w:ascii="Times New Roman" w:hAnsi="Times New Roman" w:cs="Times New Roman"/>
          <w:lang w:val="en-US"/>
        </w:rPr>
      </w:pPr>
    </w:p>
    <w:p w14:paraId="27CF7326" w14:textId="100A57E8" w:rsidR="009A2734" w:rsidRDefault="009A2734" w:rsidP="009A2734">
      <w:pPr>
        <w:jc w:val="both"/>
        <w:rPr>
          <w:rFonts w:ascii="Times New Roman" w:hAnsi="Times New Roman" w:cs="Times New Roman"/>
          <w:b/>
          <w:lang w:val="en-US"/>
        </w:rPr>
      </w:pPr>
      <w:r>
        <w:rPr>
          <w:rFonts w:ascii="Times New Roman" w:hAnsi="Times New Roman" w:cs="Times New Roman"/>
          <w:lang w:val="en-US"/>
        </w:rPr>
        <w:t xml:space="preserve">• </w:t>
      </w:r>
      <w:r>
        <w:rPr>
          <w:rFonts w:ascii="Times New Roman" w:hAnsi="Times New Roman" w:cs="Times New Roman"/>
          <w:b/>
          <w:lang w:val="en-US"/>
        </w:rPr>
        <w:t>Structure of the work and internal division</w:t>
      </w:r>
    </w:p>
    <w:p w14:paraId="77DB275C" w14:textId="77777777" w:rsidR="009A2734" w:rsidRDefault="009A2734" w:rsidP="009A2734">
      <w:pPr>
        <w:jc w:val="both"/>
        <w:rPr>
          <w:rFonts w:ascii="Times New Roman" w:hAnsi="Times New Roman" w:cs="Times New Roman"/>
          <w:b/>
          <w:lang w:val="en-US"/>
        </w:rPr>
      </w:pPr>
    </w:p>
    <w:p w14:paraId="2D81EA96" w14:textId="53F3468F" w:rsidR="009A2734" w:rsidRPr="00F34438" w:rsidRDefault="009A2734" w:rsidP="009A2734">
      <w:pPr>
        <w:jc w:val="both"/>
        <w:rPr>
          <w:rFonts w:ascii="Times New Roman" w:hAnsi="Times New Roman" w:cs="Times New Roman"/>
          <w:lang w:val="en-US"/>
        </w:rPr>
      </w:pPr>
      <w:r w:rsidRPr="002E1187">
        <w:rPr>
          <w:rFonts w:ascii="Times New Roman" w:hAnsi="Times New Roman" w:cs="Times New Roman"/>
          <w:b/>
          <w:lang w:val="en-US"/>
        </w:rPr>
        <w:t>Book I: The World as Representation. First Aspect</w:t>
      </w:r>
      <w:r w:rsidR="00B93BC4">
        <w:rPr>
          <w:rFonts w:ascii="Times New Roman" w:hAnsi="Times New Roman" w:cs="Times New Roman"/>
          <w:lang w:val="en-US"/>
        </w:rPr>
        <w:t xml:space="preserve"> (</w:t>
      </w:r>
      <w:r w:rsidR="00B93BC4">
        <w:rPr>
          <w:rFonts w:ascii="Times New Roman" w:hAnsi="Times New Roman" w:cs="Times New Roman"/>
          <w:i/>
          <w:lang w:val="en-US"/>
        </w:rPr>
        <w:t>The Representation Submitted to the Principle of Sufficient Reason</w:t>
      </w:r>
      <w:r w:rsidR="00B93BC4">
        <w:rPr>
          <w:rFonts w:ascii="Times New Roman" w:hAnsi="Times New Roman" w:cs="Times New Roman"/>
          <w:lang w:val="en-US"/>
        </w:rPr>
        <w:t>)</w:t>
      </w:r>
    </w:p>
    <w:p w14:paraId="6CFF3105" w14:textId="4FF208DA" w:rsidR="009A2734" w:rsidRPr="00F34438" w:rsidRDefault="009A2734" w:rsidP="009A2734">
      <w:pPr>
        <w:jc w:val="both"/>
        <w:rPr>
          <w:rFonts w:ascii="Times New Roman" w:hAnsi="Times New Roman" w:cs="Times New Roman"/>
          <w:lang w:val="en-US"/>
        </w:rPr>
      </w:pPr>
      <w:r w:rsidRPr="002E1187">
        <w:rPr>
          <w:rFonts w:ascii="Times New Roman" w:hAnsi="Times New Roman" w:cs="Times New Roman"/>
          <w:b/>
          <w:lang w:val="en-US"/>
        </w:rPr>
        <w:t>Book II: The World as Will. First Aspect</w:t>
      </w:r>
      <w:r w:rsidR="00B93BC4">
        <w:rPr>
          <w:rFonts w:ascii="Times New Roman" w:hAnsi="Times New Roman" w:cs="Times New Roman"/>
          <w:lang w:val="en-US"/>
        </w:rPr>
        <w:t xml:space="preserve"> (</w:t>
      </w:r>
      <w:r w:rsidR="00B93BC4">
        <w:rPr>
          <w:rFonts w:ascii="Times New Roman" w:hAnsi="Times New Roman" w:cs="Times New Roman"/>
          <w:i/>
          <w:lang w:val="en-US"/>
        </w:rPr>
        <w:t>The Objectification of the Will</w:t>
      </w:r>
      <w:r w:rsidR="00B93BC4">
        <w:rPr>
          <w:rFonts w:ascii="Times New Roman" w:hAnsi="Times New Roman" w:cs="Times New Roman"/>
          <w:lang w:val="en-US"/>
        </w:rPr>
        <w:t>)</w:t>
      </w:r>
    </w:p>
    <w:p w14:paraId="7FF4FA27" w14:textId="74D201C8" w:rsidR="009A2734" w:rsidRPr="002E1187" w:rsidRDefault="009A2734" w:rsidP="002E1187">
      <w:pPr>
        <w:jc w:val="both"/>
        <w:rPr>
          <w:rFonts w:ascii="Times New Roman" w:hAnsi="Times New Roman" w:cs="Times New Roman"/>
        </w:rPr>
      </w:pPr>
      <w:r w:rsidRPr="002E1187">
        <w:rPr>
          <w:rFonts w:ascii="Times New Roman" w:hAnsi="Times New Roman" w:cs="Times New Roman"/>
          <w:b/>
          <w:lang w:val="en-US"/>
        </w:rPr>
        <w:t>Book III: The World as Representation. Second Aspect</w:t>
      </w:r>
      <w:r w:rsidR="002E1187">
        <w:rPr>
          <w:rFonts w:ascii="Times New Roman" w:hAnsi="Times New Roman" w:cs="Times New Roman"/>
          <w:lang w:val="en-US"/>
        </w:rPr>
        <w:t xml:space="preserve"> (</w:t>
      </w:r>
      <w:r w:rsidR="002E1187" w:rsidRPr="002E1187">
        <w:rPr>
          <w:rFonts w:ascii="Times New Roman" w:hAnsi="Times New Roman" w:cs="Times New Roman"/>
          <w:i/>
        </w:rPr>
        <w:t xml:space="preserve">The </w:t>
      </w:r>
      <w:proofErr w:type="spellStart"/>
      <w:r w:rsidR="002E1187" w:rsidRPr="002E1187">
        <w:rPr>
          <w:rFonts w:ascii="Times New Roman" w:hAnsi="Times New Roman" w:cs="Times New Roman"/>
          <w:i/>
        </w:rPr>
        <w:t>Representation</w:t>
      </w:r>
      <w:proofErr w:type="spellEnd"/>
      <w:r w:rsidR="002E1187" w:rsidRPr="002E1187">
        <w:rPr>
          <w:rFonts w:ascii="Times New Roman" w:hAnsi="Times New Roman" w:cs="Times New Roman"/>
          <w:i/>
        </w:rPr>
        <w:t xml:space="preserve"> </w:t>
      </w:r>
      <w:proofErr w:type="spellStart"/>
      <w:r w:rsidR="002E1187" w:rsidRPr="002E1187">
        <w:rPr>
          <w:rFonts w:ascii="Times New Roman" w:hAnsi="Times New Roman" w:cs="Times New Roman"/>
          <w:i/>
        </w:rPr>
        <w:t>Independent</w:t>
      </w:r>
      <w:proofErr w:type="spellEnd"/>
      <w:r w:rsidR="002E1187" w:rsidRPr="002E1187">
        <w:rPr>
          <w:rFonts w:ascii="Times New Roman" w:hAnsi="Times New Roman" w:cs="Times New Roman"/>
          <w:i/>
        </w:rPr>
        <w:t xml:space="preserve"> of the</w:t>
      </w:r>
      <w:r w:rsidR="002E1187">
        <w:rPr>
          <w:rFonts w:ascii="Times New Roman" w:hAnsi="Times New Roman" w:cs="Times New Roman"/>
          <w:i/>
        </w:rPr>
        <w:t xml:space="preserve"> </w:t>
      </w:r>
      <w:proofErr w:type="spellStart"/>
      <w:r w:rsidR="002E1187">
        <w:rPr>
          <w:rFonts w:ascii="Times New Roman" w:hAnsi="Times New Roman" w:cs="Times New Roman"/>
          <w:i/>
        </w:rPr>
        <w:t>Principle</w:t>
      </w:r>
      <w:proofErr w:type="spellEnd"/>
      <w:r w:rsidR="002E1187">
        <w:rPr>
          <w:rFonts w:ascii="Times New Roman" w:hAnsi="Times New Roman" w:cs="Times New Roman"/>
          <w:i/>
        </w:rPr>
        <w:t xml:space="preserve"> of </w:t>
      </w:r>
      <w:proofErr w:type="spellStart"/>
      <w:r w:rsidR="002E1187">
        <w:rPr>
          <w:rFonts w:ascii="Times New Roman" w:hAnsi="Times New Roman" w:cs="Times New Roman"/>
          <w:i/>
        </w:rPr>
        <w:t>Sufficient</w:t>
      </w:r>
      <w:proofErr w:type="spellEnd"/>
      <w:r w:rsidR="002E1187">
        <w:rPr>
          <w:rFonts w:ascii="Times New Roman" w:hAnsi="Times New Roman" w:cs="Times New Roman"/>
          <w:i/>
        </w:rPr>
        <w:t xml:space="preserve"> </w:t>
      </w:r>
      <w:proofErr w:type="spellStart"/>
      <w:r w:rsidR="002E1187">
        <w:rPr>
          <w:rFonts w:ascii="Times New Roman" w:hAnsi="Times New Roman" w:cs="Times New Roman"/>
          <w:i/>
        </w:rPr>
        <w:t>Reason</w:t>
      </w:r>
      <w:proofErr w:type="spellEnd"/>
      <w:r w:rsidR="002E1187">
        <w:rPr>
          <w:rFonts w:ascii="Times New Roman" w:hAnsi="Times New Roman" w:cs="Times New Roman"/>
          <w:i/>
        </w:rPr>
        <w:t>.</w:t>
      </w:r>
      <w:r w:rsidR="002E1187" w:rsidRPr="002E1187">
        <w:rPr>
          <w:rFonts w:ascii="Times New Roman" w:hAnsi="Times New Roman" w:cs="Times New Roman"/>
          <w:i/>
        </w:rPr>
        <w:t xml:space="preserve"> The </w:t>
      </w:r>
      <w:proofErr w:type="spellStart"/>
      <w:r w:rsidR="002E1187" w:rsidRPr="002E1187">
        <w:rPr>
          <w:rFonts w:ascii="Times New Roman" w:hAnsi="Times New Roman" w:cs="Times New Roman"/>
          <w:i/>
        </w:rPr>
        <w:t>Platonic</w:t>
      </w:r>
      <w:proofErr w:type="spellEnd"/>
      <w:r w:rsidR="002E1187" w:rsidRPr="002E1187">
        <w:rPr>
          <w:rFonts w:ascii="Times New Roman" w:hAnsi="Times New Roman" w:cs="Times New Roman"/>
          <w:i/>
        </w:rPr>
        <w:t xml:space="preserve"> Idea: The Object </w:t>
      </w:r>
      <w:proofErr w:type="gramStart"/>
      <w:r w:rsidR="002E1187" w:rsidRPr="002E1187">
        <w:rPr>
          <w:rFonts w:ascii="Times New Roman" w:hAnsi="Times New Roman" w:cs="Times New Roman"/>
          <w:i/>
        </w:rPr>
        <w:t xml:space="preserve">of </w:t>
      </w:r>
      <w:proofErr w:type="gramEnd"/>
      <w:r w:rsidR="002E1187" w:rsidRPr="002E1187">
        <w:rPr>
          <w:rFonts w:ascii="Times New Roman" w:hAnsi="Times New Roman" w:cs="Times New Roman"/>
          <w:i/>
        </w:rPr>
        <w:t>Art</w:t>
      </w:r>
      <w:r w:rsidR="002E1187">
        <w:rPr>
          <w:rFonts w:ascii="Times New Roman" w:hAnsi="Times New Roman" w:cs="Times New Roman"/>
          <w:lang w:val="en-US"/>
        </w:rPr>
        <w:t>)</w:t>
      </w:r>
    </w:p>
    <w:p w14:paraId="733F2736" w14:textId="77777777" w:rsidR="002E1187" w:rsidRPr="002E1187" w:rsidRDefault="009A2734" w:rsidP="002E1187">
      <w:pPr>
        <w:jc w:val="both"/>
        <w:rPr>
          <w:rFonts w:ascii="Times New Roman" w:hAnsi="Times New Roman" w:cs="Times New Roman"/>
          <w:i/>
        </w:rPr>
      </w:pPr>
      <w:bookmarkStart w:id="0" w:name="_GoBack"/>
      <w:r w:rsidRPr="002E1187">
        <w:rPr>
          <w:rFonts w:ascii="Times New Roman" w:hAnsi="Times New Roman" w:cs="Times New Roman"/>
          <w:b/>
          <w:lang w:val="en-US"/>
        </w:rPr>
        <w:t>Book IV: The World as Will. Second Aspect</w:t>
      </w:r>
      <w:r w:rsidR="002E1187">
        <w:rPr>
          <w:rFonts w:ascii="Times New Roman" w:hAnsi="Times New Roman" w:cs="Times New Roman"/>
          <w:lang w:val="en-US"/>
        </w:rPr>
        <w:t xml:space="preserve"> </w:t>
      </w:r>
      <w:bookmarkEnd w:id="0"/>
      <w:r w:rsidR="002E1187">
        <w:rPr>
          <w:rFonts w:ascii="Times New Roman" w:hAnsi="Times New Roman" w:cs="Times New Roman"/>
          <w:lang w:val="en-US"/>
        </w:rPr>
        <w:t>(</w:t>
      </w:r>
      <w:r w:rsidR="002E1187" w:rsidRPr="002E1187">
        <w:rPr>
          <w:rFonts w:ascii="Times New Roman" w:hAnsi="Times New Roman" w:cs="Times New Roman"/>
          <w:i/>
        </w:rPr>
        <w:t xml:space="preserve">With the </w:t>
      </w:r>
      <w:proofErr w:type="spellStart"/>
      <w:r w:rsidR="002E1187" w:rsidRPr="002E1187">
        <w:rPr>
          <w:rFonts w:ascii="Times New Roman" w:hAnsi="Times New Roman" w:cs="Times New Roman"/>
          <w:i/>
        </w:rPr>
        <w:t>Attainment</w:t>
      </w:r>
      <w:proofErr w:type="spellEnd"/>
      <w:r w:rsidR="002E1187" w:rsidRPr="002E1187">
        <w:rPr>
          <w:rFonts w:ascii="Times New Roman" w:hAnsi="Times New Roman" w:cs="Times New Roman"/>
          <w:i/>
        </w:rPr>
        <w:t xml:space="preserve"> of Self-Knowledge, </w:t>
      </w:r>
      <w:proofErr w:type="spellStart"/>
      <w:r w:rsidR="002E1187" w:rsidRPr="002E1187">
        <w:rPr>
          <w:rFonts w:ascii="Times New Roman" w:hAnsi="Times New Roman" w:cs="Times New Roman"/>
          <w:i/>
        </w:rPr>
        <w:t>Affirmation</w:t>
      </w:r>
      <w:proofErr w:type="spellEnd"/>
    </w:p>
    <w:p w14:paraId="5448EB02" w14:textId="58D0413F" w:rsidR="009A2734" w:rsidRDefault="002E1187" w:rsidP="002E1187">
      <w:pPr>
        <w:jc w:val="both"/>
        <w:rPr>
          <w:rFonts w:ascii="Times New Roman" w:hAnsi="Times New Roman" w:cs="Times New Roman"/>
          <w:lang w:val="en-US"/>
        </w:rPr>
      </w:pPr>
      <w:proofErr w:type="gramStart"/>
      <w:r w:rsidRPr="002E1187">
        <w:rPr>
          <w:rFonts w:ascii="Times New Roman" w:hAnsi="Times New Roman" w:cs="Times New Roman"/>
          <w:i/>
        </w:rPr>
        <w:t>and</w:t>
      </w:r>
      <w:proofErr w:type="gramEnd"/>
      <w:r w:rsidRPr="002E1187">
        <w:rPr>
          <w:rFonts w:ascii="Times New Roman" w:hAnsi="Times New Roman" w:cs="Times New Roman"/>
          <w:i/>
        </w:rPr>
        <w:t xml:space="preserve"> </w:t>
      </w:r>
      <w:proofErr w:type="spellStart"/>
      <w:r w:rsidRPr="002E1187">
        <w:rPr>
          <w:rFonts w:ascii="Times New Roman" w:hAnsi="Times New Roman" w:cs="Times New Roman"/>
          <w:i/>
        </w:rPr>
        <w:t>Denial</w:t>
      </w:r>
      <w:proofErr w:type="spellEnd"/>
      <w:r w:rsidRPr="002E1187">
        <w:rPr>
          <w:rFonts w:ascii="Times New Roman" w:hAnsi="Times New Roman" w:cs="Times New Roman"/>
          <w:i/>
        </w:rPr>
        <w:t xml:space="preserve"> of the Will-to-Live</w:t>
      </w:r>
      <w:r>
        <w:rPr>
          <w:rFonts w:ascii="Times New Roman" w:hAnsi="Times New Roman" w:cs="Times New Roman"/>
          <w:lang w:val="en-US"/>
        </w:rPr>
        <w:t>)</w:t>
      </w:r>
    </w:p>
    <w:p w14:paraId="3F79F5D8" w14:textId="77777777" w:rsidR="00F81116" w:rsidRDefault="00F81116" w:rsidP="009A2734">
      <w:pPr>
        <w:jc w:val="both"/>
        <w:rPr>
          <w:rFonts w:ascii="Times New Roman" w:hAnsi="Times New Roman" w:cs="Times New Roman"/>
          <w:lang w:val="en-US"/>
        </w:rPr>
      </w:pPr>
    </w:p>
    <w:p w14:paraId="44D936E9" w14:textId="77777777" w:rsidR="00F81116" w:rsidRDefault="00F81116" w:rsidP="009A2734">
      <w:pPr>
        <w:jc w:val="both"/>
        <w:rPr>
          <w:rFonts w:ascii="Times New Roman" w:hAnsi="Times New Roman" w:cs="Times New Roman"/>
          <w:lang w:val="en-US"/>
        </w:rPr>
      </w:pPr>
    </w:p>
    <w:p w14:paraId="5C1C6182" w14:textId="3B0CCC05" w:rsidR="00F81116" w:rsidRDefault="00F81116" w:rsidP="009A2734">
      <w:pPr>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b/>
          <w:lang w:val="en-US"/>
        </w:rPr>
        <w:t>The World as a Representation</w:t>
      </w:r>
    </w:p>
    <w:p w14:paraId="74FBA458" w14:textId="77777777" w:rsidR="00F81116" w:rsidRDefault="00F81116" w:rsidP="009A2734">
      <w:pPr>
        <w:jc w:val="both"/>
        <w:rPr>
          <w:rFonts w:ascii="Times New Roman" w:hAnsi="Times New Roman" w:cs="Times New Roman"/>
          <w:lang w:val="en-US"/>
        </w:rPr>
      </w:pPr>
    </w:p>
    <w:p w14:paraId="74DCBD93" w14:textId="3D2C46C9" w:rsidR="00F81116" w:rsidRDefault="00F81116" w:rsidP="00F81116">
      <w:pPr>
        <w:ind w:left="567"/>
        <w:jc w:val="both"/>
        <w:rPr>
          <w:rFonts w:ascii="Times New Roman" w:hAnsi="Times New Roman" w:cs="Times New Roman"/>
          <w:lang w:val="en-US"/>
        </w:rPr>
      </w:pPr>
      <w:r w:rsidRPr="00F81116">
        <w:rPr>
          <w:rFonts w:ascii="Times New Roman" w:hAnsi="Times New Roman" w:cs="Times New Roman"/>
          <w:lang w:val="en-US"/>
        </w:rPr>
        <w:sym w:font="Wingdings" w:char="F0E0"/>
      </w:r>
      <w:r>
        <w:rPr>
          <w:rFonts w:ascii="Times New Roman" w:hAnsi="Times New Roman" w:cs="Times New Roman"/>
          <w:lang w:val="en-US"/>
        </w:rPr>
        <w:t xml:space="preserve"> The world understood as a correlate of the subject, that is to say, as the object standing in front of the subject</w:t>
      </w:r>
    </w:p>
    <w:p w14:paraId="4DC583AD" w14:textId="77777777" w:rsidR="00F81116" w:rsidRDefault="00F81116" w:rsidP="00F81116">
      <w:pPr>
        <w:ind w:left="567"/>
        <w:jc w:val="both"/>
        <w:rPr>
          <w:rFonts w:ascii="Times New Roman" w:hAnsi="Times New Roman" w:cs="Times New Roman"/>
          <w:lang w:val="en-US"/>
        </w:rPr>
      </w:pPr>
    </w:p>
    <w:p w14:paraId="2D596EC6" w14:textId="6998701A" w:rsidR="00F81116" w:rsidRDefault="00F81116" w:rsidP="00A03278">
      <w:pPr>
        <w:widowControl w:val="0"/>
        <w:autoSpaceDE w:val="0"/>
        <w:autoSpaceDN w:val="0"/>
        <w:adjustRightInd w:val="0"/>
        <w:ind w:left="567"/>
        <w:jc w:val="both"/>
        <w:rPr>
          <w:rFonts w:ascii="Times New Roman" w:hAnsi="Times New Roman" w:cs="Times New Roman"/>
          <w:lang w:val="en-US"/>
        </w:rPr>
      </w:pPr>
      <w:r w:rsidRPr="00F81116">
        <w:rPr>
          <w:rFonts w:ascii="Times New Roman" w:hAnsi="Times New Roman" w:cs="Times New Roman"/>
          <w:lang w:val="en-US"/>
        </w:rPr>
        <w:t>“‘The world is my representation’: this is a truth valid with reference to every living and knowing being, although man alone can bring it into reflective, abstract consciousness</w:t>
      </w:r>
      <w:r w:rsidR="00A03278">
        <w:rPr>
          <w:rFonts w:ascii="Times New Roman" w:hAnsi="Times New Roman" w:cs="Times New Roman"/>
          <w:lang w:val="en-US"/>
        </w:rPr>
        <w:t xml:space="preserve">. (…) </w:t>
      </w:r>
      <w:r w:rsidRPr="00F81116">
        <w:rPr>
          <w:rFonts w:ascii="Times New Roman" w:hAnsi="Times New Roman" w:cs="Times New Roman"/>
          <w:lang w:val="en-US"/>
        </w:rPr>
        <w:t xml:space="preserve">It then becomes clear and certain to him that he does not know a sun and an earth, but only an eye that sees a sun, a hand that feels an earth; that the world around him is there only as </w:t>
      </w:r>
      <w:r w:rsidRPr="00F81116">
        <w:rPr>
          <w:rFonts w:ascii="Times New Roman" w:hAnsi="Times New Roman" w:cs="Times New Roman"/>
          <w:lang w:val="en-US"/>
        </w:rPr>
        <w:lastRenderedPageBreak/>
        <w:t>representation, in other words, only in reference to another thing, namely that which represents, and this is himself. If any truth can be expressed a priori, it is this; for it is the statement of that form of all possible and conceivable experience, a form that is more general than all others, than time, space, and causality, for all these presuppose</w:t>
      </w:r>
      <w:r w:rsidR="00A03278">
        <w:rPr>
          <w:rFonts w:ascii="Times New Roman" w:hAnsi="Times New Roman" w:cs="Times New Roman"/>
          <w:lang w:val="en-US"/>
        </w:rPr>
        <w:t xml:space="preserve"> it. While each of these forms (…) </w:t>
      </w:r>
      <w:r w:rsidRPr="00F81116">
        <w:rPr>
          <w:rFonts w:ascii="Times New Roman" w:hAnsi="Times New Roman" w:cs="Times New Roman"/>
          <w:lang w:val="en-US"/>
        </w:rPr>
        <w:t>is valid only for a particular class of representations, the division into object and subject, on the other hand, is the c</w:t>
      </w:r>
      <w:r w:rsidR="00A03278">
        <w:rPr>
          <w:rFonts w:ascii="Times New Roman" w:hAnsi="Times New Roman" w:cs="Times New Roman"/>
          <w:lang w:val="en-US"/>
        </w:rPr>
        <w:t>ommon form of all those classes</w:t>
      </w:r>
      <w:r w:rsidRPr="00F81116">
        <w:rPr>
          <w:rFonts w:ascii="Times New Roman" w:hAnsi="Times New Roman" w:cs="Times New Roman"/>
          <w:lang w:val="en-US"/>
        </w:rPr>
        <w:t xml:space="preserve"> </w:t>
      </w:r>
      <w:r w:rsidR="00A03278">
        <w:rPr>
          <w:rFonts w:ascii="Times New Roman" w:hAnsi="Times New Roman" w:cs="Times New Roman"/>
          <w:lang w:val="en-US"/>
        </w:rPr>
        <w:t>(…).</w:t>
      </w:r>
      <w:r w:rsidRPr="00F81116">
        <w:rPr>
          <w:rFonts w:ascii="Times New Roman" w:hAnsi="Times New Roman" w:cs="Times New Roman"/>
          <w:lang w:val="en-US"/>
        </w:rPr>
        <w:t xml:space="preserve"> Therefore no truth is more certain, more independent of all others, and less in need of proof than this, namely that everything that exists for knowledge, and hence the whole of this world, is only object in relation to the subject, perception of the perceiver, in a word, representation”</w:t>
      </w:r>
      <w:r w:rsidR="00A03278">
        <w:rPr>
          <w:rFonts w:ascii="Times New Roman" w:hAnsi="Times New Roman" w:cs="Times New Roman"/>
          <w:lang w:val="en-US"/>
        </w:rPr>
        <w:t xml:space="preserve"> (§1)</w:t>
      </w:r>
    </w:p>
    <w:p w14:paraId="06B91863" w14:textId="77777777" w:rsidR="00A977E6" w:rsidRDefault="00A977E6" w:rsidP="00A03278">
      <w:pPr>
        <w:widowControl w:val="0"/>
        <w:autoSpaceDE w:val="0"/>
        <w:autoSpaceDN w:val="0"/>
        <w:adjustRightInd w:val="0"/>
        <w:ind w:left="567"/>
        <w:jc w:val="both"/>
        <w:rPr>
          <w:rFonts w:ascii="Times New Roman" w:hAnsi="Times New Roman" w:cs="Times New Roman"/>
          <w:lang w:val="en-US"/>
        </w:rPr>
      </w:pPr>
    </w:p>
    <w:p w14:paraId="1FD2F729" w14:textId="77777777" w:rsidR="00DF145E" w:rsidRDefault="00A977E6" w:rsidP="00A03278">
      <w:pPr>
        <w:widowControl w:val="0"/>
        <w:autoSpaceDE w:val="0"/>
        <w:autoSpaceDN w:val="0"/>
        <w:adjustRightInd w:val="0"/>
        <w:ind w:left="567"/>
        <w:jc w:val="both"/>
        <w:rPr>
          <w:rFonts w:ascii="Times New Roman" w:hAnsi="Times New Roman" w:cs="Times New Roman"/>
          <w:lang w:val="en-US"/>
        </w:rPr>
      </w:pPr>
      <w:r w:rsidRPr="00A977E6">
        <w:rPr>
          <w:rFonts w:ascii="Times New Roman" w:hAnsi="Times New Roman" w:cs="Times New Roman"/>
          <w:lang w:val="en-US"/>
        </w:rPr>
        <w:sym w:font="Wingdings" w:char="F0E0"/>
      </w:r>
      <w:r>
        <w:rPr>
          <w:rFonts w:ascii="Times New Roman" w:hAnsi="Times New Roman" w:cs="Times New Roman"/>
          <w:lang w:val="en-US"/>
        </w:rPr>
        <w:t xml:space="preserve"> </w:t>
      </w:r>
      <w:r w:rsidR="00942842">
        <w:rPr>
          <w:rFonts w:ascii="Times New Roman" w:hAnsi="Times New Roman" w:cs="Times New Roman"/>
          <w:lang w:val="en-US"/>
        </w:rPr>
        <w:t>The</w:t>
      </w:r>
      <w:r>
        <w:rPr>
          <w:rFonts w:ascii="Times New Roman" w:hAnsi="Times New Roman" w:cs="Times New Roman"/>
          <w:lang w:val="en-US"/>
        </w:rPr>
        <w:t xml:space="preserve"> </w:t>
      </w:r>
      <w:r>
        <w:rPr>
          <w:rFonts w:ascii="Times New Roman" w:hAnsi="Times New Roman" w:cs="Times New Roman"/>
          <w:i/>
          <w:lang w:val="en-US"/>
        </w:rPr>
        <w:t>world as a representation</w:t>
      </w:r>
      <w:r>
        <w:rPr>
          <w:rFonts w:ascii="Times New Roman" w:hAnsi="Times New Roman" w:cs="Times New Roman"/>
          <w:lang w:val="en-US"/>
        </w:rPr>
        <w:t xml:space="preserve"> is to be understood according to </w:t>
      </w:r>
      <w:r>
        <w:rPr>
          <w:rFonts w:ascii="Times New Roman" w:hAnsi="Times New Roman" w:cs="Times New Roman"/>
          <w:i/>
          <w:lang w:val="en-US"/>
        </w:rPr>
        <w:t>three major forms</w:t>
      </w:r>
      <w:r>
        <w:rPr>
          <w:rFonts w:ascii="Times New Roman" w:hAnsi="Times New Roman" w:cs="Times New Roman"/>
          <w:lang w:val="en-US"/>
        </w:rPr>
        <w:t xml:space="preserve">: </w:t>
      </w:r>
      <w:r>
        <w:rPr>
          <w:rFonts w:ascii="Times New Roman" w:hAnsi="Times New Roman" w:cs="Times New Roman"/>
          <w:i/>
          <w:lang w:val="en-US"/>
        </w:rPr>
        <w:t>space</w:t>
      </w:r>
      <w:r>
        <w:rPr>
          <w:rFonts w:ascii="Times New Roman" w:hAnsi="Times New Roman" w:cs="Times New Roman"/>
          <w:lang w:val="en-US"/>
        </w:rPr>
        <w:t xml:space="preserve">, </w:t>
      </w:r>
      <w:r>
        <w:rPr>
          <w:rFonts w:ascii="Times New Roman" w:hAnsi="Times New Roman" w:cs="Times New Roman"/>
          <w:i/>
          <w:lang w:val="en-US"/>
        </w:rPr>
        <w:t>time</w:t>
      </w:r>
      <w:r w:rsidR="003C0EE4">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i/>
          <w:lang w:val="en-US"/>
        </w:rPr>
        <w:t>causality</w:t>
      </w:r>
      <w:proofErr w:type="gramEnd"/>
      <w:r>
        <w:rPr>
          <w:rFonts w:ascii="Times New Roman" w:hAnsi="Times New Roman" w:cs="Times New Roman"/>
          <w:lang w:val="en-US"/>
        </w:rPr>
        <w:t xml:space="preserve">. In other words: in the dimension of the world as representation every relation </w:t>
      </w:r>
      <w:proofErr w:type="gramStart"/>
      <w:r>
        <w:rPr>
          <w:rFonts w:ascii="Times New Roman" w:hAnsi="Times New Roman" w:cs="Times New Roman"/>
          <w:lang w:val="en-US"/>
        </w:rPr>
        <w:t xml:space="preserve">is </w:t>
      </w:r>
      <w:r w:rsidRPr="00DF145E">
        <w:rPr>
          <w:rFonts w:ascii="Times New Roman" w:hAnsi="Times New Roman" w:cs="Times New Roman"/>
          <w:lang w:val="en-US"/>
        </w:rPr>
        <w:t>either</w:t>
      </w:r>
      <w:proofErr w:type="gramEnd"/>
      <w:r w:rsidRPr="00DF145E">
        <w:rPr>
          <w:rFonts w:ascii="Times New Roman" w:hAnsi="Times New Roman" w:cs="Times New Roman"/>
          <w:lang w:val="en-US"/>
        </w:rPr>
        <w:t xml:space="preserve"> spatial, temporal</w:t>
      </w:r>
      <w:r w:rsidR="00DF145E" w:rsidRPr="00DF145E">
        <w:rPr>
          <w:rFonts w:ascii="Times New Roman" w:hAnsi="Times New Roman" w:cs="Times New Roman"/>
          <w:lang w:val="en-US"/>
        </w:rPr>
        <w:t xml:space="preserve"> or</w:t>
      </w:r>
      <w:r w:rsidRPr="00DF145E">
        <w:rPr>
          <w:rFonts w:ascii="Times New Roman" w:hAnsi="Times New Roman" w:cs="Times New Roman"/>
          <w:lang w:val="en-US"/>
        </w:rPr>
        <w:t xml:space="preserve"> causal</w:t>
      </w:r>
      <w:r>
        <w:rPr>
          <w:rFonts w:ascii="Times New Roman" w:hAnsi="Times New Roman" w:cs="Times New Roman"/>
          <w:lang w:val="en-US"/>
        </w:rPr>
        <w:t>.</w:t>
      </w:r>
      <w:r w:rsidR="001D6003">
        <w:rPr>
          <w:rFonts w:ascii="Times New Roman" w:hAnsi="Times New Roman" w:cs="Times New Roman"/>
          <w:lang w:val="en-US"/>
        </w:rPr>
        <w:t xml:space="preserve"> </w:t>
      </w:r>
    </w:p>
    <w:p w14:paraId="62F8C145" w14:textId="7B60A9C5" w:rsidR="00A977E6" w:rsidRPr="00E14EF4" w:rsidRDefault="001D6003" w:rsidP="00A03278">
      <w:pPr>
        <w:widowControl w:val="0"/>
        <w:autoSpaceDE w:val="0"/>
        <w:autoSpaceDN w:val="0"/>
        <w:adjustRightInd w:val="0"/>
        <w:ind w:left="567"/>
        <w:jc w:val="both"/>
        <w:rPr>
          <w:rFonts w:ascii="Times New Roman" w:hAnsi="Times New Roman" w:cs="Times New Roman"/>
          <w:i/>
          <w:lang w:val="en-US"/>
        </w:rPr>
      </w:pPr>
      <w:r w:rsidRPr="00E14EF4">
        <w:rPr>
          <w:rFonts w:ascii="Times New Roman" w:hAnsi="Times New Roman" w:cs="Times New Roman"/>
          <w:i/>
          <w:lang w:val="en-US"/>
        </w:rPr>
        <w:t>Representations themselves stand in relation to one another in</w:t>
      </w:r>
      <w:r w:rsidR="00E14EF4" w:rsidRPr="00E14EF4">
        <w:rPr>
          <w:rFonts w:ascii="Times New Roman" w:hAnsi="Times New Roman" w:cs="Times New Roman"/>
          <w:i/>
          <w:lang w:val="en-US"/>
        </w:rPr>
        <w:t xml:space="preserve"> either one of these three form</w:t>
      </w:r>
      <w:r w:rsidRPr="00E14EF4">
        <w:rPr>
          <w:rFonts w:ascii="Times New Roman" w:hAnsi="Times New Roman" w:cs="Times New Roman"/>
          <w:i/>
          <w:lang w:val="en-US"/>
        </w:rPr>
        <w:t>s</w:t>
      </w:r>
    </w:p>
    <w:p w14:paraId="58DE0E04" w14:textId="77777777" w:rsidR="00E14EF4" w:rsidRDefault="00E14EF4" w:rsidP="00A03278">
      <w:pPr>
        <w:widowControl w:val="0"/>
        <w:autoSpaceDE w:val="0"/>
        <w:autoSpaceDN w:val="0"/>
        <w:adjustRightInd w:val="0"/>
        <w:ind w:left="567"/>
        <w:jc w:val="both"/>
        <w:rPr>
          <w:rFonts w:ascii="Times New Roman" w:hAnsi="Times New Roman" w:cs="Times New Roman"/>
          <w:lang w:val="en-US"/>
        </w:rPr>
      </w:pPr>
    </w:p>
    <w:p w14:paraId="59CCA29E" w14:textId="3D9C1B39" w:rsidR="00E14EF4" w:rsidRDefault="00E14EF4" w:rsidP="00942842">
      <w:pPr>
        <w:widowControl w:val="0"/>
        <w:autoSpaceDE w:val="0"/>
        <w:autoSpaceDN w:val="0"/>
        <w:adjustRightInd w:val="0"/>
        <w:ind w:left="567"/>
        <w:jc w:val="both"/>
        <w:rPr>
          <w:rFonts w:ascii="Times New Roman" w:hAnsi="Times New Roman" w:cs="Times New Roman"/>
          <w:lang w:val="en-US"/>
        </w:rPr>
      </w:pPr>
      <w:r w:rsidRPr="00E14EF4">
        <w:rPr>
          <w:rFonts w:ascii="Times New Roman" w:hAnsi="Times New Roman" w:cs="Times New Roman"/>
          <w:lang w:val="en-US"/>
        </w:rPr>
        <w:t>“</w:t>
      </w:r>
      <w:proofErr w:type="spellStart"/>
      <w:proofErr w:type="gramStart"/>
      <w:r>
        <w:rPr>
          <w:rFonts w:ascii="Times New Roman" w:hAnsi="Times New Roman" w:cs="Times New Roman"/>
          <w:sz w:val="23"/>
          <w:szCs w:val="23"/>
        </w:rPr>
        <w:t>every</w:t>
      </w:r>
      <w:proofErr w:type="spellEnd"/>
      <w:proofErr w:type="gramEnd"/>
      <w:r>
        <w:rPr>
          <w:rFonts w:ascii="Times New Roman" w:hAnsi="Times New Roman" w:cs="Times New Roman"/>
          <w:sz w:val="23"/>
          <w:szCs w:val="23"/>
        </w:rPr>
        <w:t xml:space="preserve"> </w:t>
      </w:r>
      <w:proofErr w:type="spellStart"/>
      <w:r>
        <w:rPr>
          <w:rFonts w:ascii="Times New Roman" w:hAnsi="Times New Roman" w:cs="Times New Roman"/>
          <w:sz w:val="23"/>
          <w:szCs w:val="23"/>
        </w:rPr>
        <w:t>possible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object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is</w:t>
      </w:r>
      <w:proofErr w:type="spellEnd"/>
      <w:r>
        <w:rPr>
          <w:rFonts w:ascii="Times New Roman" w:hAnsi="Times New Roman" w:cs="Times New Roman"/>
          <w:sz w:val="23"/>
          <w:szCs w:val="23"/>
        </w:rPr>
        <w:t xml:space="preserve"> subordinate to </w:t>
      </w:r>
      <w:proofErr w:type="spellStart"/>
      <w:r>
        <w:rPr>
          <w:rFonts w:ascii="Times New Roman" w:hAnsi="Times New Roman" w:cs="Times New Roman"/>
          <w:sz w:val="23"/>
          <w:szCs w:val="23"/>
        </w:rPr>
        <w:t>it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that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is</w:t>
      </w:r>
      <w:proofErr w:type="spellEnd"/>
      <w:r>
        <w:rPr>
          <w:rFonts w:ascii="Times New Roman" w:hAnsi="Times New Roman" w:cs="Times New Roman"/>
          <w:sz w:val="23"/>
          <w:szCs w:val="23"/>
        </w:rPr>
        <w:t xml:space="preserve"> to </w:t>
      </w:r>
      <w:proofErr w:type="spellStart"/>
      <w:r>
        <w:rPr>
          <w:rFonts w:ascii="Times New Roman" w:hAnsi="Times New Roman" w:cs="Times New Roman"/>
          <w:sz w:val="23"/>
          <w:szCs w:val="23"/>
        </w:rPr>
        <w:t>say</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stands</w:t>
      </w:r>
      <w:proofErr w:type="spellEnd"/>
      <w:r>
        <w:rPr>
          <w:rFonts w:ascii="Times New Roman" w:hAnsi="Times New Roman" w:cs="Times New Roman"/>
          <w:sz w:val="23"/>
          <w:szCs w:val="23"/>
        </w:rPr>
        <w:t xml:space="preserve"> in a </w:t>
      </w:r>
      <w:proofErr w:type="spellStart"/>
      <w:r>
        <w:rPr>
          <w:rFonts w:ascii="Times New Roman" w:hAnsi="Times New Roman" w:cs="Times New Roman"/>
          <w:sz w:val="23"/>
          <w:szCs w:val="23"/>
        </w:rPr>
        <w:t>necessary</w:t>
      </w:r>
      <w:proofErr w:type="spellEnd"/>
      <w:r>
        <w:rPr>
          <w:rFonts w:ascii="Times New Roman" w:hAnsi="Times New Roman" w:cs="Times New Roman"/>
          <w:sz w:val="23"/>
          <w:szCs w:val="23"/>
        </w:rPr>
        <w:t xml:space="preserve"> relation to </w:t>
      </w:r>
      <w:proofErr w:type="spellStart"/>
      <w:r>
        <w:rPr>
          <w:rFonts w:ascii="Times New Roman" w:hAnsi="Times New Roman" w:cs="Times New Roman"/>
          <w:sz w:val="23"/>
          <w:szCs w:val="23"/>
        </w:rPr>
        <w:t>other</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objects</w:t>
      </w:r>
      <w:proofErr w:type="spellEnd"/>
      <w:r>
        <w:rPr>
          <w:rFonts w:ascii="Times New Roman" w:hAnsi="Times New Roman" w:cs="Times New Roman"/>
          <w:sz w:val="23"/>
          <w:szCs w:val="23"/>
        </w:rPr>
        <w:t xml:space="preserve">, on the </w:t>
      </w:r>
      <w:proofErr w:type="spellStart"/>
      <w:r>
        <w:rPr>
          <w:rFonts w:ascii="Times New Roman" w:hAnsi="Times New Roman" w:cs="Times New Roman"/>
          <w:sz w:val="23"/>
          <w:szCs w:val="23"/>
        </w:rPr>
        <w:t>one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hand</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as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determined</w:t>
      </w:r>
      <w:proofErr w:type="spellEnd"/>
      <w:r>
        <w:rPr>
          <w:rFonts w:ascii="Times New Roman" w:hAnsi="Times New Roman" w:cs="Times New Roman"/>
          <w:sz w:val="23"/>
          <w:szCs w:val="23"/>
        </w:rPr>
        <w:t xml:space="preserve">, on the </w:t>
      </w:r>
      <w:proofErr w:type="spellStart"/>
      <w:r>
        <w:rPr>
          <w:rFonts w:ascii="Times New Roman" w:hAnsi="Times New Roman" w:cs="Times New Roman"/>
          <w:sz w:val="23"/>
          <w:szCs w:val="23"/>
        </w:rPr>
        <w:t>other</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as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determining</w:t>
      </w:r>
      <w:proofErr w:type="spellEnd"/>
      <w:r>
        <w:rPr>
          <w:rFonts w:ascii="Times New Roman" w:hAnsi="Times New Roman" w:cs="Times New Roman"/>
          <w:sz w:val="23"/>
          <w:szCs w:val="23"/>
        </w:rPr>
        <w:t xml:space="preserve">. (…) </w:t>
      </w:r>
      <w:r w:rsidRPr="00E14EF4">
        <w:rPr>
          <w:rFonts w:ascii="Times New Roman" w:hAnsi="Times New Roman" w:cs="Times New Roman"/>
          <w:lang w:val="en-US"/>
        </w:rPr>
        <w:t xml:space="preserve">the entire existence of all objects, in </w:t>
      </w:r>
      <w:proofErr w:type="gramStart"/>
      <w:r w:rsidRPr="00E14EF4">
        <w:rPr>
          <w:rFonts w:ascii="Times New Roman" w:hAnsi="Times New Roman" w:cs="Times New Roman"/>
          <w:lang w:val="en-US"/>
        </w:rPr>
        <w:t>so</w:t>
      </w:r>
      <w:proofErr w:type="gramEnd"/>
      <w:r w:rsidRPr="00E14EF4">
        <w:rPr>
          <w:rFonts w:ascii="Times New Roman" w:hAnsi="Times New Roman" w:cs="Times New Roman"/>
          <w:lang w:val="en-US"/>
        </w:rPr>
        <w:t xml:space="preserve"> far as they are objects, representations, and nothing else, is traced back completely to this necessary relation of theirs to one another, consists only in that relation, and hence is entirely relative; but more of this later. I have further shown that this necessary relation, expressed in general by the principle of sufficient reason, appears in other forms corresponding to the classes into which objects are divided according to their possibility; and again that the correct division of those classes is verified </w:t>
      </w:r>
      <w:r>
        <w:rPr>
          <w:rFonts w:ascii="Times New Roman" w:hAnsi="Times New Roman" w:cs="Times New Roman"/>
          <w:lang w:val="en-US"/>
        </w:rPr>
        <w:t>by these forms</w:t>
      </w:r>
      <w:r w:rsidRPr="00E14EF4">
        <w:rPr>
          <w:rFonts w:ascii="Times New Roman" w:hAnsi="Times New Roman" w:cs="Times New Roman"/>
          <w:lang w:val="en-US"/>
        </w:rPr>
        <w:t>”</w:t>
      </w:r>
      <w:r>
        <w:rPr>
          <w:rFonts w:ascii="Times New Roman" w:hAnsi="Times New Roman" w:cs="Times New Roman"/>
          <w:lang w:val="en-US"/>
        </w:rPr>
        <w:t xml:space="preserve"> (§2)</w:t>
      </w:r>
    </w:p>
    <w:p w14:paraId="6A4A2AA8" w14:textId="77777777" w:rsidR="009C0FCE" w:rsidRDefault="009C0FCE" w:rsidP="00E14EF4">
      <w:pPr>
        <w:widowControl w:val="0"/>
        <w:autoSpaceDE w:val="0"/>
        <w:autoSpaceDN w:val="0"/>
        <w:adjustRightInd w:val="0"/>
        <w:ind w:left="709"/>
        <w:jc w:val="both"/>
        <w:rPr>
          <w:rFonts w:ascii="Times New Roman" w:hAnsi="Times New Roman" w:cs="Times New Roman"/>
          <w:lang w:val="en-US"/>
        </w:rPr>
      </w:pPr>
    </w:p>
    <w:p w14:paraId="0BBD9C7A" w14:textId="77777777" w:rsidR="001B41E3" w:rsidRDefault="001B41E3" w:rsidP="00E14EF4">
      <w:pPr>
        <w:widowControl w:val="0"/>
        <w:autoSpaceDE w:val="0"/>
        <w:autoSpaceDN w:val="0"/>
        <w:adjustRightInd w:val="0"/>
        <w:ind w:left="709"/>
        <w:jc w:val="both"/>
        <w:rPr>
          <w:rFonts w:ascii="Times New Roman" w:hAnsi="Times New Roman" w:cs="Times New Roman"/>
          <w:lang w:val="en-US"/>
        </w:rPr>
      </w:pPr>
    </w:p>
    <w:p w14:paraId="3A535143" w14:textId="36470758" w:rsidR="009C0FCE" w:rsidRDefault="009C0FCE" w:rsidP="009C0FCE">
      <w:pPr>
        <w:widowControl w:val="0"/>
        <w:autoSpaceDE w:val="0"/>
        <w:autoSpaceDN w:val="0"/>
        <w:adjustRightInd w:val="0"/>
        <w:jc w:val="both"/>
        <w:rPr>
          <w:rFonts w:ascii="Times New Roman" w:hAnsi="Times New Roman" w:cs="Times New Roman"/>
          <w:b/>
          <w:lang w:val="en-US"/>
        </w:rPr>
      </w:pPr>
      <w:r>
        <w:rPr>
          <w:rFonts w:ascii="Times New Roman" w:hAnsi="Times New Roman" w:cs="Times New Roman"/>
          <w:lang w:val="en-US"/>
        </w:rPr>
        <w:t xml:space="preserve">• </w:t>
      </w:r>
      <w:proofErr w:type="gramStart"/>
      <w:r>
        <w:rPr>
          <w:rFonts w:ascii="Times New Roman" w:hAnsi="Times New Roman" w:cs="Times New Roman"/>
          <w:b/>
          <w:lang w:val="en-US"/>
        </w:rPr>
        <w:t>The</w:t>
      </w:r>
      <w:proofErr w:type="gramEnd"/>
      <w:r>
        <w:rPr>
          <w:rFonts w:ascii="Times New Roman" w:hAnsi="Times New Roman" w:cs="Times New Roman"/>
          <w:b/>
          <w:lang w:val="en-US"/>
        </w:rPr>
        <w:t xml:space="preserve"> </w:t>
      </w:r>
      <w:r w:rsidR="00A264F9">
        <w:rPr>
          <w:rFonts w:ascii="Times New Roman" w:hAnsi="Times New Roman" w:cs="Times New Roman"/>
          <w:b/>
          <w:lang w:val="en-US"/>
        </w:rPr>
        <w:t>“</w:t>
      </w:r>
      <w:r>
        <w:rPr>
          <w:rFonts w:ascii="Times New Roman" w:hAnsi="Times New Roman" w:cs="Times New Roman"/>
          <w:b/>
          <w:lang w:val="en-US"/>
        </w:rPr>
        <w:t>body</w:t>
      </w:r>
      <w:r w:rsidR="00A264F9">
        <w:rPr>
          <w:rFonts w:ascii="Times New Roman" w:hAnsi="Times New Roman" w:cs="Times New Roman"/>
          <w:b/>
          <w:lang w:val="en-US"/>
        </w:rPr>
        <w:t>”</w:t>
      </w:r>
      <w:r>
        <w:rPr>
          <w:rFonts w:ascii="Times New Roman" w:hAnsi="Times New Roman" w:cs="Times New Roman"/>
          <w:b/>
          <w:lang w:val="en-US"/>
        </w:rPr>
        <w:t xml:space="preserve"> in Book I</w:t>
      </w:r>
      <w:r w:rsidR="001B41E3">
        <w:rPr>
          <w:rFonts w:ascii="Times New Roman" w:hAnsi="Times New Roman" w:cs="Times New Roman"/>
          <w:b/>
          <w:lang w:val="en-US"/>
        </w:rPr>
        <w:t xml:space="preserve"> (§6)</w:t>
      </w:r>
    </w:p>
    <w:p w14:paraId="645F9A4E" w14:textId="77777777" w:rsidR="001B41E3" w:rsidRDefault="001B41E3" w:rsidP="009C0FCE">
      <w:pPr>
        <w:widowControl w:val="0"/>
        <w:autoSpaceDE w:val="0"/>
        <w:autoSpaceDN w:val="0"/>
        <w:adjustRightInd w:val="0"/>
        <w:jc w:val="both"/>
        <w:rPr>
          <w:rFonts w:ascii="Times New Roman" w:hAnsi="Times New Roman" w:cs="Times New Roman"/>
          <w:b/>
          <w:lang w:val="en-US"/>
        </w:rPr>
      </w:pPr>
    </w:p>
    <w:p w14:paraId="618378C9" w14:textId="2EFB7ADC" w:rsidR="001B41E3" w:rsidRDefault="001952CB" w:rsidP="007C1601">
      <w:pPr>
        <w:widowControl w:val="0"/>
        <w:autoSpaceDE w:val="0"/>
        <w:autoSpaceDN w:val="0"/>
        <w:adjustRightInd w:val="0"/>
        <w:ind w:left="567"/>
        <w:jc w:val="both"/>
        <w:rPr>
          <w:rFonts w:ascii="Times New Roman" w:hAnsi="Times New Roman" w:cs="Times New Roman"/>
          <w:lang w:val="en-US"/>
        </w:rPr>
      </w:pPr>
      <w:r w:rsidRPr="001952CB">
        <w:rPr>
          <w:rFonts w:ascii="Times New Roman" w:hAnsi="Times New Roman" w:cs="Times New Roman"/>
          <w:lang w:val="en-US"/>
        </w:rPr>
        <w:sym w:font="Wingdings" w:char="F0E0"/>
      </w:r>
      <w:r>
        <w:rPr>
          <w:rFonts w:ascii="Times New Roman" w:hAnsi="Times New Roman" w:cs="Times New Roman"/>
          <w:lang w:val="en-US"/>
        </w:rPr>
        <w:t xml:space="preserve"> </w:t>
      </w:r>
      <w:r w:rsidR="00E01374">
        <w:rPr>
          <w:rFonts w:ascii="Times New Roman" w:hAnsi="Times New Roman" w:cs="Times New Roman"/>
          <w:lang w:val="en-US"/>
        </w:rPr>
        <w:t>On the one hand, t</w:t>
      </w:r>
      <w:r>
        <w:rPr>
          <w:rFonts w:ascii="Times New Roman" w:hAnsi="Times New Roman" w:cs="Times New Roman"/>
          <w:lang w:val="en-US"/>
        </w:rPr>
        <w:t xml:space="preserve">he </w:t>
      </w:r>
      <w:r w:rsidRPr="006E7C11">
        <w:rPr>
          <w:rFonts w:ascii="Times New Roman" w:hAnsi="Times New Roman" w:cs="Times New Roman"/>
          <w:i/>
          <w:lang w:val="en-US"/>
        </w:rPr>
        <w:t>body</w:t>
      </w:r>
      <w:r>
        <w:rPr>
          <w:rFonts w:ascii="Times New Roman" w:hAnsi="Times New Roman" w:cs="Times New Roman"/>
          <w:lang w:val="en-US"/>
        </w:rPr>
        <w:t xml:space="preserve"> </w:t>
      </w:r>
      <w:r w:rsidR="00E01374">
        <w:rPr>
          <w:rFonts w:ascii="Times New Roman" w:hAnsi="Times New Roman" w:cs="Times New Roman"/>
          <w:lang w:val="en-US"/>
        </w:rPr>
        <w:t>is considered only</w:t>
      </w:r>
      <w:r>
        <w:rPr>
          <w:rFonts w:ascii="Times New Roman" w:hAnsi="Times New Roman" w:cs="Times New Roman"/>
          <w:lang w:val="en-US"/>
        </w:rPr>
        <w:t xml:space="preserve"> </w:t>
      </w:r>
      <w:r w:rsidR="007C1601">
        <w:rPr>
          <w:rFonts w:ascii="Times New Roman" w:hAnsi="Times New Roman" w:cs="Times New Roman"/>
          <w:lang w:val="en-US"/>
        </w:rPr>
        <w:t xml:space="preserve">as </w:t>
      </w:r>
      <w:r>
        <w:rPr>
          <w:rFonts w:ascii="Times New Roman" w:hAnsi="Times New Roman" w:cs="Times New Roman"/>
          <w:lang w:val="en-US"/>
        </w:rPr>
        <w:t xml:space="preserve">a </w:t>
      </w:r>
      <w:r w:rsidRPr="007C1601">
        <w:rPr>
          <w:rFonts w:ascii="Times New Roman" w:hAnsi="Times New Roman" w:cs="Times New Roman"/>
          <w:i/>
          <w:lang w:val="en-US"/>
        </w:rPr>
        <w:t>representation</w:t>
      </w:r>
      <w:r>
        <w:rPr>
          <w:rFonts w:ascii="Times New Roman" w:hAnsi="Times New Roman" w:cs="Times New Roman"/>
          <w:lang w:val="en-US"/>
        </w:rPr>
        <w:t xml:space="preserve"> among others</w:t>
      </w:r>
      <w:r w:rsidR="00E01374">
        <w:rPr>
          <w:rFonts w:ascii="Times New Roman" w:hAnsi="Times New Roman" w:cs="Times New Roman"/>
          <w:lang w:val="en-US"/>
        </w:rPr>
        <w:t xml:space="preserve"> and hence standing</w:t>
      </w:r>
      <w:r>
        <w:rPr>
          <w:rFonts w:ascii="Times New Roman" w:hAnsi="Times New Roman" w:cs="Times New Roman"/>
          <w:lang w:val="en-US"/>
        </w:rPr>
        <w:t xml:space="preserve"> in spatial, temporal and causal relations to them</w:t>
      </w:r>
    </w:p>
    <w:p w14:paraId="4FD31D20" w14:textId="77777777" w:rsidR="00681279" w:rsidRDefault="00681279" w:rsidP="007C1601">
      <w:pPr>
        <w:widowControl w:val="0"/>
        <w:autoSpaceDE w:val="0"/>
        <w:autoSpaceDN w:val="0"/>
        <w:adjustRightInd w:val="0"/>
        <w:ind w:left="567"/>
        <w:jc w:val="both"/>
        <w:rPr>
          <w:rFonts w:ascii="Times New Roman" w:hAnsi="Times New Roman" w:cs="Times New Roman"/>
          <w:lang w:val="en-US"/>
        </w:rPr>
      </w:pPr>
    </w:p>
    <w:p w14:paraId="7111385A" w14:textId="1CAA4AF7" w:rsidR="00681279" w:rsidRDefault="00681279" w:rsidP="00681279">
      <w:pPr>
        <w:widowControl w:val="0"/>
        <w:autoSpaceDE w:val="0"/>
        <w:autoSpaceDN w:val="0"/>
        <w:adjustRightInd w:val="0"/>
        <w:ind w:left="567"/>
        <w:jc w:val="both"/>
        <w:rPr>
          <w:rFonts w:ascii="Times New Roman" w:hAnsi="Times New Roman" w:cs="Times New Roman"/>
          <w:lang w:val="en-US"/>
        </w:rPr>
      </w:pPr>
      <w:r w:rsidRPr="00681279">
        <w:rPr>
          <w:rFonts w:ascii="Times New Roman" w:hAnsi="Times New Roman" w:cs="Times New Roman"/>
          <w:lang w:val="en-US"/>
        </w:rPr>
        <w:t>“M</w:t>
      </w:r>
      <w:r w:rsidRPr="00681279">
        <w:rPr>
          <w:rFonts w:ascii="Times New Roman" w:hAnsi="Times New Roman" w:cs="Times New Roman"/>
          <w:sz w:val="23"/>
          <w:szCs w:val="23"/>
          <w:lang w:val="en-US"/>
        </w:rPr>
        <w:t xml:space="preserve">eanwhile for the present, in this first book we are </w:t>
      </w:r>
      <w:r w:rsidR="001D17D6">
        <w:rPr>
          <w:rFonts w:ascii="Times New Roman" w:hAnsi="Times New Roman" w:cs="Times New Roman"/>
          <w:sz w:val="23"/>
          <w:szCs w:val="23"/>
          <w:lang w:val="en-US"/>
        </w:rPr>
        <w:t>taking</w:t>
      </w:r>
      <w:r w:rsidRPr="00681279">
        <w:rPr>
          <w:rFonts w:ascii="Times New Roman" w:hAnsi="Times New Roman" w:cs="Times New Roman"/>
          <w:sz w:val="23"/>
          <w:szCs w:val="23"/>
          <w:lang w:val="en-US"/>
        </w:rPr>
        <w:t xml:space="preserve"> everything merely as representation, as object for the subject. </w:t>
      </w:r>
      <w:r w:rsidR="001D17D6">
        <w:rPr>
          <w:rFonts w:ascii="Times New Roman" w:hAnsi="Times New Roman" w:cs="Times New Roman"/>
          <w:sz w:val="23"/>
          <w:szCs w:val="23"/>
          <w:lang w:val="en-US"/>
        </w:rPr>
        <w:t>O</w:t>
      </w:r>
      <w:r w:rsidRPr="00681279">
        <w:rPr>
          <w:rFonts w:ascii="Times New Roman" w:hAnsi="Times New Roman" w:cs="Times New Roman"/>
          <w:sz w:val="23"/>
          <w:szCs w:val="23"/>
          <w:lang w:val="en-US"/>
        </w:rPr>
        <w:t>ur own body, which is the starting-point for each of us in the perception of the world, we consider, like all other real objects, merely from the side of knowableness, and accordingly it is for us only a representation</w:t>
      </w:r>
      <w:r w:rsidRPr="00681279">
        <w:rPr>
          <w:rFonts w:ascii="Times New Roman" w:hAnsi="Times New Roman" w:cs="Times New Roman"/>
          <w:lang w:val="en-US"/>
        </w:rPr>
        <w:t>”</w:t>
      </w:r>
    </w:p>
    <w:p w14:paraId="7C6C24A1" w14:textId="77777777" w:rsidR="00A37E31" w:rsidRDefault="00A37E31" w:rsidP="00681279">
      <w:pPr>
        <w:widowControl w:val="0"/>
        <w:autoSpaceDE w:val="0"/>
        <w:autoSpaceDN w:val="0"/>
        <w:adjustRightInd w:val="0"/>
        <w:ind w:left="567"/>
        <w:jc w:val="both"/>
        <w:rPr>
          <w:rFonts w:ascii="Times New Roman" w:hAnsi="Times New Roman" w:cs="Times New Roman"/>
          <w:lang w:val="en-US"/>
        </w:rPr>
      </w:pPr>
    </w:p>
    <w:p w14:paraId="3B9EF117" w14:textId="77777777" w:rsidR="00777682" w:rsidRDefault="00A37E31" w:rsidP="00681279">
      <w:pPr>
        <w:widowControl w:val="0"/>
        <w:autoSpaceDE w:val="0"/>
        <w:autoSpaceDN w:val="0"/>
        <w:adjustRightInd w:val="0"/>
        <w:ind w:left="567"/>
        <w:jc w:val="both"/>
        <w:rPr>
          <w:rFonts w:ascii="Times New Roman" w:hAnsi="Times New Roman" w:cs="Times New Roman"/>
          <w:sz w:val="23"/>
          <w:szCs w:val="23"/>
          <w:lang w:val="en-US"/>
        </w:rPr>
      </w:pPr>
      <w:r w:rsidRPr="00A37E31">
        <w:rPr>
          <w:rFonts w:ascii="Times New Roman" w:hAnsi="Times New Roman" w:cs="Times New Roman"/>
          <w:sz w:val="23"/>
          <w:szCs w:val="23"/>
          <w:lang w:val="en-US"/>
        </w:rPr>
        <w:sym w:font="Wingdings" w:char="F0E0"/>
      </w:r>
      <w:r>
        <w:rPr>
          <w:rFonts w:ascii="Times New Roman" w:hAnsi="Times New Roman" w:cs="Times New Roman"/>
          <w:sz w:val="23"/>
          <w:szCs w:val="23"/>
          <w:lang w:val="en-US"/>
        </w:rPr>
        <w:t xml:space="preserve"> </w:t>
      </w:r>
      <w:r w:rsidR="00E01374">
        <w:rPr>
          <w:rFonts w:ascii="Times New Roman" w:hAnsi="Times New Roman" w:cs="Times New Roman"/>
          <w:sz w:val="23"/>
          <w:szCs w:val="23"/>
          <w:lang w:val="en-US"/>
        </w:rPr>
        <w:t xml:space="preserve">On the other hand, within such network of representations, the </w:t>
      </w:r>
      <w:r w:rsidR="00E01374">
        <w:rPr>
          <w:rFonts w:ascii="Times New Roman" w:hAnsi="Times New Roman" w:cs="Times New Roman"/>
          <w:i/>
          <w:sz w:val="23"/>
          <w:szCs w:val="23"/>
          <w:lang w:val="en-US"/>
        </w:rPr>
        <w:t>body</w:t>
      </w:r>
      <w:r w:rsidR="00E01374">
        <w:rPr>
          <w:rFonts w:ascii="Times New Roman" w:hAnsi="Times New Roman" w:cs="Times New Roman"/>
          <w:sz w:val="23"/>
          <w:szCs w:val="23"/>
          <w:lang w:val="en-US"/>
        </w:rPr>
        <w:t xml:space="preserve"> is the starting-point for us in order to know the world, namely, some other representations</w:t>
      </w:r>
      <w:r w:rsidR="00777682">
        <w:rPr>
          <w:rFonts w:ascii="Times New Roman" w:hAnsi="Times New Roman" w:cs="Times New Roman"/>
          <w:sz w:val="23"/>
          <w:szCs w:val="23"/>
          <w:lang w:val="en-US"/>
        </w:rPr>
        <w:t>:</w:t>
      </w:r>
    </w:p>
    <w:p w14:paraId="4EA1CBA2" w14:textId="77777777" w:rsidR="00777682" w:rsidRDefault="00777682" w:rsidP="00681279">
      <w:pPr>
        <w:widowControl w:val="0"/>
        <w:autoSpaceDE w:val="0"/>
        <w:autoSpaceDN w:val="0"/>
        <w:adjustRightInd w:val="0"/>
        <w:ind w:left="567"/>
        <w:jc w:val="both"/>
        <w:rPr>
          <w:rFonts w:ascii="Times New Roman" w:hAnsi="Times New Roman" w:cs="Times New Roman"/>
          <w:sz w:val="23"/>
          <w:szCs w:val="23"/>
          <w:lang w:val="en-US"/>
        </w:rPr>
      </w:pPr>
    </w:p>
    <w:p w14:paraId="5BC6397C" w14:textId="39199820" w:rsidR="00A37E31" w:rsidRDefault="00777682" w:rsidP="00777682">
      <w:pPr>
        <w:widowControl w:val="0"/>
        <w:autoSpaceDE w:val="0"/>
        <w:autoSpaceDN w:val="0"/>
        <w:adjustRightInd w:val="0"/>
        <w:ind w:left="567"/>
        <w:jc w:val="both"/>
        <w:rPr>
          <w:rFonts w:ascii="Times New Roman" w:hAnsi="Times New Roman" w:cs="Times New Roman"/>
          <w:sz w:val="23"/>
          <w:szCs w:val="23"/>
          <w:lang w:val="en-US"/>
        </w:rPr>
      </w:pPr>
      <w:r w:rsidRPr="00777682">
        <w:rPr>
          <w:rFonts w:ascii="Times New Roman" w:hAnsi="Times New Roman" w:cs="Times New Roman"/>
          <w:sz w:val="23"/>
          <w:szCs w:val="23"/>
          <w:lang w:val="en-US"/>
        </w:rPr>
        <w:t>“</w:t>
      </w:r>
      <w:r>
        <w:rPr>
          <w:rFonts w:ascii="Times New Roman" w:hAnsi="Times New Roman" w:cs="Times New Roman"/>
          <w:sz w:val="23"/>
          <w:szCs w:val="23"/>
          <w:lang w:val="en-US"/>
        </w:rPr>
        <w:t>T</w:t>
      </w:r>
      <w:r w:rsidRPr="00777682">
        <w:rPr>
          <w:rFonts w:ascii="Times New Roman" w:hAnsi="Times New Roman" w:cs="Times New Roman"/>
          <w:sz w:val="23"/>
          <w:szCs w:val="23"/>
          <w:lang w:val="en-US"/>
        </w:rPr>
        <w:t xml:space="preserve">herefore, the body is for us immediate object, in other words, that representation which forms the starting-point of the subject’s knowledge, since it itself with its immediately known changes precedes the application of the law of causality, and thus furnishes </w:t>
      </w:r>
      <w:r>
        <w:rPr>
          <w:rFonts w:ascii="Times New Roman" w:hAnsi="Times New Roman" w:cs="Times New Roman"/>
          <w:sz w:val="23"/>
          <w:szCs w:val="23"/>
          <w:lang w:val="en-US"/>
        </w:rPr>
        <w:t>this with the first data</w:t>
      </w:r>
      <w:r w:rsidRPr="00777682">
        <w:rPr>
          <w:rFonts w:ascii="Times New Roman" w:hAnsi="Times New Roman" w:cs="Times New Roman"/>
          <w:sz w:val="23"/>
          <w:szCs w:val="23"/>
          <w:lang w:val="en-US"/>
        </w:rPr>
        <w:t>”</w:t>
      </w:r>
      <w:r w:rsidR="00E01374" w:rsidRPr="00777682">
        <w:rPr>
          <w:rFonts w:ascii="Times New Roman" w:hAnsi="Times New Roman" w:cs="Times New Roman"/>
          <w:sz w:val="23"/>
          <w:szCs w:val="23"/>
          <w:lang w:val="en-US"/>
        </w:rPr>
        <w:t xml:space="preserve"> </w:t>
      </w:r>
    </w:p>
    <w:p w14:paraId="25EDDC1E" w14:textId="77777777" w:rsidR="00777682" w:rsidRDefault="00777682" w:rsidP="00777682">
      <w:pPr>
        <w:widowControl w:val="0"/>
        <w:autoSpaceDE w:val="0"/>
        <w:autoSpaceDN w:val="0"/>
        <w:adjustRightInd w:val="0"/>
        <w:ind w:left="567"/>
        <w:jc w:val="both"/>
        <w:rPr>
          <w:rFonts w:ascii="Times New Roman" w:hAnsi="Times New Roman" w:cs="Times New Roman"/>
          <w:sz w:val="23"/>
          <w:szCs w:val="23"/>
          <w:lang w:val="en-US"/>
        </w:rPr>
      </w:pPr>
    </w:p>
    <w:p w14:paraId="3122323B" w14:textId="301AC3FE" w:rsidR="00777682" w:rsidRDefault="00E65F5B" w:rsidP="00777682">
      <w:pPr>
        <w:widowControl w:val="0"/>
        <w:autoSpaceDE w:val="0"/>
        <w:autoSpaceDN w:val="0"/>
        <w:adjustRightInd w:val="0"/>
        <w:ind w:left="567"/>
        <w:jc w:val="both"/>
        <w:rPr>
          <w:rFonts w:ascii="Times New Roman" w:hAnsi="Times New Roman" w:cs="Times New Roman"/>
          <w:i/>
          <w:sz w:val="23"/>
          <w:szCs w:val="23"/>
          <w:lang w:val="en-US"/>
        </w:rPr>
      </w:pPr>
      <w:r>
        <w:rPr>
          <w:rFonts w:ascii="Times New Roman" w:hAnsi="Times New Roman" w:cs="Times New Roman"/>
          <w:i/>
          <w:sz w:val="23"/>
          <w:szCs w:val="23"/>
          <w:lang w:val="en-US"/>
        </w:rPr>
        <w:t>The sensations, here understood as modifications of the body, furnishes us the data, namely, those representations to which the law of causality is applied</w:t>
      </w:r>
    </w:p>
    <w:p w14:paraId="5E4AC775" w14:textId="0DDDC4CA" w:rsidR="000E0B63" w:rsidRDefault="00662870" w:rsidP="00777682">
      <w:pPr>
        <w:widowControl w:val="0"/>
        <w:autoSpaceDE w:val="0"/>
        <w:autoSpaceDN w:val="0"/>
        <w:adjustRightInd w:val="0"/>
        <w:ind w:left="567"/>
        <w:jc w:val="both"/>
        <w:rPr>
          <w:rFonts w:ascii="Times New Roman" w:hAnsi="Times New Roman" w:cs="Times New Roman"/>
          <w:i/>
          <w:sz w:val="23"/>
          <w:szCs w:val="23"/>
          <w:lang w:val="en-US"/>
        </w:rPr>
      </w:pPr>
      <w:r>
        <w:rPr>
          <w:rFonts w:ascii="Times New Roman" w:hAnsi="Times New Roman" w:cs="Times New Roman"/>
          <w:i/>
          <w:noProof/>
          <w:sz w:val="23"/>
          <w:szCs w:val="23"/>
        </w:rPr>
        <mc:AlternateContent>
          <mc:Choice Requires="wps">
            <w:drawing>
              <wp:anchor distT="0" distB="0" distL="114300" distR="114300" simplePos="0" relativeHeight="251659264" behindDoc="0" locked="0" layoutInCell="1" allowOverlap="1" wp14:anchorId="76A7EAB3" wp14:editId="59FADB74">
                <wp:simplePos x="0" y="0"/>
                <wp:positionH relativeFrom="column">
                  <wp:posOffset>3200400</wp:posOffset>
                </wp:positionH>
                <wp:positionV relativeFrom="paragraph">
                  <wp:posOffset>95885</wp:posOffset>
                </wp:positionV>
                <wp:extent cx="0" cy="342900"/>
                <wp:effectExtent l="101600" t="0" r="76200" b="63500"/>
                <wp:wrapNone/>
                <wp:docPr id="1" name="Connettore 2 1"/>
                <wp:cNvGraphicFramePr/>
                <a:graphic xmlns:a="http://schemas.openxmlformats.org/drawingml/2006/main">
                  <a:graphicData uri="http://schemas.microsoft.com/office/word/2010/wordprocessingShape">
                    <wps:wsp>
                      <wps:cNvCnPr/>
                      <wps:spPr>
                        <a:xfrm>
                          <a:off x="0" y="0"/>
                          <a:ext cx="0" cy="34290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Connettore 2 1" o:spid="_x0000_s1026" type="#_x0000_t32" style="position:absolute;margin-left:252pt;margin-top:7.55pt;width:0;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" strokeweight="1pt">
                <v:stroke endarrow="open"/>
              </v:shape>
            </w:pict>
          </mc:Fallback>
        </mc:AlternateContent>
      </w:r>
    </w:p>
    <w:p w14:paraId="143AAF41" w14:textId="76982FD3" w:rsidR="000E0B63" w:rsidRDefault="00662870" w:rsidP="00777682">
      <w:pPr>
        <w:widowControl w:val="0"/>
        <w:autoSpaceDE w:val="0"/>
        <w:autoSpaceDN w:val="0"/>
        <w:adjustRightInd w:val="0"/>
        <w:ind w:left="567"/>
        <w:jc w:val="both"/>
        <w:rPr>
          <w:rFonts w:ascii="Times New Roman" w:hAnsi="Times New Roman" w:cs="Times New Roman"/>
          <w:i/>
          <w:sz w:val="23"/>
          <w:szCs w:val="23"/>
          <w:lang w:val="en-US"/>
        </w:rPr>
      </w:pPr>
      <w:r>
        <w:rPr>
          <w:rFonts w:ascii="Times New Roman" w:hAnsi="Times New Roman" w:cs="Times New Roman"/>
          <w:i/>
          <w:noProof/>
          <w:sz w:val="23"/>
          <w:szCs w:val="23"/>
        </w:rPr>
        <mc:AlternateContent>
          <mc:Choice Requires="wps">
            <w:drawing>
              <wp:anchor distT="0" distB="0" distL="114300" distR="114300" simplePos="0" relativeHeight="251660288" behindDoc="1" locked="0" layoutInCell="1" allowOverlap="1" wp14:anchorId="03CC1826" wp14:editId="22579845">
                <wp:simplePos x="0" y="0"/>
                <wp:positionH relativeFrom="column">
                  <wp:posOffset>914400</wp:posOffset>
                </wp:positionH>
                <wp:positionV relativeFrom="paragraph">
                  <wp:posOffset>156845</wp:posOffset>
                </wp:positionV>
                <wp:extent cx="114300" cy="1028700"/>
                <wp:effectExtent l="0" t="0" r="38100" b="38100"/>
                <wp:wrapNone/>
                <wp:docPr id="2" name="Parentesi graffa aperta 2"/>
                <wp:cNvGraphicFramePr/>
                <a:graphic xmlns:a="http://schemas.openxmlformats.org/drawingml/2006/main">
                  <a:graphicData uri="http://schemas.microsoft.com/office/word/2010/wordprocessingShape">
                    <wps:wsp>
                      <wps:cNvSpPr/>
                      <wps:spPr>
                        <a:xfrm>
                          <a:off x="0" y="0"/>
                          <a:ext cx="114300" cy="1028700"/>
                        </a:xfrm>
                        <a:prstGeom prst="leftBrace">
                          <a:avLst/>
                        </a:prstGeom>
                        <a:ln w="12700">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2" o:spid="_x0000_s1026" type="#_x0000_t87" style="position:absolute;margin-left:1in;margin-top:12.35pt;width:9pt;height:8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" adj="200" strokeweight="1pt"/>
            </w:pict>
          </mc:Fallback>
        </mc:AlternateContent>
      </w:r>
    </w:p>
    <w:p w14:paraId="2A620537" w14:textId="476FAD49" w:rsidR="000E0B63" w:rsidRDefault="00662870" w:rsidP="00777682">
      <w:pPr>
        <w:widowControl w:val="0"/>
        <w:autoSpaceDE w:val="0"/>
        <w:autoSpaceDN w:val="0"/>
        <w:adjustRightInd w:val="0"/>
        <w:ind w:left="567"/>
        <w:jc w:val="both"/>
        <w:rPr>
          <w:rFonts w:ascii="Times New Roman" w:hAnsi="Times New Roman" w:cs="Times New Roman"/>
          <w:i/>
          <w:sz w:val="23"/>
          <w:szCs w:val="23"/>
          <w:lang w:val="en-US"/>
        </w:rPr>
      </w:pPr>
      <w:r>
        <w:rPr>
          <w:rFonts w:ascii="Times New Roman" w:hAnsi="Times New Roman" w:cs="Times New Roman"/>
          <w:i/>
          <w:noProof/>
          <w:sz w:val="23"/>
          <w:szCs w:val="23"/>
        </w:rPr>
        <mc:AlternateContent>
          <mc:Choice Requires="wps">
            <w:drawing>
              <wp:anchor distT="0" distB="0" distL="114300" distR="114300" simplePos="0" relativeHeight="251661312" behindDoc="1" locked="0" layoutInCell="1" allowOverlap="1" wp14:anchorId="14023A0D" wp14:editId="117347A9">
                <wp:simplePos x="0" y="0"/>
                <wp:positionH relativeFrom="column">
                  <wp:posOffset>571500</wp:posOffset>
                </wp:positionH>
                <wp:positionV relativeFrom="paragraph">
                  <wp:posOffset>102870</wp:posOffset>
                </wp:positionV>
                <wp:extent cx="342900" cy="9144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29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C9C99A" w14:textId="2C7E4AC3" w:rsidR="00335559" w:rsidRDefault="00335559">
                            <w:proofErr w:type="spellStart"/>
                            <w:r>
                              <w:t>Sensibility</w:t>
                            </w:r>
                            <w:proofErr w:type="spell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4" o:spid="_x0000_s1026" type="#_x0000_t202" style="position:absolute;left:0;text-align:left;margin-left:45pt;margin-top:8.1pt;width:27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" filled="f" stroked="f">
                <v:textbox style="layout-flow:vertical-ideographic">
                  <w:txbxContent>
                    <w:p w14:paraId="3FC9C99A" w14:textId="2C7E4AC3" w:rsidR="00335559" w:rsidRDefault="00335559">
                      <w:proofErr w:type="spellStart"/>
                      <w:r>
                        <w:t>Sensibility</w:t>
                      </w:r>
                      <w:proofErr w:type="spellEnd"/>
                    </w:p>
                  </w:txbxContent>
                </v:textbox>
              </v:shape>
            </w:pict>
          </mc:Fallback>
        </mc:AlternateContent>
      </w:r>
    </w:p>
    <w:p w14:paraId="0D6ED617" w14:textId="40606F66" w:rsidR="000E0B63" w:rsidRDefault="00C2242E" w:rsidP="00662870">
      <w:pPr>
        <w:widowControl w:val="0"/>
        <w:autoSpaceDE w:val="0"/>
        <w:autoSpaceDN w:val="0"/>
        <w:adjustRightInd w:val="0"/>
        <w:ind w:left="1701"/>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The body does not really exist yet as an </w:t>
      </w:r>
      <w:r w:rsidR="00323DC6">
        <w:rPr>
          <w:rFonts w:ascii="Times New Roman" w:hAnsi="Times New Roman" w:cs="Times New Roman"/>
          <w:sz w:val="23"/>
          <w:szCs w:val="23"/>
          <w:lang w:val="en-US"/>
        </w:rPr>
        <w:t>“</w:t>
      </w:r>
      <w:r>
        <w:rPr>
          <w:rFonts w:ascii="Times New Roman" w:hAnsi="Times New Roman" w:cs="Times New Roman"/>
          <w:sz w:val="23"/>
          <w:szCs w:val="23"/>
          <w:lang w:val="en-US"/>
        </w:rPr>
        <w:t>object</w:t>
      </w:r>
      <w:r w:rsidR="00323DC6">
        <w:rPr>
          <w:rFonts w:ascii="Times New Roman" w:hAnsi="Times New Roman" w:cs="Times New Roman"/>
          <w:sz w:val="23"/>
          <w:szCs w:val="23"/>
          <w:lang w:val="en-US"/>
        </w:rPr>
        <w:t>”</w:t>
      </w:r>
      <w:r>
        <w:rPr>
          <w:rFonts w:ascii="Times New Roman" w:hAnsi="Times New Roman" w:cs="Times New Roman"/>
          <w:sz w:val="23"/>
          <w:szCs w:val="23"/>
          <w:lang w:val="en-US"/>
        </w:rPr>
        <w:t xml:space="preserve"> for us; we do not know primarily </w:t>
      </w:r>
      <w:r w:rsidR="00662870">
        <w:rPr>
          <w:rFonts w:ascii="Times New Roman" w:hAnsi="Times New Roman" w:cs="Times New Roman"/>
          <w:sz w:val="23"/>
          <w:szCs w:val="23"/>
          <w:lang w:val="en-US"/>
        </w:rPr>
        <w:t>it</w:t>
      </w:r>
      <w:r>
        <w:rPr>
          <w:rFonts w:ascii="Times New Roman" w:hAnsi="Times New Roman" w:cs="Times New Roman"/>
          <w:sz w:val="23"/>
          <w:szCs w:val="23"/>
          <w:lang w:val="en-US"/>
        </w:rPr>
        <w:t xml:space="preserve"> but only </w:t>
      </w:r>
      <w:r>
        <w:rPr>
          <w:rFonts w:ascii="Times New Roman" w:hAnsi="Times New Roman" w:cs="Times New Roman"/>
          <w:i/>
          <w:sz w:val="23"/>
          <w:szCs w:val="23"/>
          <w:lang w:val="en-US"/>
        </w:rPr>
        <w:t>the other bodies that effect and act upon it</w:t>
      </w:r>
      <w:r>
        <w:rPr>
          <w:rFonts w:ascii="Times New Roman" w:hAnsi="Times New Roman" w:cs="Times New Roman"/>
          <w:sz w:val="23"/>
          <w:szCs w:val="23"/>
          <w:lang w:val="en-US"/>
        </w:rPr>
        <w:t xml:space="preserve">… The body as a representation is primarily known </w:t>
      </w:r>
      <w:r w:rsidR="00323DC6">
        <w:rPr>
          <w:rFonts w:ascii="Times New Roman" w:hAnsi="Times New Roman" w:cs="Times New Roman"/>
          <w:sz w:val="23"/>
          <w:szCs w:val="23"/>
          <w:lang w:val="en-US"/>
        </w:rPr>
        <w:t>through its sensations, i.e., through the modifications and changes produced by other representations</w:t>
      </w:r>
    </w:p>
    <w:p w14:paraId="07C1D746" w14:textId="77777777" w:rsidR="00662870" w:rsidRDefault="00662870" w:rsidP="00777682">
      <w:pPr>
        <w:widowControl w:val="0"/>
        <w:autoSpaceDE w:val="0"/>
        <w:autoSpaceDN w:val="0"/>
        <w:adjustRightInd w:val="0"/>
        <w:ind w:left="567"/>
        <w:jc w:val="both"/>
        <w:rPr>
          <w:rFonts w:ascii="Times New Roman" w:hAnsi="Times New Roman" w:cs="Times New Roman"/>
          <w:sz w:val="23"/>
          <w:szCs w:val="23"/>
          <w:lang w:val="en-US"/>
        </w:rPr>
      </w:pPr>
    </w:p>
    <w:p w14:paraId="184FC72E" w14:textId="77777777" w:rsidR="00662870" w:rsidRDefault="00662870" w:rsidP="00777682">
      <w:pPr>
        <w:widowControl w:val="0"/>
        <w:autoSpaceDE w:val="0"/>
        <w:autoSpaceDN w:val="0"/>
        <w:adjustRightInd w:val="0"/>
        <w:ind w:left="567"/>
        <w:jc w:val="both"/>
        <w:rPr>
          <w:rFonts w:ascii="Times New Roman" w:hAnsi="Times New Roman" w:cs="Times New Roman"/>
          <w:sz w:val="23"/>
          <w:szCs w:val="23"/>
          <w:lang w:val="en-US"/>
        </w:rPr>
      </w:pPr>
    </w:p>
    <w:p w14:paraId="326C52A6" w14:textId="340B2BF0" w:rsidR="00662870" w:rsidRDefault="00662870" w:rsidP="00777682">
      <w:pPr>
        <w:widowControl w:val="0"/>
        <w:autoSpaceDE w:val="0"/>
        <w:autoSpaceDN w:val="0"/>
        <w:adjustRightInd w:val="0"/>
        <w:ind w:left="567"/>
        <w:jc w:val="both"/>
        <w:rPr>
          <w:rFonts w:ascii="Times New Roman" w:hAnsi="Times New Roman" w:cs="Times New Roman"/>
          <w:sz w:val="23"/>
          <w:szCs w:val="23"/>
          <w:lang w:val="en-US"/>
        </w:rPr>
      </w:pPr>
      <w:r w:rsidRPr="00662870">
        <w:rPr>
          <w:rFonts w:ascii="Times New Roman" w:hAnsi="Times New Roman" w:cs="Times New Roman"/>
          <w:sz w:val="23"/>
          <w:szCs w:val="23"/>
          <w:lang w:val="en-US"/>
        </w:rPr>
        <w:sym w:font="Wingdings" w:char="F0E0"/>
      </w:r>
      <w:r>
        <w:rPr>
          <w:rFonts w:ascii="Times New Roman" w:hAnsi="Times New Roman" w:cs="Times New Roman"/>
          <w:sz w:val="23"/>
          <w:szCs w:val="23"/>
          <w:lang w:val="en-US"/>
        </w:rPr>
        <w:t xml:space="preserve"> </w:t>
      </w:r>
      <w:r w:rsidR="00335559">
        <w:rPr>
          <w:rFonts w:ascii="Times New Roman" w:hAnsi="Times New Roman" w:cs="Times New Roman"/>
          <w:sz w:val="23"/>
          <w:szCs w:val="23"/>
          <w:lang w:val="en-US"/>
        </w:rPr>
        <w:t>An object as such exists only for the intellect/understanding</w:t>
      </w:r>
      <w:r w:rsidR="00243EFE">
        <w:rPr>
          <w:rFonts w:ascii="Times New Roman" w:hAnsi="Times New Roman" w:cs="Times New Roman"/>
          <w:sz w:val="23"/>
          <w:szCs w:val="23"/>
          <w:lang w:val="en-US"/>
        </w:rPr>
        <w:t>, and only after the application of the category of causality:</w:t>
      </w:r>
    </w:p>
    <w:p w14:paraId="3A10DD6B" w14:textId="77777777" w:rsidR="00243EFE" w:rsidRDefault="00243EFE" w:rsidP="00777682">
      <w:pPr>
        <w:widowControl w:val="0"/>
        <w:autoSpaceDE w:val="0"/>
        <w:autoSpaceDN w:val="0"/>
        <w:adjustRightInd w:val="0"/>
        <w:ind w:left="567"/>
        <w:jc w:val="both"/>
        <w:rPr>
          <w:rFonts w:ascii="Times New Roman" w:hAnsi="Times New Roman" w:cs="Times New Roman"/>
          <w:sz w:val="23"/>
          <w:szCs w:val="23"/>
          <w:lang w:val="en-US"/>
        </w:rPr>
      </w:pPr>
    </w:p>
    <w:p w14:paraId="2BA15667" w14:textId="60FE8A5D" w:rsidR="00243EFE" w:rsidRPr="00243EFE" w:rsidRDefault="00243EFE" w:rsidP="00243EFE">
      <w:pPr>
        <w:widowControl w:val="0"/>
        <w:autoSpaceDE w:val="0"/>
        <w:autoSpaceDN w:val="0"/>
        <w:adjustRightInd w:val="0"/>
        <w:ind w:left="567"/>
        <w:jc w:val="both"/>
        <w:rPr>
          <w:rFonts w:ascii="Times New Roman" w:hAnsi="Times New Roman" w:cs="Times New Roman"/>
          <w:sz w:val="23"/>
          <w:szCs w:val="23"/>
          <w:lang w:val="en-US"/>
        </w:rPr>
      </w:pPr>
      <w:r w:rsidRPr="00243EFE">
        <w:rPr>
          <w:rFonts w:ascii="Times New Roman" w:hAnsi="Times New Roman" w:cs="Times New Roman"/>
          <w:sz w:val="23"/>
          <w:szCs w:val="23"/>
          <w:lang w:val="en-US"/>
        </w:rPr>
        <w:t xml:space="preserve">“For all knowledge of an object proper, in other words, of a representation of perception in space, exists only through and for the understanding, and thus not before, but only after, the application of the understanding. Therefore the body as object proper, in other words, as representation of perception in space, is first known indirectly, like all other objects, through the application of the law of causality to the action of one of its parts on another, as by the eye seeing the body, or the hand </w:t>
      </w:r>
      <w:r>
        <w:rPr>
          <w:rFonts w:ascii="Times New Roman" w:hAnsi="Times New Roman" w:cs="Times New Roman"/>
          <w:sz w:val="23"/>
          <w:szCs w:val="23"/>
          <w:lang w:val="en-US"/>
        </w:rPr>
        <w:t>touching it</w:t>
      </w:r>
      <w:r w:rsidRPr="00243EFE">
        <w:rPr>
          <w:rFonts w:ascii="Times New Roman" w:hAnsi="Times New Roman" w:cs="Times New Roman"/>
          <w:sz w:val="23"/>
          <w:szCs w:val="23"/>
          <w:lang w:val="en-US"/>
        </w:rPr>
        <w:t>”</w:t>
      </w:r>
      <w:r>
        <w:rPr>
          <w:rFonts w:ascii="Times New Roman" w:hAnsi="Times New Roman" w:cs="Times New Roman"/>
          <w:sz w:val="23"/>
          <w:szCs w:val="23"/>
          <w:lang w:val="en-US"/>
        </w:rPr>
        <w:t xml:space="preserve"> (§6)</w:t>
      </w:r>
    </w:p>
    <w:sectPr w:rsidR="00243EFE" w:rsidRPr="00243EFE" w:rsidSect="005A7B47">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F85"/>
    <w:rsid w:val="00090008"/>
    <w:rsid w:val="000E0B63"/>
    <w:rsid w:val="001151EA"/>
    <w:rsid w:val="001952CB"/>
    <w:rsid w:val="00196A53"/>
    <w:rsid w:val="001B41E3"/>
    <w:rsid w:val="001D17D6"/>
    <w:rsid w:val="001D6003"/>
    <w:rsid w:val="00243EFE"/>
    <w:rsid w:val="002E1187"/>
    <w:rsid w:val="00323DC6"/>
    <w:rsid w:val="00335559"/>
    <w:rsid w:val="003B363D"/>
    <w:rsid w:val="003C0EE4"/>
    <w:rsid w:val="00545EB0"/>
    <w:rsid w:val="005A7B47"/>
    <w:rsid w:val="00662870"/>
    <w:rsid w:val="00681279"/>
    <w:rsid w:val="006E7C11"/>
    <w:rsid w:val="00777682"/>
    <w:rsid w:val="007C1601"/>
    <w:rsid w:val="008C7F14"/>
    <w:rsid w:val="00935F85"/>
    <w:rsid w:val="00942842"/>
    <w:rsid w:val="009A2734"/>
    <w:rsid w:val="009C0FCE"/>
    <w:rsid w:val="00A03278"/>
    <w:rsid w:val="00A264F9"/>
    <w:rsid w:val="00A37E31"/>
    <w:rsid w:val="00A977E6"/>
    <w:rsid w:val="00B63723"/>
    <w:rsid w:val="00B93BC4"/>
    <w:rsid w:val="00C06F23"/>
    <w:rsid w:val="00C13A6C"/>
    <w:rsid w:val="00C2242E"/>
    <w:rsid w:val="00DF145E"/>
    <w:rsid w:val="00E01374"/>
    <w:rsid w:val="00E14EF4"/>
    <w:rsid w:val="00E65F5B"/>
    <w:rsid w:val="00F34438"/>
    <w:rsid w:val="00F8111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C09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5F85"/>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5F85"/>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948</Words>
  <Characters>5410</Characters>
  <Application>Microsoft Macintosh Word</Application>
  <DocSecurity>0</DocSecurity>
  <Lines>45</Lines>
  <Paragraphs>12</Paragraphs>
  <ScaleCrop>false</ScaleCrop>
  <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De Santis</dc:creator>
  <cp:keywords/>
  <dc:description/>
  <cp:lastModifiedBy>Daniele De Santis</cp:lastModifiedBy>
  <cp:revision>33</cp:revision>
  <dcterms:created xsi:type="dcterms:W3CDTF">2019-02-21T14:56:00Z</dcterms:created>
  <dcterms:modified xsi:type="dcterms:W3CDTF">2019-02-21T17:05:00Z</dcterms:modified>
</cp:coreProperties>
</file>