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72C" w:rsidRDefault="000B772C" w:rsidP="000B772C">
      <w:pPr>
        <w:jc w:val="center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BUNDESREPUBLIK DEUTSCHLAND (1949 – 1965)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 xml:space="preserve">23. Mai 1949: Verkündung des </w:t>
      </w:r>
      <w:r w:rsidRPr="00695B7B">
        <w:rPr>
          <w:rFonts w:ascii="Garamond" w:hAnsi="Garamond"/>
          <w:b/>
          <w:sz w:val="24"/>
          <w:szCs w:val="24"/>
          <w:lang w:val="de-DE"/>
        </w:rPr>
        <w:t>Grundgesetzes</w:t>
      </w:r>
      <w:r>
        <w:rPr>
          <w:rFonts w:ascii="Garamond" w:hAnsi="Garamond"/>
          <w:sz w:val="24"/>
          <w:szCs w:val="24"/>
          <w:lang w:val="de-DE"/>
        </w:rPr>
        <w:t xml:space="preserve"> als Provisorium bis zur Verkündung einer gesamtdeutschen Verfassung (Artikel 146) – repräsentative Volksvertretung – </w:t>
      </w:r>
      <w:r w:rsidRPr="00695B7B">
        <w:rPr>
          <w:rFonts w:ascii="Garamond" w:hAnsi="Garamond"/>
          <w:b/>
          <w:sz w:val="24"/>
          <w:szCs w:val="24"/>
          <w:lang w:val="de-DE"/>
        </w:rPr>
        <w:t>Bundestag</w:t>
      </w:r>
      <w:r>
        <w:rPr>
          <w:rFonts w:ascii="Garamond" w:hAnsi="Garamond"/>
          <w:sz w:val="24"/>
          <w:szCs w:val="24"/>
          <w:lang w:val="de-DE"/>
        </w:rPr>
        <w:t>.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Unterschiede von der Weimarer Verfassung:</w:t>
      </w:r>
    </w:p>
    <w:p w:rsidR="000B772C" w:rsidRDefault="000B772C" w:rsidP="000B772C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 xml:space="preserve">Gemischtes Wahlrecht; </w:t>
      </w:r>
      <w:r w:rsidRPr="00695B7B">
        <w:rPr>
          <w:rFonts w:ascii="Garamond" w:hAnsi="Garamond"/>
          <w:b/>
          <w:sz w:val="24"/>
          <w:szCs w:val="24"/>
          <w:lang w:val="de-DE"/>
        </w:rPr>
        <w:t>Bundespräsident</w:t>
      </w:r>
    </w:p>
    <w:p w:rsidR="000B772C" w:rsidRDefault="000B772C" w:rsidP="000B772C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Vertretungen im Bundestag unter 5%-Klausel</w:t>
      </w:r>
    </w:p>
    <w:p w:rsidR="000B772C" w:rsidRDefault="000B772C" w:rsidP="000B772C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de-DE"/>
        </w:rPr>
      </w:pPr>
      <w:r w:rsidRPr="00695B7B">
        <w:rPr>
          <w:rFonts w:ascii="Garamond" w:hAnsi="Garamond"/>
          <w:b/>
          <w:sz w:val="24"/>
          <w:szCs w:val="24"/>
          <w:lang w:val="de-DE"/>
        </w:rPr>
        <w:t>Bundeskanzler</w:t>
      </w:r>
      <w:r>
        <w:rPr>
          <w:rFonts w:ascii="Garamond" w:hAnsi="Garamond"/>
          <w:sz w:val="24"/>
          <w:szCs w:val="24"/>
          <w:lang w:val="de-DE"/>
        </w:rPr>
        <w:t xml:space="preserve"> mit starker Stellung</w:t>
      </w:r>
    </w:p>
    <w:p w:rsidR="000B772C" w:rsidRPr="00695B7B" w:rsidRDefault="000B772C" w:rsidP="000B772C">
      <w:pPr>
        <w:pStyle w:val="Bezmezer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val="de-DE"/>
        </w:rPr>
      </w:pPr>
      <w:r w:rsidRPr="00695B7B">
        <w:rPr>
          <w:rFonts w:ascii="Garamond" w:hAnsi="Garamond"/>
          <w:b/>
          <w:sz w:val="24"/>
          <w:szCs w:val="24"/>
          <w:lang w:val="de-DE"/>
        </w:rPr>
        <w:t>Bundesverfassungsgericht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August 1949 – Wahl zum 1. Bundestag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 w:rsidRPr="00695B7B">
        <w:rPr>
          <w:rFonts w:ascii="Garamond" w:hAnsi="Garamond"/>
          <w:b/>
          <w:sz w:val="24"/>
          <w:szCs w:val="24"/>
          <w:lang w:val="de-DE"/>
        </w:rPr>
        <w:t>Theodor Heuss (FDP)</w:t>
      </w:r>
      <w:r>
        <w:rPr>
          <w:rFonts w:ascii="Garamond" w:hAnsi="Garamond"/>
          <w:sz w:val="24"/>
          <w:szCs w:val="24"/>
          <w:lang w:val="de-DE"/>
        </w:rPr>
        <w:t xml:space="preserve"> – 1. Bundespräsident (1949 – 1959)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 w:rsidRPr="00695B7B">
        <w:rPr>
          <w:rFonts w:ascii="Garamond" w:hAnsi="Garamond"/>
          <w:b/>
          <w:sz w:val="24"/>
          <w:szCs w:val="24"/>
          <w:lang w:val="de-DE"/>
        </w:rPr>
        <w:t>Konrad Adenauer (CDU)</w:t>
      </w:r>
      <w:r>
        <w:rPr>
          <w:rFonts w:ascii="Garamond" w:hAnsi="Garamond"/>
          <w:sz w:val="24"/>
          <w:szCs w:val="24"/>
          <w:lang w:val="de-DE"/>
        </w:rPr>
        <w:t xml:space="preserve"> – 1. Bundeskanzler (1949 – 1963) und Außenminister (1949 – 1955)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November 1949: Petersburger Abkommen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1950: Gesetz gegen Wiederaufrüstung; Aufbau des Bundesgrenzschutzes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März 1951: Revision des Besetzungsstatus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Mai 1952: Deutschlandvertrag – Aufhebung des Besatzungsstatus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 w:rsidRPr="00695B7B">
        <w:rPr>
          <w:rFonts w:ascii="Garamond" w:hAnsi="Garamond"/>
          <w:b/>
          <w:sz w:val="24"/>
          <w:szCs w:val="24"/>
          <w:lang w:val="de-DE"/>
        </w:rPr>
        <w:t>Oktober 1954: Pariser Verträge</w:t>
      </w:r>
      <w:r>
        <w:rPr>
          <w:rFonts w:ascii="Garamond" w:hAnsi="Garamond"/>
          <w:sz w:val="24"/>
          <w:szCs w:val="24"/>
          <w:lang w:val="de-DE"/>
        </w:rPr>
        <w:t xml:space="preserve"> – Truppenvertrag, NATO-Beitritt, Saarabkommen (Eingliederung des Saarlandes zwischen 1957 und 1959)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Parteienpolitik: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Trend zum Zwei-Parteien-System (CDU/SPD)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1952 Verbot der rechtsradikalen SRP (Sozialistische Reichspartei)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1956 Verbot der KPD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 xml:space="preserve">1959 </w:t>
      </w:r>
      <w:r w:rsidRPr="00695B7B">
        <w:rPr>
          <w:rFonts w:ascii="Garamond" w:hAnsi="Garamond"/>
          <w:b/>
          <w:sz w:val="24"/>
          <w:szCs w:val="24"/>
          <w:lang w:val="de-DE"/>
        </w:rPr>
        <w:t>Godesberger Programm der SPD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Wirtschafts- und Sozialpolitik: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Aufschwung der „freien Marktwirtschaft“ unter dem Wirtschaftsminister Ludwig Erhard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Ende der Lebensmittelrationierung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Charta der Heimatvertriebenen (1950)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Beteiligung der Arbeitnehmer am „Wirtschaftswunder“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Maßnahmen gegen Konjunkturüberhitzung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Ausländische Arbeitnehmer („Gastarbeiter“)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Innenpolitik: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1952: Neubildung des Bundeslandes Baden-Württemberg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1956: Aufbau der Bundeswehr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1958: Aufruf deutscher Professoren zum Verzicht auf atomare Bewaffnung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 xml:space="preserve">1959 </w:t>
      </w:r>
      <w:r w:rsidRPr="00695B7B">
        <w:rPr>
          <w:rFonts w:ascii="Garamond" w:hAnsi="Garamond"/>
          <w:b/>
          <w:sz w:val="24"/>
          <w:szCs w:val="24"/>
          <w:lang w:val="de-DE"/>
        </w:rPr>
        <w:t>Heinrich Lübke (CDU)</w:t>
      </w:r>
      <w:r>
        <w:rPr>
          <w:rFonts w:ascii="Garamond" w:hAnsi="Garamond"/>
          <w:sz w:val="24"/>
          <w:szCs w:val="24"/>
          <w:lang w:val="de-DE"/>
        </w:rPr>
        <w:t xml:space="preserve"> – 2. Bundespräsident (1959 – 1969) 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 xml:space="preserve">1963 </w:t>
      </w:r>
      <w:r w:rsidRPr="00695B7B">
        <w:rPr>
          <w:rFonts w:ascii="Garamond" w:hAnsi="Garamond"/>
          <w:b/>
          <w:sz w:val="24"/>
          <w:szCs w:val="24"/>
          <w:lang w:val="de-DE"/>
        </w:rPr>
        <w:t>Ludwig Erhard (CDU)</w:t>
      </w:r>
      <w:r>
        <w:rPr>
          <w:rFonts w:ascii="Garamond" w:hAnsi="Garamond"/>
          <w:sz w:val="24"/>
          <w:szCs w:val="24"/>
          <w:lang w:val="de-DE"/>
        </w:rPr>
        <w:t xml:space="preserve"> – 2. Bundeskanzler (1963 – 1966)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1965: Verlängerung der V</w:t>
      </w:r>
      <w:r w:rsidRPr="004D0626">
        <w:rPr>
          <w:rFonts w:ascii="Garamond" w:hAnsi="Garamond"/>
          <w:sz w:val="24"/>
          <w:szCs w:val="24"/>
          <w:lang w:val="de-DE"/>
        </w:rPr>
        <w:t>erjährungsfrist für NS-Verbrechen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Außenpolitik: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 xml:space="preserve">Zur Wiedergutmachung von NS-Verbrechen – </w:t>
      </w:r>
    </w:p>
    <w:p w:rsidR="000B772C" w:rsidRDefault="000B772C" w:rsidP="000B772C">
      <w:pPr>
        <w:pStyle w:val="Bezmezer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Vertrag mit Israel (1953), mit den europäischen Staaten ab 1959</w:t>
      </w:r>
    </w:p>
    <w:p w:rsidR="000B772C" w:rsidRDefault="000B772C" w:rsidP="000B772C">
      <w:pPr>
        <w:pStyle w:val="Bezmezer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Staatsbesuch Adenauers in Moskau (1955): deutsche Gefangene, diplomatische Beziehungen</w:t>
      </w:r>
    </w:p>
    <w:p w:rsidR="000B772C" w:rsidRPr="00190472" w:rsidRDefault="000B772C" w:rsidP="000B772C">
      <w:pPr>
        <w:pStyle w:val="Bezmezer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de-DE"/>
        </w:rPr>
      </w:pPr>
      <w:r w:rsidRPr="00695B7B">
        <w:rPr>
          <w:rFonts w:ascii="Garamond" w:hAnsi="Garamond"/>
          <w:b/>
          <w:sz w:val="24"/>
          <w:szCs w:val="24"/>
          <w:lang w:val="de-DE"/>
        </w:rPr>
        <w:t>Hallstein-Doktr</w:t>
      </w:r>
      <w:r>
        <w:rPr>
          <w:rFonts w:ascii="Garamond" w:hAnsi="Garamond"/>
          <w:b/>
          <w:sz w:val="24"/>
          <w:szCs w:val="24"/>
          <w:lang w:val="de-DE"/>
        </w:rPr>
        <w:t>in</w:t>
      </w:r>
      <w:r w:rsidRPr="00190472">
        <w:rPr>
          <w:rFonts w:ascii="Garamond" w:hAnsi="Garamond"/>
          <w:sz w:val="24"/>
          <w:szCs w:val="24"/>
          <w:lang w:val="de-DE"/>
        </w:rPr>
        <w:t xml:space="preserve"> (1955)</w:t>
      </w:r>
    </w:p>
    <w:p w:rsidR="000B772C" w:rsidRDefault="000B772C" w:rsidP="000B772C">
      <w:pPr>
        <w:pStyle w:val="Bezmezer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Handelsvertrag mit der UdSSR (1958)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1963: Deutsch-französischer Freundschaftsvertrag</w:t>
      </w: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</w:p>
    <w:p w:rsidR="000B772C" w:rsidRDefault="000B772C" w:rsidP="000B772C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1965: Nahostkrise</w:t>
      </w:r>
    </w:p>
    <w:p w:rsidR="000B772C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Geheime Waffenlieferungen an Israel</w:t>
      </w:r>
    </w:p>
    <w:p w:rsidR="000B772C" w:rsidRPr="004D0626" w:rsidRDefault="000B772C" w:rsidP="000B772C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Aufnahme diplomatischer Beziehungen mit Israel</w:t>
      </w:r>
    </w:p>
    <w:p w:rsidR="000B772C" w:rsidRDefault="000B772C" w:rsidP="000B772C">
      <w:pPr>
        <w:jc w:val="center"/>
        <w:rPr>
          <w:rFonts w:ascii="Garamond" w:hAnsi="Garamond"/>
          <w:sz w:val="24"/>
          <w:szCs w:val="24"/>
          <w:lang w:val="de-DE"/>
        </w:rPr>
      </w:pPr>
    </w:p>
    <w:p w:rsidR="000B772C" w:rsidRDefault="000B772C" w:rsidP="000B772C">
      <w:pPr>
        <w:jc w:val="center"/>
        <w:rPr>
          <w:rFonts w:ascii="Garamond" w:hAnsi="Garamond"/>
          <w:sz w:val="24"/>
          <w:szCs w:val="24"/>
          <w:lang w:val="de-DE"/>
        </w:rPr>
      </w:pPr>
    </w:p>
    <w:p w:rsidR="000B772C" w:rsidRDefault="000B772C" w:rsidP="000B772C">
      <w:pPr>
        <w:jc w:val="center"/>
        <w:rPr>
          <w:rFonts w:ascii="Garamond" w:hAnsi="Garamond"/>
          <w:sz w:val="24"/>
          <w:szCs w:val="24"/>
          <w:lang w:val="de-DE"/>
        </w:rPr>
      </w:pPr>
    </w:p>
    <w:p w:rsidR="000B772C" w:rsidRPr="00EF00C9" w:rsidRDefault="000B772C" w:rsidP="000B772C">
      <w:pPr>
        <w:rPr>
          <w:rFonts w:ascii="Garamond" w:hAnsi="Garamond"/>
          <w:sz w:val="24"/>
          <w:szCs w:val="24"/>
        </w:rPr>
      </w:pPr>
    </w:p>
    <w:p w:rsidR="00CF5353" w:rsidRDefault="00CF5353">
      <w:bookmarkStart w:id="0" w:name="_GoBack"/>
      <w:bookmarkEnd w:id="0"/>
    </w:p>
    <w:sectPr w:rsidR="00CF5353" w:rsidSect="00FF1DE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B7B" w:rsidRDefault="000B772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95B7B" w:rsidRDefault="000B772C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2C3D"/>
    <w:multiLevelType w:val="hybridMultilevel"/>
    <w:tmpl w:val="275C4D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B5A92"/>
    <w:multiLevelType w:val="hybridMultilevel"/>
    <w:tmpl w:val="B90228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071F2"/>
    <w:multiLevelType w:val="hybridMultilevel"/>
    <w:tmpl w:val="A8EC028C"/>
    <w:lvl w:ilvl="0" w:tplc="44B0858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2C"/>
    <w:rsid w:val="000B772C"/>
    <w:rsid w:val="00C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844DA-03B6-4150-85B7-1BDFCECF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772C"/>
    <w:pPr>
      <w:spacing w:after="20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772C"/>
    <w:pPr>
      <w:spacing w:after="0" w:line="240" w:lineRule="auto"/>
    </w:pPr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7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Tvrdík</dc:creator>
  <cp:keywords/>
  <dc:description/>
  <cp:lastModifiedBy>Milan Tvrdík</cp:lastModifiedBy>
  <cp:revision>1</cp:revision>
  <dcterms:created xsi:type="dcterms:W3CDTF">2018-11-07T16:36:00Z</dcterms:created>
  <dcterms:modified xsi:type="dcterms:W3CDTF">2018-11-07T16:38:00Z</dcterms:modified>
</cp:coreProperties>
</file>