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D2" w:rsidRDefault="006F40A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4043680</wp:posOffset>
            </wp:positionH>
            <wp:positionV relativeFrom="paragraph">
              <wp:posOffset>-480695</wp:posOffset>
            </wp:positionV>
            <wp:extent cx="2038350" cy="1790700"/>
            <wp:effectExtent l="19050" t="0" r="0" b="0"/>
            <wp:wrapTight wrapText="bothSides">
              <wp:wrapPolygon edited="0">
                <wp:start x="-202" y="0"/>
                <wp:lineTo x="-202" y="21370"/>
                <wp:lineTo x="21600" y="21370"/>
                <wp:lineTo x="21600" y="0"/>
                <wp:lineTo x="-202" y="0"/>
              </wp:wrapPolygon>
            </wp:wrapTight>
            <wp:docPr id="4" name="obrázek 4" descr="Výsledek obrázku pro dysgraf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ek obrázku pro dysgrafi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1415" w:rsidRPr="00531415">
        <w:rPr>
          <w:b/>
          <w:sz w:val="28"/>
          <w:szCs w:val="28"/>
        </w:rPr>
        <w:t>Co lidem s dysgrafií pomáhá</w:t>
      </w:r>
      <w:r w:rsidRPr="006F40A1">
        <w:t xml:space="preserve"> </w:t>
      </w:r>
    </w:p>
    <w:p w:rsidR="00531415" w:rsidRDefault="00531415">
      <w:pPr>
        <w:rPr>
          <w:b/>
          <w:sz w:val="28"/>
          <w:szCs w:val="28"/>
        </w:rPr>
      </w:pPr>
    </w:p>
    <w:p w:rsidR="00531415" w:rsidRDefault="00531415">
      <w:r w:rsidRPr="00531415">
        <w:t>Dy</w:t>
      </w:r>
      <w:r>
        <w:t xml:space="preserve">sgrafii nejde jednoduše odstranit.  Jsou ale </w:t>
      </w:r>
      <w:r w:rsidRPr="00531415">
        <w:rPr>
          <w:b/>
        </w:rPr>
        <w:t>opatření, která</w:t>
      </w:r>
      <w:r w:rsidR="00CD6728">
        <w:rPr>
          <w:b/>
        </w:rPr>
        <w:t xml:space="preserve"> </w:t>
      </w:r>
      <w:r w:rsidRPr="00531415">
        <w:rPr>
          <w:b/>
        </w:rPr>
        <w:t xml:space="preserve">lidem s dysgrafií </w:t>
      </w:r>
      <w:r w:rsidR="000E26DA">
        <w:rPr>
          <w:b/>
        </w:rPr>
        <w:t>ve škole</w:t>
      </w:r>
      <w:r w:rsidR="000E26DA" w:rsidRPr="00531415">
        <w:rPr>
          <w:b/>
        </w:rPr>
        <w:t xml:space="preserve"> </w:t>
      </w:r>
      <w:r w:rsidRPr="00531415">
        <w:rPr>
          <w:b/>
        </w:rPr>
        <w:t>pomáhají</w:t>
      </w:r>
      <w:r>
        <w:t>.</w:t>
      </w:r>
    </w:p>
    <w:p w:rsidR="006F40A1" w:rsidRDefault="006F40A1"/>
    <w:tbl>
      <w:tblPr>
        <w:tblStyle w:val="Stednmka1zvraznn3"/>
        <w:tblW w:w="0" w:type="auto"/>
        <w:tblLook w:val="04A0"/>
      </w:tblPr>
      <w:tblGrid>
        <w:gridCol w:w="9212"/>
      </w:tblGrid>
      <w:tr w:rsidR="00531415" w:rsidTr="006F40A1">
        <w:trPr>
          <w:cnfStyle w:val="100000000000"/>
        </w:trPr>
        <w:tc>
          <w:tcPr>
            <w:cnfStyle w:val="001000000000"/>
            <w:tcW w:w="9212" w:type="dxa"/>
          </w:tcPr>
          <w:p w:rsidR="00531415" w:rsidRDefault="00531415" w:rsidP="000E26DA">
            <w:pPr>
              <w:pStyle w:val="Odstavecseseznamem"/>
              <w:numPr>
                <w:ilvl w:val="0"/>
                <w:numId w:val="1"/>
              </w:numPr>
              <w:spacing w:before="120" w:after="120"/>
              <w:ind w:left="714" w:hanging="357"/>
            </w:pPr>
            <w:r>
              <w:t>Uvolňovací cvičení před psaním (mávání rukama, kroužení v lokti a zápěstí, třepání rukama, tření rukama o sebe).</w:t>
            </w:r>
          </w:p>
        </w:tc>
      </w:tr>
      <w:tr w:rsidR="00531415" w:rsidTr="006F40A1">
        <w:trPr>
          <w:cnfStyle w:val="000000100000"/>
        </w:trPr>
        <w:tc>
          <w:tcPr>
            <w:cnfStyle w:val="001000000000"/>
            <w:tcW w:w="9212" w:type="dxa"/>
          </w:tcPr>
          <w:p w:rsidR="00531415" w:rsidRDefault="00531415" w:rsidP="000E26DA">
            <w:pPr>
              <w:pStyle w:val="Odstavecseseznamem"/>
              <w:numPr>
                <w:ilvl w:val="0"/>
                <w:numId w:val="1"/>
              </w:numPr>
              <w:spacing w:before="120" w:after="120"/>
              <w:ind w:left="714" w:hanging="357"/>
            </w:pPr>
            <w:r>
              <w:t>Ponechání tolik času na psaní, kolik je potřeba.</w:t>
            </w:r>
          </w:p>
        </w:tc>
      </w:tr>
      <w:tr w:rsidR="00531415" w:rsidTr="006F40A1">
        <w:tc>
          <w:tcPr>
            <w:cnfStyle w:val="001000000000"/>
            <w:tcW w:w="9212" w:type="dxa"/>
          </w:tcPr>
          <w:p w:rsidR="00531415" w:rsidRDefault="00E121AF" w:rsidP="000E26DA">
            <w:pPr>
              <w:pStyle w:val="Odstavecseseznamem"/>
              <w:numPr>
                <w:ilvl w:val="0"/>
                <w:numId w:val="1"/>
              </w:numPr>
              <w:spacing w:before="120" w:after="120"/>
              <w:ind w:left="714" w:hanging="357"/>
            </w:pPr>
            <w:r>
              <w:t xml:space="preserve">Pravidelné krátké přestávky v průběhu psaní </w:t>
            </w:r>
          </w:p>
        </w:tc>
      </w:tr>
      <w:tr w:rsidR="00531415" w:rsidTr="006F40A1">
        <w:trPr>
          <w:cnfStyle w:val="000000100000"/>
        </w:trPr>
        <w:tc>
          <w:tcPr>
            <w:cnfStyle w:val="001000000000"/>
            <w:tcW w:w="9212" w:type="dxa"/>
          </w:tcPr>
          <w:p w:rsidR="00531415" w:rsidRDefault="006F40A1" w:rsidP="000E26DA">
            <w:pPr>
              <w:pStyle w:val="Odstavecseseznamem"/>
              <w:numPr>
                <w:ilvl w:val="0"/>
                <w:numId w:val="1"/>
              </w:numPr>
              <w:spacing w:before="120" w:after="120"/>
              <w:ind w:left="714" w:hanging="357"/>
            </w:pPr>
            <w:r>
              <w:t xml:space="preserve">Zkrácení </w:t>
            </w:r>
            <w:r w:rsidR="00E121AF">
              <w:t>diktátu nebo úkolu k přepisování</w:t>
            </w:r>
          </w:p>
        </w:tc>
      </w:tr>
      <w:tr w:rsidR="00531415" w:rsidTr="006F40A1">
        <w:tc>
          <w:tcPr>
            <w:cnfStyle w:val="001000000000"/>
            <w:tcW w:w="9212" w:type="dxa"/>
          </w:tcPr>
          <w:p w:rsidR="00531415" w:rsidRDefault="00E121AF" w:rsidP="000E26DA">
            <w:pPr>
              <w:pStyle w:val="Odstavecseseznamem"/>
              <w:numPr>
                <w:ilvl w:val="0"/>
                <w:numId w:val="1"/>
              </w:numPr>
              <w:spacing w:before="120" w:after="120"/>
              <w:ind w:left="714" w:hanging="357"/>
            </w:pPr>
            <w:r>
              <w:t xml:space="preserve">Předem vytištěné </w:t>
            </w:r>
            <w:r w:rsidR="00CD6728">
              <w:t>poznámky, aby nebylo třeba všechny důležité informace zapisovat</w:t>
            </w:r>
          </w:p>
        </w:tc>
      </w:tr>
      <w:tr w:rsidR="00531415" w:rsidTr="006F40A1">
        <w:trPr>
          <w:cnfStyle w:val="000000100000"/>
        </w:trPr>
        <w:tc>
          <w:tcPr>
            <w:cnfStyle w:val="001000000000"/>
            <w:tcW w:w="9212" w:type="dxa"/>
          </w:tcPr>
          <w:p w:rsidR="00531415" w:rsidRDefault="00CD6728" w:rsidP="002551C8">
            <w:pPr>
              <w:pStyle w:val="Odstavecseseznamem"/>
              <w:numPr>
                <w:ilvl w:val="0"/>
                <w:numId w:val="1"/>
              </w:numPr>
              <w:spacing w:before="120" w:after="120"/>
              <w:ind w:left="714" w:hanging="357"/>
            </w:pPr>
            <w:r>
              <w:t xml:space="preserve">Notebook nebo tablet ke psaní slohových prací – </w:t>
            </w:r>
            <w:proofErr w:type="spellStart"/>
            <w:r>
              <w:t>Agatha</w:t>
            </w:r>
            <w:proofErr w:type="spellEnd"/>
            <w:r>
              <w:t xml:space="preserve"> </w:t>
            </w:r>
            <w:proofErr w:type="spellStart"/>
            <w:r>
              <w:t>Christie</w:t>
            </w:r>
            <w:proofErr w:type="spellEnd"/>
            <w:r>
              <w:t xml:space="preserve"> používala přístroj, který se jmenoval psací stroj</w:t>
            </w:r>
          </w:p>
        </w:tc>
      </w:tr>
      <w:tr w:rsidR="00531415" w:rsidTr="006F40A1">
        <w:tc>
          <w:tcPr>
            <w:cnfStyle w:val="001000000000"/>
            <w:tcW w:w="9212" w:type="dxa"/>
          </w:tcPr>
          <w:p w:rsidR="00531415" w:rsidRDefault="00CD6728" w:rsidP="000E26DA">
            <w:pPr>
              <w:pStyle w:val="Odstavecseseznamem"/>
              <w:numPr>
                <w:ilvl w:val="0"/>
                <w:numId w:val="1"/>
              </w:numPr>
              <w:spacing w:before="120" w:after="120"/>
              <w:ind w:left="714" w:hanging="357"/>
            </w:pPr>
            <w:r>
              <w:t>Nahrávání toho, co učitel říká na mobil nebo diktafon</w:t>
            </w:r>
          </w:p>
        </w:tc>
      </w:tr>
      <w:tr w:rsidR="00531415" w:rsidTr="006F40A1">
        <w:trPr>
          <w:cnfStyle w:val="000000100000"/>
        </w:trPr>
        <w:tc>
          <w:tcPr>
            <w:cnfStyle w:val="001000000000"/>
            <w:tcW w:w="9212" w:type="dxa"/>
          </w:tcPr>
          <w:p w:rsidR="00531415" w:rsidRDefault="00CD6728" w:rsidP="000E26DA">
            <w:pPr>
              <w:pStyle w:val="Odstavecseseznamem"/>
              <w:numPr>
                <w:ilvl w:val="0"/>
                <w:numId w:val="1"/>
              </w:numPr>
              <w:spacing w:before="120" w:after="120"/>
              <w:ind w:left="714" w:hanging="357"/>
            </w:pPr>
            <w:proofErr w:type="spellStart"/>
            <w:r>
              <w:t>Gumovací</w:t>
            </w:r>
            <w:proofErr w:type="spellEnd"/>
            <w:r>
              <w:t xml:space="preserve"> pero</w:t>
            </w:r>
          </w:p>
        </w:tc>
      </w:tr>
      <w:tr w:rsidR="00531415" w:rsidTr="006F40A1">
        <w:tc>
          <w:tcPr>
            <w:cnfStyle w:val="001000000000"/>
            <w:tcW w:w="9212" w:type="dxa"/>
          </w:tcPr>
          <w:p w:rsidR="00531415" w:rsidRDefault="00CD6728" w:rsidP="000E26DA">
            <w:pPr>
              <w:pStyle w:val="Odstavecseseznamem"/>
              <w:numPr>
                <w:ilvl w:val="0"/>
                <w:numId w:val="1"/>
              </w:numPr>
              <w:spacing w:before="120" w:after="120"/>
              <w:ind w:left="714" w:hanging="357"/>
            </w:pPr>
            <w:r>
              <w:t>Sešity se širokými a pomocnými linkami</w:t>
            </w:r>
          </w:p>
        </w:tc>
      </w:tr>
      <w:tr w:rsidR="00531415" w:rsidTr="006F40A1">
        <w:trPr>
          <w:cnfStyle w:val="000000100000"/>
        </w:trPr>
        <w:tc>
          <w:tcPr>
            <w:cnfStyle w:val="001000000000"/>
            <w:tcW w:w="9212" w:type="dxa"/>
          </w:tcPr>
          <w:p w:rsidR="00531415" w:rsidRDefault="00BF4F49" w:rsidP="000E26DA">
            <w:pPr>
              <w:pStyle w:val="Odstavecseseznamem"/>
              <w:numPr>
                <w:ilvl w:val="0"/>
                <w:numId w:val="1"/>
              </w:numPr>
              <w:spacing w:before="120" w:after="120"/>
              <w:ind w:left="714" w:hanging="357"/>
            </w:pPr>
            <w:r>
              <w:t>Nástavce na tužky nebo pera pro lepší držení</w:t>
            </w:r>
          </w:p>
        </w:tc>
      </w:tr>
      <w:tr w:rsidR="00531415" w:rsidTr="006F40A1">
        <w:tc>
          <w:tcPr>
            <w:cnfStyle w:val="001000000000"/>
            <w:tcW w:w="9212" w:type="dxa"/>
          </w:tcPr>
          <w:p w:rsidR="00531415" w:rsidRDefault="00BF4F49" w:rsidP="000E26DA">
            <w:pPr>
              <w:pStyle w:val="Odstavecseseznamem"/>
              <w:numPr>
                <w:ilvl w:val="0"/>
                <w:numId w:val="1"/>
              </w:numPr>
              <w:spacing w:before="120" w:after="120"/>
              <w:ind w:left="714" w:hanging="357"/>
            </w:pPr>
            <w:r>
              <w:t>Ústní zkoušení místo písemného</w:t>
            </w:r>
          </w:p>
        </w:tc>
      </w:tr>
      <w:tr w:rsidR="00531415" w:rsidTr="006F40A1">
        <w:trPr>
          <w:cnfStyle w:val="000000100000"/>
        </w:trPr>
        <w:tc>
          <w:tcPr>
            <w:cnfStyle w:val="001000000000"/>
            <w:tcW w:w="9212" w:type="dxa"/>
          </w:tcPr>
          <w:p w:rsidR="00531415" w:rsidRDefault="00BF4F49" w:rsidP="000E26DA">
            <w:pPr>
              <w:pStyle w:val="Odstavecseseznamem"/>
              <w:numPr>
                <w:ilvl w:val="0"/>
                <w:numId w:val="1"/>
              </w:numPr>
              <w:spacing w:before="120" w:after="120"/>
              <w:ind w:left="714" w:hanging="357"/>
            </w:pPr>
            <w:r>
              <w:t>Při hodnocení psaného úkolu (test, sloh, diktát) by učitel neměl dysgrafické chyby počítat jako chyby</w:t>
            </w:r>
          </w:p>
        </w:tc>
      </w:tr>
    </w:tbl>
    <w:p w:rsidR="00531415" w:rsidRDefault="00531415" w:rsidP="00531415"/>
    <w:p w:rsidR="000E26DA" w:rsidRDefault="000E26DA" w:rsidP="00531415">
      <w:r>
        <w:t>Jiná opatření (návrhy od ostatních nebo vlastní návrhy)</w:t>
      </w:r>
    </w:p>
    <w:p w:rsidR="000E26DA" w:rsidRDefault="000E26DA" w:rsidP="000E26DA">
      <w:pPr>
        <w:spacing w:before="120" w:after="240"/>
      </w:pPr>
    </w:p>
    <w:p w:rsidR="000E26DA" w:rsidRDefault="000E26DA" w:rsidP="000E26DA">
      <w:pPr>
        <w:spacing w:before="120" w:after="240"/>
      </w:pPr>
      <w:r>
        <w:t>………………………………………………………………………………………………………………………………………………………….</w:t>
      </w:r>
    </w:p>
    <w:p w:rsidR="000E26DA" w:rsidRPr="00531415" w:rsidRDefault="000E26DA" w:rsidP="000E26DA">
      <w:pPr>
        <w:spacing w:before="120" w:after="240"/>
      </w:pPr>
      <w:r>
        <w:t>………………………………………………………………………………………………………………………………………………………….</w:t>
      </w:r>
    </w:p>
    <w:p w:rsidR="000E26DA" w:rsidRDefault="000E26DA" w:rsidP="000E26DA">
      <w:pPr>
        <w:spacing w:before="120" w:after="240"/>
      </w:pPr>
      <w:r>
        <w:t>………………………………………………………………………………………………………………………………………………………….</w:t>
      </w:r>
    </w:p>
    <w:p w:rsidR="000E26DA" w:rsidRPr="00531415" w:rsidRDefault="000E26DA" w:rsidP="000E26DA">
      <w:pPr>
        <w:spacing w:before="120" w:after="240"/>
      </w:pPr>
      <w:r>
        <w:t>………………………………………………………………………………………………………………………………………………………….</w:t>
      </w:r>
    </w:p>
    <w:p w:rsidR="000E26DA" w:rsidRDefault="000E26DA" w:rsidP="000E26DA">
      <w:pPr>
        <w:spacing w:before="120" w:after="240"/>
      </w:pPr>
      <w:r>
        <w:t>………………………………………………………………………………………………………………………………………………………….</w:t>
      </w:r>
    </w:p>
    <w:sectPr w:rsidR="000E26DA" w:rsidSect="00604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6527B"/>
    <w:multiLevelType w:val="hybridMultilevel"/>
    <w:tmpl w:val="C35A1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1415"/>
    <w:rsid w:val="000C0D69"/>
    <w:rsid w:val="000E26DA"/>
    <w:rsid w:val="0020758E"/>
    <w:rsid w:val="002551C8"/>
    <w:rsid w:val="00531415"/>
    <w:rsid w:val="00604ED2"/>
    <w:rsid w:val="006F40A1"/>
    <w:rsid w:val="00BF4F49"/>
    <w:rsid w:val="00CD6728"/>
    <w:rsid w:val="00E1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4E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314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31415"/>
    <w:pPr>
      <w:ind w:left="720"/>
      <w:contextualSpacing/>
    </w:pPr>
  </w:style>
  <w:style w:type="table" w:styleId="Stednstnovn1zvraznn3">
    <w:name w:val="Medium Shading 1 Accent 3"/>
    <w:basedOn w:val="Normlntabulka"/>
    <w:uiPriority w:val="63"/>
    <w:rsid w:val="000E26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6F4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40A1"/>
    <w:rPr>
      <w:rFonts w:ascii="Tahoma" w:hAnsi="Tahoma" w:cs="Tahoma"/>
      <w:sz w:val="16"/>
      <w:szCs w:val="16"/>
    </w:rPr>
  </w:style>
  <w:style w:type="table" w:styleId="Stednmka1zvraznn3">
    <w:name w:val="Medium Grid 1 Accent 3"/>
    <w:basedOn w:val="Normlntabulka"/>
    <w:uiPriority w:val="67"/>
    <w:rsid w:val="006F4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2017-04-04T04:26:00Z</dcterms:created>
  <dcterms:modified xsi:type="dcterms:W3CDTF">2018-03-02T19:04:00Z</dcterms:modified>
</cp:coreProperties>
</file>