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17" w:rsidRDefault="00B33D17"/>
    <w:p w:rsidR="00EB0B4E" w:rsidRDefault="00EB0B4E"/>
    <w:p w:rsidR="00EB0B4E" w:rsidRDefault="00EB0B4E">
      <w:r>
        <w:t>Téma 10</w:t>
      </w:r>
    </w:p>
    <w:p w:rsidR="00EB0B4E" w:rsidRDefault="00EB0B4E"/>
    <w:p w:rsidR="00EB0B4E" w:rsidRDefault="00EB0B4E">
      <w:r>
        <w:t>Uká</w:t>
      </w:r>
      <w:bookmarkStart w:id="0" w:name="_GoBack"/>
      <w:bookmarkEnd w:id="0"/>
      <w:r>
        <w:t>zky z textů</w:t>
      </w:r>
    </w:p>
    <w:p w:rsidR="00EB0B4E" w:rsidRPr="002E1867" w:rsidRDefault="00EB0B4E" w:rsidP="00EB0B4E">
      <w:pPr>
        <w:rPr>
          <w:sz w:val="20"/>
          <w:szCs w:val="20"/>
        </w:rPr>
      </w:pPr>
      <w:r w:rsidRPr="002E1867">
        <w:rPr>
          <w:sz w:val="20"/>
          <w:szCs w:val="20"/>
        </w:rPr>
        <w:t xml:space="preserve">1. ukázka </w:t>
      </w:r>
    </w:p>
    <w:p w:rsidR="00EB0B4E" w:rsidRPr="002E1867" w:rsidRDefault="00EB0B4E" w:rsidP="00EB0B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Scheler</w:t>
      </w:r>
      <w:proofErr w:type="spellEnd"/>
      <w:r>
        <w:rPr>
          <w:sz w:val="20"/>
          <w:szCs w:val="20"/>
        </w:rPr>
        <w:t xml:space="preserve">, M. </w:t>
      </w:r>
      <w:r w:rsidRPr="002E1867">
        <w:rPr>
          <w:i/>
          <w:sz w:val="20"/>
          <w:szCs w:val="20"/>
        </w:rPr>
        <w:t>Místo člověka v</w:t>
      </w:r>
      <w:r>
        <w:rPr>
          <w:i/>
          <w:sz w:val="20"/>
          <w:szCs w:val="20"/>
        </w:rPr>
        <w:t> </w:t>
      </w:r>
      <w:r w:rsidRPr="002E1867">
        <w:rPr>
          <w:i/>
          <w:sz w:val="20"/>
          <w:szCs w:val="20"/>
        </w:rPr>
        <w:t>kosmu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Praha:</w:t>
      </w:r>
      <w:r w:rsidRPr="002E1867">
        <w:rPr>
          <w:sz w:val="20"/>
          <w:szCs w:val="20"/>
        </w:rPr>
        <w:t xml:space="preserve"> Academia 1968, str. 68 – 69. </w:t>
      </w:r>
    </w:p>
    <w:p w:rsidR="00EB0B4E" w:rsidRPr="002E1867" w:rsidRDefault="00EB0B4E" w:rsidP="00EB0B4E">
      <w:pPr>
        <w:rPr>
          <w:sz w:val="20"/>
          <w:szCs w:val="20"/>
        </w:rPr>
      </w:pPr>
    </w:p>
    <w:p w:rsidR="00EB0B4E" w:rsidRPr="00496C9F" w:rsidRDefault="00EB0B4E" w:rsidP="00EB0B4E">
      <w:pPr>
        <w:rPr>
          <w:i/>
          <w:sz w:val="20"/>
          <w:szCs w:val="20"/>
        </w:rPr>
      </w:pPr>
      <w:r w:rsidRPr="00496C9F">
        <w:rPr>
          <w:i/>
          <w:sz w:val="20"/>
          <w:szCs w:val="20"/>
        </w:rPr>
        <w:t xml:space="preserve">Člověk je to X, které se může v neomezené míře chovat „otevřeně ‚vůči světu“. Vznik člověka je povznesení duchem k otevřenosti pro svět. </w:t>
      </w:r>
    </w:p>
    <w:p w:rsidR="00EB0B4E" w:rsidRPr="00496C9F" w:rsidRDefault="00EB0B4E" w:rsidP="00EB0B4E">
      <w:pPr>
        <w:rPr>
          <w:i/>
          <w:sz w:val="20"/>
          <w:szCs w:val="20"/>
        </w:rPr>
      </w:pPr>
      <w:r w:rsidRPr="00496C9F">
        <w:rPr>
          <w:i/>
          <w:sz w:val="20"/>
          <w:szCs w:val="20"/>
        </w:rPr>
        <w:t xml:space="preserve">Zvíře nemá „předměty“: žije </w:t>
      </w:r>
      <w:proofErr w:type="spellStart"/>
      <w:r w:rsidRPr="00496C9F">
        <w:rPr>
          <w:i/>
          <w:sz w:val="20"/>
          <w:szCs w:val="20"/>
        </w:rPr>
        <w:t>ekstaticky</w:t>
      </w:r>
      <w:proofErr w:type="spellEnd"/>
      <w:r w:rsidRPr="00496C9F">
        <w:rPr>
          <w:i/>
          <w:sz w:val="20"/>
          <w:szCs w:val="20"/>
        </w:rPr>
        <w:t xml:space="preserve"> do svého okolí, které nosí všude s sebou jako strukturu, kamkoli jde – téměř jako hlemýžď svůj domeček a není schopno tuto strukturu učinit předmětem. Toto svérázné oddálení, toto distancování „okolí“ vůči „světu“ (resp. vůči symbolu světa), kterého je schopen člověk, není schopno zvíře uskutečnit, není schopno přeměnit v „předměty“ centra „odporu“, ohraničená afekty a pudy. Bytí předmětem je tedy nejformálnější kategorií logické stránky ducha. Řekl bych, že zvíře příliš podstatně lpí na životní skutečnosti, která odpovídá jeho organickým stavům, a je do ní příliš podstatně ponořeno, než aby ji „předmětně“ postihlo. Zvíře však nesplývá již absolutně </w:t>
      </w:r>
      <w:proofErr w:type="spellStart"/>
      <w:r w:rsidRPr="00496C9F">
        <w:rPr>
          <w:i/>
          <w:sz w:val="20"/>
          <w:szCs w:val="20"/>
        </w:rPr>
        <w:t>ekstaticky</w:t>
      </w:r>
      <w:proofErr w:type="spellEnd"/>
      <w:r w:rsidRPr="00496C9F">
        <w:rPr>
          <w:i/>
          <w:sz w:val="20"/>
          <w:szCs w:val="20"/>
        </w:rPr>
        <w:t xml:space="preserve"> se svým okolím (jako </w:t>
      </w:r>
      <w:proofErr w:type="spellStart"/>
      <w:r w:rsidRPr="00496C9F">
        <w:rPr>
          <w:i/>
          <w:sz w:val="20"/>
          <w:szCs w:val="20"/>
        </w:rPr>
        <w:t>bezpočitkové</w:t>
      </w:r>
      <w:proofErr w:type="spellEnd"/>
      <w:r w:rsidRPr="00496C9F">
        <w:rPr>
          <w:i/>
          <w:sz w:val="20"/>
          <w:szCs w:val="20"/>
        </w:rPr>
        <w:t xml:space="preserve">, </w:t>
      </w:r>
      <w:proofErr w:type="spellStart"/>
      <w:r w:rsidRPr="00496C9F">
        <w:rPr>
          <w:i/>
          <w:sz w:val="20"/>
          <w:szCs w:val="20"/>
        </w:rPr>
        <w:t>bezpředstavové</w:t>
      </w:r>
      <w:proofErr w:type="spellEnd"/>
      <w:r w:rsidRPr="00496C9F">
        <w:rPr>
          <w:i/>
          <w:sz w:val="20"/>
          <w:szCs w:val="20"/>
        </w:rPr>
        <w:t xml:space="preserve"> a bezvědomé pocitové puzení rostliny se svým prostředím, bez jakékoli zpětné informace o vlastních stavech organismu směrem dovnitř); rozdělením </w:t>
      </w:r>
      <w:proofErr w:type="spellStart"/>
      <w:r w:rsidRPr="00496C9F">
        <w:rPr>
          <w:i/>
          <w:sz w:val="20"/>
          <w:szCs w:val="20"/>
        </w:rPr>
        <w:t>senzoria</w:t>
      </w:r>
      <w:proofErr w:type="spellEnd"/>
      <w:r w:rsidRPr="00496C9F">
        <w:rPr>
          <w:i/>
          <w:sz w:val="20"/>
          <w:szCs w:val="20"/>
        </w:rPr>
        <w:t xml:space="preserve"> a </w:t>
      </w:r>
      <w:proofErr w:type="spellStart"/>
      <w:r w:rsidRPr="00496C9F">
        <w:rPr>
          <w:i/>
          <w:sz w:val="20"/>
          <w:szCs w:val="20"/>
        </w:rPr>
        <w:t>motoria</w:t>
      </w:r>
      <w:proofErr w:type="spellEnd"/>
      <w:r w:rsidRPr="00496C9F">
        <w:rPr>
          <w:i/>
          <w:sz w:val="20"/>
          <w:szCs w:val="20"/>
        </w:rPr>
        <w:t xml:space="preserve"> a neustálou zpětnou informací o svých okamžitých smyslových obsazích je zvíře jakoby navraceno samo sobě: má „tělesné schéma“. Vůči okolí se však zvíře chová stále ještě </w:t>
      </w:r>
      <w:proofErr w:type="spellStart"/>
      <w:r w:rsidRPr="00496C9F">
        <w:rPr>
          <w:i/>
          <w:sz w:val="20"/>
          <w:szCs w:val="20"/>
        </w:rPr>
        <w:t>ekstaticky</w:t>
      </w:r>
      <w:proofErr w:type="spellEnd"/>
      <w:r w:rsidRPr="00496C9F">
        <w:rPr>
          <w:i/>
          <w:sz w:val="20"/>
          <w:szCs w:val="20"/>
        </w:rPr>
        <w:t xml:space="preserve"> – i tehdy, když se chová inteligentně. Jeho inteligence zůstává organicky, pudově a prakticky vázána.</w:t>
      </w:r>
    </w:p>
    <w:p w:rsidR="00EB0B4E" w:rsidRPr="00496C9F" w:rsidRDefault="00EB0B4E" w:rsidP="00EB0B4E">
      <w:pPr>
        <w:rPr>
          <w:i/>
          <w:sz w:val="20"/>
          <w:szCs w:val="20"/>
        </w:rPr>
      </w:pPr>
      <w:r w:rsidRPr="00496C9F">
        <w:rPr>
          <w:i/>
          <w:sz w:val="20"/>
          <w:szCs w:val="20"/>
        </w:rPr>
        <w:t>Duchovní akt, kterého je schopen člověk, je na rozdíl od jednoduché zpětné informace zvířecího tělesného schématu a jeho obsahů podstatně vázán na druhou dimenzi a stupeň reflexního aktu. Nazveme tento akt „shrnováním“ a souhrnně nazveme tento akt a jeho cíle, cíl tohoto „</w:t>
      </w:r>
      <w:proofErr w:type="spellStart"/>
      <w:r w:rsidRPr="00496C9F">
        <w:rPr>
          <w:i/>
          <w:sz w:val="20"/>
          <w:szCs w:val="20"/>
        </w:rPr>
        <w:t>sebeshrnování</w:t>
      </w:r>
      <w:proofErr w:type="spellEnd"/>
      <w:r w:rsidRPr="00496C9F">
        <w:rPr>
          <w:i/>
          <w:sz w:val="20"/>
          <w:szCs w:val="20"/>
        </w:rPr>
        <w:t>“, vědomím duchovního centra aktů o sobě samém nebo „sebe-vědomím“. Zvíře má na rozdíl od rostliny vědomí, ale nemá sebe-vědomí, což bylo známo již Leibnizovi. Zvíře se nevlastní, nemá se v moci, a proto si také sebe není vědomo.</w:t>
      </w:r>
    </w:p>
    <w:p w:rsidR="00EB0B4E" w:rsidRPr="00496C9F" w:rsidRDefault="00EB0B4E" w:rsidP="00EB0B4E">
      <w:pPr>
        <w:rPr>
          <w:i/>
          <w:sz w:val="20"/>
          <w:szCs w:val="20"/>
        </w:rPr>
      </w:pPr>
      <w:r w:rsidRPr="00496C9F">
        <w:rPr>
          <w:i/>
          <w:sz w:val="20"/>
          <w:szCs w:val="20"/>
        </w:rPr>
        <w:t xml:space="preserve">Shrnování, sebe-vědomí a schopnost zpředmětňování prvotního pudového odporu tvoří jednu jedinou nerozložitelnou strukturu, která jako taková je vlastní teprve člověku. Tímto sebeuvědomováním, tímto novým navrácením a postavením své existence do středu, jež umožňuje duch, je dán druhý podstatný znak člověka. Bytost, kterou nazýváme „člověkem“, je schopna moci svého ducha nejen rozšířit okolí do dimenze bytí světa a zpředmětnit odpory, ale je rovněž schopna – a to je to nejpozoruhodnější – zpředmětnit znovu svou vlastní fyziologickou i psychickou povahu a každý jednotlivý psychický prožitek, každou ze svých vitálních funkcí. Jen proto je schopna tato bytost svobodné odvrhnout i svůj život. Zvíře slyší a vidí, ale aniž ví, že slyší a vidí. Psýcha zvířete funguje, žije – avšak zvíře není žádným psychologem nebo fyziologem! </w:t>
      </w:r>
    </w:p>
    <w:p w:rsidR="00EB0B4E" w:rsidRPr="00496C9F" w:rsidRDefault="00EB0B4E" w:rsidP="00EB0B4E">
      <w:pPr>
        <w:rPr>
          <w:i/>
          <w:sz w:val="20"/>
          <w:szCs w:val="20"/>
        </w:rPr>
      </w:pPr>
    </w:p>
    <w:p w:rsidR="00EB0B4E" w:rsidRPr="002E1867" w:rsidRDefault="00EB0B4E" w:rsidP="00EB0B4E">
      <w:pPr>
        <w:rPr>
          <w:sz w:val="20"/>
          <w:szCs w:val="20"/>
        </w:rPr>
      </w:pPr>
      <w:r w:rsidRPr="002E1867">
        <w:rPr>
          <w:sz w:val="20"/>
          <w:szCs w:val="20"/>
        </w:rPr>
        <w:t xml:space="preserve">2. ukázka </w:t>
      </w:r>
    </w:p>
    <w:p w:rsidR="00EB0B4E" w:rsidRPr="002E1867" w:rsidRDefault="00EB0B4E" w:rsidP="00EB0B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Scheler</w:t>
      </w:r>
      <w:proofErr w:type="spellEnd"/>
      <w:r>
        <w:rPr>
          <w:sz w:val="20"/>
          <w:szCs w:val="20"/>
        </w:rPr>
        <w:t>, M.</w:t>
      </w:r>
      <w:r w:rsidRPr="002E1867">
        <w:rPr>
          <w:i/>
          <w:sz w:val="20"/>
          <w:szCs w:val="20"/>
        </w:rPr>
        <w:t xml:space="preserve"> Řád lásky</w:t>
      </w:r>
      <w:r>
        <w:rPr>
          <w:sz w:val="20"/>
          <w:szCs w:val="20"/>
        </w:rPr>
        <w:t>. Praha:</w:t>
      </w:r>
      <w:r w:rsidRPr="002E1867">
        <w:rPr>
          <w:sz w:val="20"/>
          <w:szCs w:val="20"/>
        </w:rPr>
        <w:t xml:space="preserve"> Vyšehrad 1971, str. 35 – 37. </w:t>
      </w:r>
    </w:p>
    <w:p w:rsidR="00EB0B4E" w:rsidRPr="002E1867" w:rsidRDefault="00EB0B4E" w:rsidP="00EB0B4E">
      <w:pPr>
        <w:rPr>
          <w:sz w:val="20"/>
          <w:szCs w:val="20"/>
        </w:rPr>
      </w:pPr>
    </w:p>
    <w:p w:rsidR="00EB0B4E" w:rsidRPr="002E1867" w:rsidRDefault="00EB0B4E" w:rsidP="00EB0B4E">
      <w:pPr>
        <w:rPr>
          <w:b/>
          <w:sz w:val="20"/>
          <w:szCs w:val="20"/>
        </w:rPr>
      </w:pPr>
      <w:proofErr w:type="spellStart"/>
      <w:r w:rsidRPr="002E1867">
        <w:rPr>
          <w:b/>
          <w:sz w:val="20"/>
          <w:szCs w:val="20"/>
        </w:rPr>
        <w:t>Ordo</w:t>
      </w:r>
      <w:proofErr w:type="spellEnd"/>
      <w:r w:rsidRPr="002E1867">
        <w:rPr>
          <w:b/>
          <w:sz w:val="20"/>
          <w:szCs w:val="20"/>
        </w:rPr>
        <w:t xml:space="preserve"> </w:t>
      </w:r>
      <w:proofErr w:type="spellStart"/>
      <w:r w:rsidRPr="002E1867">
        <w:rPr>
          <w:b/>
          <w:sz w:val="20"/>
          <w:szCs w:val="20"/>
        </w:rPr>
        <w:t>amoris</w:t>
      </w:r>
      <w:proofErr w:type="spellEnd"/>
      <w:r w:rsidRPr="002E1867">
        <w:rPr>
          <w:b/>
          <w:sz w:val="20"/>
          <w:szCs w:val="20"/>
        </w:rPr>
        <w:t xml:space="preserve"> </w:t>
      </w:r>
    </w:p>
    <w:p w:rsidR="00EB0B4E" w:rsidRPr="00496C9F" w:rsidRDefault="00EB0B4E" w:rsidP="00EB0B4E">
      <w:pPr>
        <w:rPr>
          <w:i/>
          <w:sz w:val="20"/>
          <w:szCs w:val="20"/>
        </w:rPr>
      </w:pPr>
      <w:r w:rsidRPr="00496C9F">
        <w:rPr>
          <w:i/>
          <w:sz w:val="20"/>
          <w:szCs w:val="20"/>
        </w:rPr>
        <w:t>Nacházím se v nesmírném světě smyslových a duchovních objektů, které uvádějí mé srdce a mé vášně neustále do pohybu. Vím, že jak předměty, které vstupují do mého vnímajícího a myslícího poznání, tak i vše to, co chci, volím, činím, o čem jednám, čeho dosahuji, závisí na hře tohoto pohybu mého srdce, Z toho pro mne plyne, že jakýkoli druh správnosti nebo nesprávnosti a zvrácenosti mého života a konání bude podmíněn tím, existuje-li nějaký objektivně správný řád těchto hnuti mé lásky a mé nenávisti, mé náklonnosti a odporu, mého rozmanitého zájmu na věcech tohoto světa, a jsem-li schopen vštípit tento „</w:t>
      </w:r>
      <w:proofErr w:type="spellStart"/>
      <w:r w:rsidRPr="00496C9F">
        <w:rPr>
          <w:i/>
          <w:sz w:val="20"/>
          <w:szCs w:val="20"/>
        </w:rPr>
        <w:t>ordo</w:t>
      </w:r>
      <w:proofErr w:type="spellEnd"/>
      <w:r w:rsidRPr="00496C9F">
        <w:rPr>
          <w:i/>
          <w:sz w:val="20"/>
          <w:szCs w:val="20"/>
        </w:rPr>
        <w:t xml:space="preserve"> </w:t>
      </w:r>
      <w:proofErr w:type="spellStart"/>
      <w:r w:rsidRPr="00496C9F">
        <w:rPr>
          <w:i/>
          <w:sz w:val="20"/>
          <w:szCs w:val="20"/>
        </w:rPr>
        <w:t>amoris</w:t>
      </w:r>
      <w:proofErr w:type="spellEnd"/>
      <w:r w:rsidRPr="00496C9F">
        <w:rPr>
          <w:i/>
          <w:sz w:val="20"/>
          <w:szCs w:val="20"/>
        </w:rPr>
        <w:t xml:space="preserve">“ svému srdci. </w:t>
      </w:r>
    </w:p>
    <w:p w:rsidR="00EB0B4E" w:rsidRPr="00496C9F" w:rsidRDefault="00EB0B4E" w:rsidP="00EB0B4E">
      <w:pPr>
        <w:rPr>
          <w:i/>
          <w:sz w:val="20"/>
          <w:szCs w:val="20"/>
        </w:rPr>
      </w:pPr>
      <w:r w:rsidRPr="00496C9F">
        <w:rPr>
          <w:i/>
          <w:sz w:val="20"/>
          <w:szCs w:val="20"/>
        </w:rPr>
        <w:t xml:space="preserve">Ať už zkoumám nejvnitřnější podstatu nějakého individua, historického období, rodiny, národa nebo libovolných společensko-historických jednotek, nejhlouběji ji poznám a pochopím, jestliže jsem poznal systém jejich faktického hodnocení a hierarchizace hodnot, jenž je vždy již nějak rozčleněný. Tento systém nazývám </w:t>
      </w:r>
      <w:proofErr w:type="spellStart"/>
      <w:r w:rsidRPr="00496C9F">
        <w:rPr>
          <w:i/>
          <w:sz w:val="20"/>
          <w:szCs w:val="20"/>
        </w:rPr>
        <w:t>ethosem</w:t>
      </w:r>
      <w:proofErr w:type="spellEnd"/>
      <w:r w:rsidRPr="00496C9F">
        <w:rPr>
          <w:i/>
          <w:sz w:val="20"/>
          <w:szCs w:val="20"/>
        </w:rPr>
        <w:t xml:space="preserve"> daného subjektu. Fundamentálním jádrem tohoto </w:t>
      </w:r>
      <w:proofErr w:type="spellStart"/>
      <w:r w:rsidRPr="00496C9F">
        <w:rPr>
          <w:i/>
          <w:sz w:val="20"/>
          <w:szCs w:val="20"/>
        </w:rPr>
        <w:t>ethosu</w:t>
      </w:r>
      <w:proofErr w:type="spellEnd"/>
      <w:r w:rsidRPr="00496C9F">
        <w:rPr>
          <w:i/>
          <w:sz w:val="20"/>
          <w:szCs w:val="20"/>
        </w:rPr>
        <w:t xml:space="preserve"> je však řád lásky a nenávisti, systém těchto vládnoucích a převládajících vášní, a to na prvém </w:t>
      </w:r>
      <w:proofErr w:type="spellStart"/>
      <w:r w:rsidRPr="00496C9F">
        <w:rPr>
          <w:i/>
          <w:sz w:val="20"/>
          <w:szCs w:val="20"/>
        </w:rPr>
        <w:t>mistě</w:t>
      </w:r>
      <w:proofErr w:type="spellEnd"/>
      <w:r w:rsidRPr="00496C9F">
        <w:rPr>
          <w:i/>
          <w:sz w:val="20"/>
          <w:szCs w:val="20"/>
        </w:rPr>
        <w:t xml:space="preserve"> tohoto systému v oné vrstvě, která se stala příkladnou. I světový názor i jednání a činy subjektu jsou vždy tímto systémem </w:t>
      </w:r>
      <w:proofErr w:type="spellStart"/>
      <w:r w:rsidRPr="00496C9F">
        <w:rPr>
          <w:i/>
          <w:sz w:val="20"/>
          <w:szCs w:val="20"/>
        </w:rPr>
        <w:t>spoluovládány</w:t>
      </w:r>
      <w:proofErr w:type="spellEnd"/>
      <w:r w:rsidRPr="00496C9F">
        <w:rPr>
          <w:i/>
          <w:sz w:val="20"/>
          <w:szCs w:val="20"/>
        </w:rPr>
        <w:t xml:space="preserve">. </w:t>
      </w:r>
    </w:p>
    <w:p w:rsidR="00EB0B4E" w:rsidRPr="00496C9F" w:rsidRDefault="00EB0B4E" w:rsidP="00EB0B4E">
      <w:pPr>
        <w:rPr>
          <w:i/>
          <w:sz w:val="20"/>
          <w:szCs w:val="20"/>
        </w:rPr>
      </w:pPr>
      <w:r w:rsidRPr="00496C9F">
        <w:rPr>
          <w:i/>
          <w:sz w:val="20"/>
          <w:szCs w:val="20"/>
        </w:rPr>
        <w:t xml:space="preserve">Pojem </w:t>
      </w:r>
      <w:proofErr w:type="spellStart"/>
      <w:r w:rsidRPr="00496C9F">
        <w:rPr>
          <w:i/>
          <w:sz w:val="20"/>
          <w:szCs w:val="20"/>
        </w:rPr>
        <w:t>ordo</w:t>
      </w:r>
      <w:proofErr w:type="spellEnd"/>
      <w:r w:rsidRPr="00496C9F">
        <w:rPr>
          <w:i/>
          <w:sz w:val="20"/>
          <w:szCs w:val="20"/>
        </w:rPr>
        <w:t xml:space="preserve"> </w:t>
      </w:r>
      <w:proofErr w:type="spellStart"/>
      <w:r w:rsidRPr="00496C9F">
        <w:rPr>
          <w:i/>
          <w:sz w:val="20"/>
          <w:szCs w:val="20"/>
        </w:rPr>
        <w:t>amoris</w:t>
      </w:r>
      <w:proofErr w:type="spellEnd"/>
      <w:r w:rsidRPr="00496C9F">
        <w:rPr>
          <w:i/>
          <w:sz w:val="20"/>
          <w:szCs w:val="20"/>
        </w:rPr>
        <w:t xml:space="preserve"> má tak dvojí význam: jednak normativní, jednak jen faktický a deskriptivní. Normativní význam nemá v tom smyslu, že by tento řád sám byl souhrnem norem. V takovém případě by mohl být konstituován pouze nějakým chtěním – ať už chtěním člověka nebo Boha – nemohl by však být s evidencí poznán. Právě toto poznání hierarchie všech možných stupňů lásky-hodnosti věcí podle jejich vnitřní, jim vlastní hodnoty však existuje. Toto poznání je ústředním problémem veškeré etiky. Avšak milovat věci co možná tak, jak je miluje Bůh a uvědoměle spoluprožívat ve vlastním aktu lásky postupné ztotožnění božského a lidského aktu v jednom a témže bodě světa hodnot, bylo by tím nejvyšším, čeho může člověk dosáhnout. Normou se tedy stává objektivně </w:t>
      </w:r>
      <w:r w:rsidRPr="00496C9F">
        <w:rPr>
          <w:i/>
          <w:sz w:val="20"/>
          <w:szCs w:val="20"/>
        </w:rPr>
        <w:lastRenderedPageBreak/>
        <w:t xml:space="preserve">správný </w:t>
      </w:r>
      <w:proofErr w:type="spellStart"/>
      <w:r w:rsidRPr="00496C9F">
        <w:rPr>
          <w:i/>
          <w:sz w:val="20"/>
          <w:szCs w:val="20"/>
        </w:rPr>
        <w:t>ordo</w:t>
      </w:r>
      <w:proofErr w:type="spellEnd"/>
      <w:r w:rsidRPr="00496C9F">
        <w:rPr>
          <w:i/>
          <w:sz w:val="20"/>
          <w:szCs w:val="20"/>
        </w:rPr>
        <w:t xml:space="preserve"> </w:t>
      </w:r>
      <w:proofErr w:type="spellStart"/>
      <w:r w:rsidRPr="00496C9F">
        <w:rPr>
          <w:i/>
          <w:sz w:val="20"/>
          <w:szCs w:val="20"/>
        </w:rPr>
        <w:t>amoris</w:t>
      </w:r>
      <w:proofErr w:type="spellEnd"/>
      <w:r w:rsidRPr="00496C9F">
        <w:rPr>
          <w:i/>
          <w:sz w:val="20"/>
          <w:szCs w:val="20"/>
        </w:rPr>
        <w:t xml:space="preserve"> teprve tehdy, když se jako poznaný vztahuje k chtění člověka a nějaké chtění mu jej ukládá. Avšak i v deskriptivním smyslu má pojem </w:t>
      </w:r>
      <w:proofErr w:type="spellStart"/>
      <w:r w:rsidRPr="00496C9F">
        <w:rPr>
          <w:i/>
          <w:sz w:val="20"/>
          <w:szCs w:val="20"/>
        </w:rPr>
        <w:t>ordo</w:t>
      </w:r>
      <w:proofErr w:type="spellEnd"/>
      <w:r w:rsidRPr="00496C9F">
        <w:rPr>
          <w:i/>
          <w:sz w:val="20"/>
          <w:szCs w:val="20"/>
        </w:rPr>
        <w:t xml:space="preserve"> </w:t>
      </w:r>
      <w:proofErr w:type="spellStart"/>
      <w:r w:rsidRPr="00496C9F">
        <w:rPr>
          <w:i/>
          <w:sz w:val="20"/>
          <w:szCs w:val="20"/>
        </w:rPr>
        <w:t>amoris</w:t>
      </w:r>
      <w:proofErr w:type="spellEnd"/>
      <w:r w:rsidRPr="00496C9F">
        <w:rPr>
          <w:i/>
          <w:sz w:val="20"/>
          <w:szCs w:val="20"/>
        </w:rPr>
        <w:t xml:space="preserve"> fundamentální význam. Neboť je zde prostředkem, jak za skutečnostmi morálně relevantního lidského jednání, výrazových projevů, chtěni, mravů, zvyků a duchovních děl, zprvu matoucími, najít nejjednodušší strukturu elementárních cílů účelně činného jádra osoby – jakousi základní mravní formuli, na jejímž základě subjekt morálně existuje a žije. Všechno tedy, co na nějakém člověku nebo skupině poznáváme jako morálně důležité, musí být – jakkoli zprostředkovaně – redukováno na zvláštní způsob výstavby jejich aktů lásky a nenávisti a jejich potencí lásky a nenávisti, na </w:t>
      </w:r>
      <w:proofErr w:type="spellStart"/>
      <w:r w:rsidRPr="00496C9F">
        <w:rPr>
          <w:i/>
          <w:sz w:val="20"/>
          <w:szCs w:val="20"/>
        </w:rPr>
        <w:t>ordo</w:t>
      </w:r>
      <w:proofErr w:type="spellEnd"/>
      <w:r w:rsidRPr="00496C9F">
        <w:rPr>
          <w:i/>
          <w:sz w:val="20"/>
          <w:szCs w:val="20"/>
        </w:rPr>
        <w:t xml:space="preserve"> </w:t>
      </w:r>
      <w:proofErr w:type="spellStart"/>
      <w:r w:rsidRPr="00496C9F">
        <w:rPr>
          <w:i/>
          <w:sz w:val="20"/>
          <w:szCs w:val="20"/>
        </w:rPr>
        <w:t>amoris</w:t>
      </w:r>
      <w:proofErr w:type="spellEnd"/>
      <w:r w:rsidRPr="00496C9F">
        <w:rPr>
          <w:i/>
          <w:sz w:val="20"/>
          <w:szCs w:val="20"/>
        </w:rPr>
        <w:t xml:space="preserve">, který je ovládá a v každém </w:t>
      </w:r>
      <w:proofErr w:type="gramStart"/>
      <w:r w:rsidRPr="00496C9F">
        <w:rPr>
          <w:i/>
          <w:sz w:val="20"/>
          <w:szCs w:val="20"/>
        </w:rPr>
        <w:t>jejích</w:t>
      </w:r>
      <w:proofErr w:type="gramEnd"/>
      <w:r w:rsidRPr="00496C9F">
        <w:rPr>
          <w:i/>
          <w:sz w:val="20"/>
          <w:szCs w:val="20"/>
        </w:rPr>
        <w:t xml:space="preserve"> hnutí se projevuje. </w:t>
      </w:r>
    </w:p>
    <w:p w:rsidR="00EB0B4E" w:rsidRPr="00496C9F" w:rsidRDefault="00EB0B4E" w:rsidP="00EB0B4E">
      <w:pPr>
        <w:rPr>
          <w:i/>
          <w:sz w:val="20"/>
          <w:szCs w:val="20"/>
        </w:rPr>
      </w:pPr>
    </w:p>
    <w:p w:rsidR="00EB0B4E" w:rsidRPr="00496C9F" w:rsidRDefault="00EB0B4E" w:rsidP="00EB0B4E">
      <w:pPr>
        <w:rPr>
          <w:b/>
          <w:i/>
          <w:sz w:val="20"/>
          <w:szCs w:val="20"/>
        </w:rPr>
      </w:pPr>
      <w:r w:rsidRPr="00496C9F">
        <w:rPr>
          <w:b/>
          <w:i/>
          <w:sz w:val="20"/>
          <w:szCs w:val="20"/>
        </w:rPr>
        <w:t xml:space="preserve">Osud, individuální určení a </w:t>
      </w:r>
      <w:proofErr w:type="spellStart"/>
      <w:r w:rsidRPr="00496C9F">
        <w:rPr>
          <w:b/>
          <w:i/>
          <w:sz w:val="20"/>
          <w:szCs w:val="20"/>
        </w:rPr>
        <w:t>ordo</w:t>
      </w:r>
      <w:proofErr w:type="spellEnd"/>
      <w:r w:rsidRPr="00496C9F">
        <w:rPr>
          <w:b/>
          <w:i/>
          <w:sz w:val="20"/>
          <w:szCs w:val="20"/>
        </w:rPr>
        <w:t xml:space="preserve"> </w:t>
      </w:r>
      <w:proofErr w:type="spellStart"/>
      <w:r w:rsidRPr="00496C9F">
        <w:rPr>
          <w:b/>
          <w:i/>
          <w:sz w:val="20"/>
          <w:szCs w:val="20"/>
        </w:rPr>
        <w:t>amoris</w:t>
      </w:r>
      <w:proofErr w:type="spellEnd"/>
      <w:r w:rsidRPr="00496C9F">
        <w:rPr>
          <w:b/>
          <w:i/>
          <w:sz w:val="20"/>
          <w:szCs w:val="20"/>
        </w:rPr>
        <w:t xml:space="preserve"> </w:t>
      </w:r>
    </w:p>
    <w:p w:rsidR="00EB0B4E" w:rsidRPr="00496C9F" w:rsidRDefault="00EB0B4E" w:rsidP="00EB0B4E">
      <w:pPr>
        <w:rPr>
          <w:i/>
          <w:sz w:val="20"/>
          <w:szCs w:val="20"/>
        </w:rPr>
      </w:pPr>
      <w:r w:rsidRPr="00496C9F">
        <w:rPr>
          <w:i/>
          <w:sz w:val="20"/>
          <w:szCs w:val="20"/>
        </w:rPr>
        <w:t xml:space="preserve">Kdo má </w:t>
      </w:r>
      <w:proofErr w:type="spellStart"/>
      <w:r w:rsidRPr="00496C9F">
        <w:rPr>
          <w:i/>
          <w:sz w:val="20"/>
          <w:szCs w:val="20"/>
        </w:rPr>
        <w:t>ordo</w:t>
      </w:r>
      <w:proofErr w:type="spellEnd"/>
      <w:r w:rsidRPr="00496C9F">
        <w:rPr>
          <w:i/>
          <w:sz w:val="20"/>
          <w:szCs w:val="20"/>
        </w:rPr>
        <w:t xml:space="preserve"> </w:t>
      </w:r>
      <w:proofErr w:type="spellStart"/>
      <w:r w:rsidRPr="00496C9F">
        <w:rPr>
          <w:i/>
          <w:sz w:val="20"/>
          <w:szCs w:val="20"/>
        </w:rPr>
        <w:t>amoris</w:t>
      </w:r>
      <w:proofErr w:type="spellEnd"/>
      <w:r w:rsidRPr="00496C9F">
        <w:rPr>
          <w:i/>
          <w:sz w:val="20"/>
          <w:szCs w:val="20"/>
        </w:rPr>
        <w:t xml:space="preserve"> nějakého člověka, ten má tohoto člověka. Má vzhledem k němu jako morálnímu subjektu to, čím je formule krystalu pro krystal. Vidí do něj tak, jak lze vůbec do člověka vidět. Za veškerou empirickou rozmanitostí a komplikovaností vidí vždy jednoduchý průběh základních linií jeho srdce, které si zaslouží být nazváno jádrem člověka jakožto duchovní bytosti spíše než poznání a chtění. V tomto duchovním schématu se zmocnil nejhlubšího zdroje, který tajně živí vše, co od tohoto člověka pochází, dokonce ještě víc, zmocnil se v něm určujícího prazákladu toho, co se ho neustále chystá obklopit – v prostoru jako jeho morální okolí, v čase jako jeho osud – tzn. stát se úhrnem toho, co ho a jen jeho může potkat… </w:t>
      </w:r>
    </w:p>
    <w:p w:rsidR="00EB0B4E" w:rsidRPr="00496C9F" w:rsidRDefault="00EB0B4E" w:rsidP="00EB0B4E">
      <w:pPr>
        <w:rPr>
          <w:i/>
          <w:sz w:val="20"/>
          <w:szCs w:val="20"/>
        </w:rPr>
      </w:pPr>
      <w:r w:rsidRPr="00496C9F">
        <w:rPr>
          <w:i/>
          <w:sz w:val="20"/>
          <w:szCs w:val="20"/>
        </w:rPr>
        <w:t xml:space="preserve">Člověk se pohybuje vždy ve zvláštní hierarchii nejjednodušších hodnot a hodnotových kvalit, které se ještě nezvěčnily a nezformovaly v statky, a které představují objektivní stránku </w:t>
      </w:r>
      <w:proofErr w:type="spellStart"/>
      <w:r w:rsidRPr="00496C9F">
        <w:rPr>
          <w:i/>
          <w:sz w:val="20"/>
          <w:szCs w:val="20"/>
        </w:rPr>
        <w:t>ordo</w:t>
      </w:r>
      <w:proofErr w:type="spellEnd"/>
      <w:r w:rsidRPr="00496C9F">
        <w:rPr>
          <w:i/>
          <w:sz w:val="20"/>
          <w:szCs w:val="20"/>
        </w:rPr>
        <w:t xml:space="preserve"> </w:t>
      </w:r>
      <w:proofErr w:type="spellStart"/>
      <w:r w:rsidRPr="00496C9F">
        <w:rPr>
          <w:i/>
          <w:sz w:val="20"/>
          <w:szCs w:val="20"/>
        </w:rPr>
        <w:t>amoris</w:t>
      </w:r>
      <w:proofErr w:type="spellEnd"/>
      <w:r w:rsidRPr="00496C9F">
        <w:rPr>
          <w:i/>
          <w:sz w:val="20"/>
          <w:szCs w:val="20"/>
        </w:rPr>
        <w:t xml:space="preserve">, jako ve schránce, kterou všude nosí s sebou nebo ze které nemůže uniknout, ať utíká seberychleji. Okny této schránky vidí svět a sebe sama – a nevidí ze světa i sebe sama víc a nic jiného než to, co mu tato okna podle své polohy, velikosti, barvy ukazují. Neboť struktura okolí každého člověka – rozčleněná ve svém celkovém obsahu v poslední instanci podle jeho hodnotové struktury – neputuje a nemění se, i když člověk putuje v prostoru stále dál. </w:t>
      </w:r>
    </w:p>
    <w:p w:rsidR="00EB0B4E" w:rsidRDefault="00EB0B4E"/>
    <w:sectPr w:rsidR="00EB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4E"/>
    <w:rsid w:val="00B33D17"/>
    <w:rsid w:val="00E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2018-05-11T07:05:00Z</dcterms:created>
  <dcterms:modified xsi:type="dcterms:W3CDTF">2018-05-11T07:05:00Z</dcterms:modified>
</cp:coreProperties>
</file>