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66F" w:rsidRDefault="0042366F" w:rsidP="0042366F">
      <w:pPr>
        <w:ind w:left="360"/>
        <w:jc w:val="center"/>
      </w:pPr>
      <w:bookmarkStart w:id="0" w:name="_GoBack"/>
      <w:bookmarkEnd w:id="0"/>
      <w:r>
        <w:t>Přednáška 11.</w:t>
      </w:r>
    </w:p>
    <w:p w:rsidR="0042366F" w:rsidRDefault="0042366F" w:rsidP="0042366F">
      <w:pPr>
        <w:jc w:val="center"/>
        <w:rPr>
          <w:b/>
        </w:rPr>
      </w:pPr>
      <w:r w:rsidRPr="003B7CD7">
        <w:rPr>
          <w:b/>
        </w:rPr>
        <w:t>Hodnoty a hodnotová výchova</w:t>
      </w:r>
    </w:p>
    <w:p w:rsidR="0042366F" w:rsidRDefault="0042366F" w:rsidP="0042366F">
      <w:pPr>
        <w:jc w:val="center"/>
        <w:rPr>
          <w:b/>
        </w:rPr>
      </w:pPr>
    </w:p>
    <w:p w:rsidR="0042366F" w:rsidRDefault="0042366F" w:rsidP="0042366F">
      <w:pPr>
        <w:jc w:val="left"/>
        <w:rPr>
          <w:b/>
        </w:rPr>
      </w:pPr>
      <w:r>
        <w:rPr>
          <w:b/>
        </w:rPr>
        <w:t>Str. 1</w:t>
      </w:r>
    </w:p>
    <w:p w:rsidR="0042366F" w:rsidRDefault="0042366F" w:rsidP="0042366F">
      <w:pPr>
        <w:jc w:val="left"/>
      </w:pPr>
    </w:p>
    <w:p w:rsidR="0042366F" w:rsidRPr="002B0F6E" w:rsidRDefault="0042366F" w:rsidP="0042366F">
      <w:pPr>
        <w:jc w:val="center"/>
        <w:rPr>
          <w:b/>
        </w:rPr>
      </w:pPr>
      <w:r w:rsidRPr="002B0F6E">
        <w:rPr>
          <w:b/>
        </w:rPr>
        <w:t>Tradiční dělení typů vědeckého poznání:</w:t>
      </w:r>
    </w:p>
    <w:p w:rsidR="0042366F" w:rsidRPr="003B7CD7" w:rsidRDefault="0042366F" w:rsidP="0042366F">
      <w:pPr>
        <w:jc w:val="left"/>
      </w:pPr>
      <w:r>
        <w:t xml:space="preserve">- </w:t>
      </w:r>
      <w:r w:rsidRPr="003B7CD7">
        <w:t>Exaktní vědy – sféra přísných, „tvrdých“ faktů</w:t>
      </w:r>
    </w:p>
    <w:p w:rsidR="0042366F" w:rsidRDefault="0042366F" w:rsidP="0042366F">
      <w:pPr>
        <w:jc w:val="left"/>
      </w:pPr>
      <w:r>
        <w:t xml:space="preserve">- </w:t>
      </w:r>
      <w:r w:rsidRPr="003B7CD7">
        <w:t>Humanitní vědy</w:t>
      </w:r>
      <w:r>
        <w:t xml:space="preserve"> – sféra „měkkých“ hodnot a nejednoznačných hodnocení </w:t>
      </w:r>
    </w:p>
    <w:p w:rsidR="0042366F" w:rsidRDefault="0042366F" w:rsidP="0042366F">
      <w:pPr>
        <w:jc w:val="left"/>
      </w:pPr>
    </w:p>
    <w:p w:rsidR="0042366F" w:rsidRDefault="0042366F" w:rsidP="0042366F">
      <w:pPr>
        <w:jc w:val="left"/>
      </w:pPr>
      <w:r>
        <w:t>Problematičnost rozdělení a to, jak se promítá do výchovy a vzdělávání (nelze je od sebe oddělit – ve vyučování vychováváme a při výchově vzděláváme – fakta je potřeba interpretovat a rozumět jim v širším, nejen úzce odborném kontextu).</w:t>
      </w:r>
    </w:p>
    <w:p w:rsidR="0042366F" w:rsidRDefault="0042366F" w:rsidP="0042366F">
      <w:pPr>
        <w:jc w:val="left"/>
      </w:pPr>
    </w:p>
    <w:p w:rsidR="0042366F" w:rsidRPr="003B7CD7" w:rsidRDefault="0042366F" w:rsidP="0042366F">
      <w:pPr>
        <w:jc w:val="left"/>
      </w:pPr>
      <w:r>
        <w:t>Nebezpečí polymatheia.</w:t>
      </w:r>
    </w:p>
    <w:p w:rsidR="0042366F" w:rsidRDefault="0042366F" w:rsidP="0042366F">
      <w:pPr>
        <w:jc w:val="left"/>
      </w:pPr>
    </w:p>
    <w:p w:rsidR="0042366F" w:rsidRDefault="0042366F" w:rsidP="0042366F">
      <w:pPr>
        <w:jc w:val="left"/>
      </w:pPr>
    </w:p>
    <w:p w:rsidR="0042366F" w:rsidRPr="003B7CD7" w:rsidRDefault="0042366F" w:rsidP="0042366F">
      <w:pPr>
        <w:jc w:val="left"/>
      </w:pPr>
      <w:r>
        <w:t>Str. 2</w:t>
      </w:r>
    </w:p>
    <w:p w:rsidR="0042366F" w:rsidRPr="002B0F6E" w:rsidRDefault="0042366F" w:rsidP="0042366F">
      <w:pPr>
        <w:jc w:val="center"/>
        <w:rPr>
          <w:b/>
        </w:rPr>
      </w:pPr>
      <w:r w:rsidRPr="002B0F6E">
        <w:rPr>
          <w:b/>
        </w:rPr>
        <w:t>Teorie hodnot – axiologie</w:t>
      </w:r>
    </w:p>
    <w:p w:rsidR="0042366F" w:rsidRDefault="0042366F" w:rsidP="0042366F">
      <w:pPr>
        <w:jc w:val="center"/>
      </w:pPr>
    </w:p>
    <w:p w:rsidR="0042366F" w:rsidRDefault="0042366F" w:rsidP="0042366F">
      <w:pPr>
        <w:jc w:val="left"/>
      </w:pPr>
      <w:r>
        <w:t>Axia (strořec. Hodný, cenný, hodnotný) a Logos(starořec. Slovo, řeč, smysl, rozum, řád)</w:t>
      </w:r>
    </w:p>
    <w:p w:rsidR="0042366F" w:rsidRDefault="0042366F" w:rsidP="0042366F">
      <w:pPr>
        <w:jc w:val="left"/>
      </w:pPr>
    </w:p>
    <w:p w:rsidR="0042366F" w:rsidRDefault="0042366F" w:rsidP="0042366F">
      <w:pPr>
        <w:jc w:val="left"/>
      </w:pPr>
      <w:r>
        <w:t xml:space="preserve">Hodnota: cosi hodného pozornosti, řeči, úcty. </w:t>
      </w:r>
    </w:p>
    <w:p w:rsidR="0042366F" w:rsidRDefault="0042366F" w:rsidP="0042366F">
      <w:pPr>
        <w:jc w:val="left"/>
      </w:pPr>
      <w:r>
        <w:t>Hodnoty (A. Gehlen) – opěrné sloupy našeho života</w:t>
      </w:r>
    </w:p>
    <w:p w:rsidR="0042366F" w:rsidRDefault="0042366F" w:rsidP="0042366F">
      <w:pPr>
        <w:jc w:val="left"/>
      </w:pPr>
      <w:r>
        <w:t>Hodnoty (M. Schelera) – tvoří základní éthos naší existence. Jsou živé. Nelze je zaměňovat za jejich reálné věcné nositele, za statky. Jsou asubjektivní – kladou na nás nárok.</w:t>
      </w:r>
    </w:p>
    <w:p w:rsidR="0042366F" w:rsidRDefault="0042366F" w:rsidP="0042366F">
      <w:pPr>
        <w:jc w:val="left"/>
      </w:pPr>
    </w:p>
    <w:p w:rsidR="0042366F" w:rsidRDefault="0042366F" w:rsidP="0042366F">
      <w:pPr>
        <w:jc w:val="left"/>
      </w:pPr>
      <w:r>
        <w:t>Str. 3</w:t>
      </w:r>
    </w:p>
    <w:p w:rsidR="0042366F" w:rsidRPr="002B0F6E" w:rsidRDefault="0042366F" w:rsidP="0042366F">
      <w:pPr>
        <w:jc w:val="center"/>
        <w:rPr>
          <w:b/>
        </w:rPr>
      </w:pPr>
      <w:r w:rsidRPr="002B0F6E">
        <w:rPr>
          <w:b/>
        </w:rPr>
        <w:t>Objektivní koncepty hodnot v dějinách evropského myšlení</w:t>
      </w:r>
    </w:p>
    <w:p w:rsidR="0042366F" w:rsidRPr="002B0F6E" w:rsidRDefault="0042366F" w:rsidP="0042366F">
      <w:pPr>
        <w:jc w:val="center"/>
        <w:rPr>
          <w:b/>
        </w:rPr>
      </w:pPr>
    </w:p>
    <w:p w:rsidR="0042366F" w:rsidRDefault="0042366F" w:rsidP="0042366F">
      <w:pPr>
        <w:jc w:val="left"/>
      </w:pPr>
      <w:r>
        <w:t>Sókratés, Platón – hodnoty (dobro, krása, pravda) jsou o sobě, pravá jsoucnost. Základem hodnocení je měřítko – idea Dobra, světlo, slunce. Nevidíme jeho, ale díky němu.</w:t>
      </w:r>
    </w:p>
    <w:p w:rsidR="0042366F" w:rsidRDefault="0042366F" w:rsidP="0042366F">
      <w:pPr>
        <w:jc w:val="left"/>
      </w:pPr>
    </w:p>
    <w:p w:rsidR="0042366F" w:rsidRDefault="0042366F" w:rsidP="0042366F">
      <w:pPr>
        <w:jc w:val="left"/>
      </w:pPr>
      <w:r>
        <w:t>Str. 4</w:t>
      </w:r>
    </w:p>
    <w:p w:rsidR="0042366F" w:rsidRDefault="0042366F" w:rsidP="0042366F">
      <w:pPr>
        <w:jc w:val="left"/>
      </w:pPr>
    </w:p>
    <w:p w:rsidR="0042366F" w:rsidRPr="002B0F6E" w:rsidRDefault="0042366F" w:rsidP="0042366F">
      <w:pPr>
        <w:jc w:val="center"/>
        <w:rPr>
          <w:b/>
        </w:rPr>
      </w:pPr>
      <w:r w:rsidRPr="002B0F6E">
        <w:rPr>
          <w:b/>
        </w:rPr>
        <w:t>Subjektivní pojetí hodnot</w:t>
      </w:r>
    </w:p>
    <w:p w:rsidR="0042366F" w:rsidRDefault="0042366F" w:rsidP="0042366F">
      <w:pPr>
        <w:jc w:val="center"/>
      </w:pPr>
    </w:p>
    <w:p w:rsidR="0042366F" w:rsidRDefault="0042366F" w:rsidP="0042366F">
      <w:pPr>
        <w:jc w:val="left"/>
      </w:pPr>
      <w:r>
        <w:t>Kant – hodnoty jako normy lidského jednání, nejsou o sobě, ale jako výsledek lidského porozumění (vkus a soudnost).</w:t>
      </w:r>
    </w:p>
    <w:p w:rsidR="0042366F" w:rsidRDefault="0042366F" w:rsidP="0042366F">
      <w:pPr>
        <w:jc w:val="left"/>
      </w:pPr>
    </w:p>
    <w:p w:rsidR="0042366F" w:rsidRDefault="0042366F" w:rsidP="0042366F">
      <w:pPr>
        <w:jc w:val="left"/>
      </w:pPr>
      <w:r>
        <w:t>Str. 5</w:t>
      </w:r>
    </w:p>
    <w:p w:rsidR="0042366F" w:rsidRDefault="0042366F" w:rsidP="0042366F">
      <w:pPr>
        <w:jc w:val="left"/>
      </w:pPr>
    </w:p>
    <w:p w:rsidR="0042366F" w:rsidRPr="002B0F6E" w:rsidRDefault="0042366F" w:rsidP="0042366F">
      <w:pPr>
        <w:jc w:val="center"/>
        <w:rPr>
          <w:b/>
        </w:rPr>
      </w:pPr>
      <w:r w:rsidRPr="002B0F6E">
        <w:rPr>
          <w:b/>
        </w:rPr>
        <w:t>Hodnota jako ideál</w:t>
      </w:r>
    </w:p>
    <w:p w:rsidR="0042366F" w:rsidRDefault="0042366F" w:rsidP="0042366F">
      <w:pPr>
        <w:jc w:val="center"/>
      </w:pPr>
    </w:p>
    <w:p w:rsidR="0042366F" w:rsidRDefault="0042366F" w:rsidP="0042366F">
      <w:pPr>
        <w:jc w:val="left"/>
      </w:pPr>
      <w:r>
        <w:t>Nietzsche Fr. – proměna ideje v ideál, hodnoty jako základní směry chtění (3 podoby lidského ducha – velbloud, lev a hrající si dítě), výraz vůle, přehodnocení všech hodnot.</w:t>
      </w:r>
    </w:p>
    <w:p w:rsidR="0042366F" w:rsidRDefault="0042366F" w:rsidP="0042366F">
      <w:pPr>
        <w:jc w:val="left"/>
      </w:pPr>
    </w:p>
    <w:p w:rsidR="0042366F" w:rsidRDefault="0042366F" w:rsidP="0042366F">
      <w:pPr>
        <w:jc w:val="left"/>
      </w:pPr>
      <w:r>
        <w:t>Str. 5</w:t>
      </w:r>
    </w:p>
    <w:p w:rsidR="0042366F" w:rsidRDefault="0042366F" w:rsidP="0042366F">
      <w:pPr>
        <w:jc w:val="left"/>
      </w:pPr>
    </w:p>
    <w:p w:rsidR="0042366F" w:rsidRPr="002B0F6E" w:rsidRDefault="0042366F" w:rsidP="0042366F">
      <w:pPr>
        <w:jc w:val="center"/>
        <w:rPr>
          <w:b/>
        </w:rPr>
      </w:pPr>
      <w:r w:rsidRPr="002B0F6E">
        <w:rPr>
          <w:b/>
        </w:rPr>
        <w:t xml:space="preserve">Hodnota a norma </w:t>
      </w:r>
    </w:p>
    <w:p w:rsidR="0042366F" w:rsidRDefault="0042366F" w:rsidP="0042366F">
      <w:pPr>
        <w:jc w:val="center"/>
      </w:pPr>
    </w:p>
    <w:p w:rsidR="0042366F" w:rsidRDefault="0042366F" w:rsidP="0042366F">
      <w:pPr>
        <w:jc w:val="left"/>
      </w:pPr>
      <w:r>
        <w:lastRenderedPageBreak/>
        <w:t>Hodnota je maxima (svobodná volba, porozumění, rozhodnutí, interiorizace, čin)</w:t>
      </w:r>
    </w:p>
    <w:p w:rsidR="0042366F" w:rsidRDefault="0042366F" w:rsidP="0042366F">
      <w:pPr>
        <w:jc w:val="left"/>
      </w:pPr>
      <w:r>
        <w:t>Norma představuje minimu (znalost a dodržování předpisů, kodexů).</w:t>
      </w:r>
    </w:p>
    <w:p w:rsidR="0042366F" w:rsidRDefault="0042366F" w:rsidP="0042366F">
      <w:pPr>
        <w:jc w:val="left"/>
      </w:pPr>
    </w:p>
    <w:p w:rsidR="0042366F" w:rsidRDefault="0042366F" w:rsidP="0042366F">
      <w:pPr>
        <w:jc w:val="left"/>
      </w:pPr>
      <w:r>
        <w:t>Hodnota nás motivují zevnitř (jsou interiorizované), normy ovlivňují zvenčí (vnější vodítko).</w:t>
      </w:r>
    </w:p>
    <w:p w:rsidR="0042366F" w:rsidRDefault="0042366F" w:rsidP="0042366F">
      <w:pPr>
        <w:jc w:val="left"/>
      </w:pPr>
    </w:p>
    <w:p w:rsidR="0042366F" w:rsidRDefault="0042366F" w:rsidP="0042366F">
      <w:pPr>
        <w:jc w:val="left"/>
      </w:pPr>
      <w:r>
        <w:t>Hodnota je legitimní - Norma je legální.</w:t>
      </w:r>
    </w:p>
    <w:p w:rsidR="0042366F" w:rsidRDefault="0042366F" w:rsidP="0042366F">
      <w:pPr>
        <w:jc w:val="left"/>
      </w:pPr>
    </w:p>
    <w:p w:rsidR="0042366F" w:rsidRDefault="0042366F" w:rsidP="0042366F">
      <w:pPr>
        <w:jc w:val="left"/>
      </w:pPr>
      <w:r>
        <w:t>Str. 6</w:t>
      </w:r>
    </w:p>
    <w:p w:rsidR="0042366F" w:rsidRDefault="0042366F" w:rsidP="0042366F">
      <w:pPr>
        <w:jc w:val="left"/>
      </w:pPr>
    </w:p>
    <w:p w:rsidR="0042366F" w:rsidRPr="002B0F6E" w:rsidRDefault="0042366F" w:rsidP="0042366F">
      <w:pPr>
        <w:jc w:val="center"/>
        <w:rPr>
          <w:b/>
        </w:rPr>
      </w:pPr>
      <w:r w:rsidRPr="002B0F6E">
        <w:rPr>
          <w:b/>
        </w:rPr>
        <w:t>Věcný charakter hodnot</w:t>
      </w:r>
    </w:p>
    <w:p w:rsidR="0042366F" w:rsidRDefault="0042366F" w:rsidP="0042366F">
      <w:pPr>
        <w:jc w:val="center"/>
      </w:pPr>
    </w:p>
    <w:p w:rsidR="0042366F" w:rsidRDefault="0042366F" w:rsidP="0042366F">
      <w:pPr>
        <w:jc w:val="left"/>
      </w:pPr>
      <w:r>
        <w:t>Novokantovská škola – hodnota jako souhrn vlastností objektu. Kritika a nebezpečí záměny hodnot za statky.</w:t>
      </w:r>
    </w:p>
    <w:p w:rsidR="0042366F" w:rsidRDefault="0042366F" w:rsidP="0042366F">
      <w:pPr>
        <w:jc w:val="left"/>
      </w:pPr>
    </w:p>
    <w:p w:rsidR="0042366F" w:rsidRDefault="0042366F" w:rsidP="0042366F">
      <w:pPr>
        <w:jc w:val="left"/>
      </w:pPr>
      <w:r>
        <w:t>Str. 7</w:t>
      </w:r>
    </w:p>
    <w:p w:rsidR="0042366F" w:rsidRDefault="0042366F" w:rsidP="0042366F">
      <w:pPr>
        <w:jc w:val="left"/>
      </w:pPr>
    </w:p>
    <w:p w:rsidR="0042366F" w:rsidRPr="002B0F6E" w:rsidRDefault="0042366F" w:rsidP="0042366F">
      <w:pPr>
        <w:jc w:val="center"/>
        <w:rPr>
          <w:b/>
        </w:rPr>
      </w:pPr>
      <w:r w:rsidRPr="002B0F6E">
        <w:rPr>
          <w:b/>
        </w:rPr>
        <w:t>Hodnoty v silném a slabém smyslu</w:t>
      </w:r>
    </w:p>
    <w:p w:rsidR="0042366F" w:rsidRDefault="0042366F" w:rsidP="0042366F">
      <w:pPr>
        <w:jc w:val="center"/>
      </w:pPr>
    </w:p>
    <w:p w:rsidR="0042366F" w:rsidRDefault="0042366F" w:rsidP="0042366F">
      <w:pPr>
        <w:jc w:val="left"/>
      </w:pPr>
      <w:r w:rsidRPr="00842A52">
        <w:rPr>
          <w:i/>
        </w:rPr>
        <w:t>„Hodnoty v silném smyslu nevznikají a bytostně nepůsobí v pouhém běžném provozu, v zařizování našich záležitostí, ale teprve v reflexi na životní proces a v distanci k němu.“</w:t>
      </w:r>
      <w:r>
        <w:rPr>
          <w:i/>
        </w:rPr>
        <w:t xml:space="preserve"> </w:t>
      </w:r>
      <w:r w:rsidRPr="00842A52">
        <w:t>(Jaroslava Pešková)</w:t>
      </w:r>
    </w:p>
    <w:p w:rsidR="0042366F" w:rsidRDefault="0042366F" w:rsidP="0042366F">
      <w:pPr>
        <w:jc w:val="left"/>
      </w:pPr>
    </w:p>
    <w:p w:rsidR="0042366F" w:rsidRDefault="0042366F" w:rsidP="0042366F">
      <w:pPr>
        <w:jc w:val="left"/>
      </w:pPr>
      <w:r>
        <w:t>-hierarchizující reflexe</w:t>
      </w:r>
    </w:p>
    <w:p w:rsidR="0042366F" w:rsidRDefault="0042366F" w:rsidP="0042366F">
      <w:pPr>
        <w:jc w:val="left"/>
      </w:pPr>
      <w:r>
        <w:t>-hodnocení jako svár člověka se sebou samým</w:t>
      </w:r>
    </w:p>
    <w:p w:rsidR="0042366F" w:rsidRDefault="0042366F" w:rsidP="0042366F">
      <w:pPr>
        <w:jc w:val="left"/>
      </w:pPr>
      <w:r>
        <w:t>-identifikace zájmu (co upřednostňuji) – zájmy osobní, profesní, generační, chvilkové, dlouhodobé, současnost, budoucnost…..</w:t>
      </w:r>
    </w:p>
    <w:p w:rsidR="0042366F" w:rsidRDefault="0042366F" w:rsidP="0042366F">
      <w:pPr>
        <w:jc w:val="left"/>
      </w:pPr>
      <w:r>
        <w:t>-pravda hodnoty (porozumění vlastní pozici a zájmu)</w:t>
      </w:r>
    </w:p>
    <w:p w:rsidR="0042366F" w:rsidRDefault="0042366F" w:rsidP="0042366F">
      <w:pPr>
        <w:jc w:val="left"/>
      </w:pPr>
      <w:r>
        <w:t>-hodnota mobilizuje celou mou osobnost (nejen nazíravé vědomí)</w:t>
      </w:r>
    </w:p>
    <w:p w:rsidR="0042366F" w:rsidRDefault="0042366F" w:rsidP="0042366F">
      <w:pPr>
        <w:jc w:val="left"/>
      </w:pPr>
    </w:p>
    <w:p w:rsidR="0042366F" w:rsidRDefault="0042366F" w:rsidP="0042366F">
      <w:pPr>
        <w:jc w:val="left"/>
      </w:pPr>
      <w:r>
        <w:t>Str. 8</w:t>
      </w:r>
    </w:p>
    <w:p w:rsidR="0042366F" w:rsidRPr="002B0F6E" w:rsidRDefault="0042366F" w:rsidP="0042366F">
      <w:pPr>
        <w:jc w:val="center"/>
        <w:rPr>
          <w:b/>
        </w:rPr>
      </w:pPr>
      <w:r w:rsidRPr="002B0F6E">
        <w:rPr>
          <w:b/>
        </w:rPr>
        <w:t>Hodnota jako sociální skutečnost</w:t>
      </w:r>
    </w:p>
    <w:p w:rsidR="0042366F" w:rsidRDefault="0042366F" w:rsidP="0042366F">
      <w:pPr>
        <w:pStyle w:val="Odstavecseseznamem"/>
        <w:numPr>
          <w:ilvl w:val="0"/>
          <w:numId w:val="1"/>
        </w:numPr>
        <w:jc w:val="left"/>
      </w:pPr>
      <w:r w:rsidRPr="002B0F6E">
        <w:t>Jako usp</w:t>
      </w:r>
      <w:r>
        <w:t>o</w:t>
      </w:r>
      <w:r w:rsidRPr="002B0F6E">
        <w:t>kojená lidská potřeba</w:t>
      </w:r>
    </w:p>
    <w:p w:rsidR="0042366F" w:rsidRDefault="0042366F" w:rsidP="0042366F">
      <w:pPr>
        <w:pStyle w:val="Odstavecseseznamem"/>
        <w:numPr>
          <w:ilvl w:val="0"/>
          <w:numId w:val="1"/>
        </w:numPr>
        <w:jc w:val="left"/>
      </w:pPr>
      <w:r>
        <w:t>Jako to vzácné, to, o co musíme usilovat a hledat to</w:t>
      </w:r>
    </w:p>
    <w:p w:rsidR="0042366F" w:rsidRDefault="0042366F" w:rsidP="0042366F">
      <w:pPr>
        <w:pStyle w:val="Odstavecseseznamem"/>
        <w:numPr>
          <w:ilvl w:val="0"/>
          <w:numId w:val="1"/>
        </w:numPr>
        <w:jc w:val="left"/>
      </w:pPr>
      <w:r>
        <w:t>Odlišení povahy hodnot (duchovní, etické, estetické, ekonomické, užitné, sběratelské)</w:t>
      </w:r>
    </w:p>
    <w:p w:rsidR="0042366F" w:rsidRDefault="0042366F" w:rsidP="0042366F">
      <w:pPr>
        <w:pStyle w:val="Odstavecseseznamem"/>
        <w:numPr>
          <w:ilvl w:val="0"/>
          <w:numId w:val="1"/>
        </w:numPr>
        <w:jc w:val="left"/>
      </w:pPr>
      <w:r>
        <w:t>Reflexe hodnocení hodnot.</w:t>
      </w:r>
    </w:p>
    <w:p w:rsidR="0042366F" w:rsidRDefault="0042366F" w:rsidP="0042366F">
      <w:pPr>
        <w:jc w:val="left"/>
      </w:pPr>
    </w:p>
    <w:p w:rsidR="0042366F" w:rsidRDefault="0042366F" w:rsidP="0042366F">
      <w:pPr>
        <w:jc w:val="left"/>
      </w:pPr>
      <w:r>
        <w:t>Str. 9</w:t>
      </w:r>
    </w:p>
    <w:p w:rsidR="0042366F" w:rsidRPr="002B0F6E" w:rsidRDefault="0042366F" w:rsidP="0042366F">
      <w:pPr>
        <w:jc w:val="center"/>
        <w:rPr>
          <w:b/>
        </w:rPr>
      </w:pPr>
      <w:r w:rsidRPr="002B0F6E">
        <w:rPr>
          <w:b/>
        </w:rPr>
        <w:t>Hodnotová výchova</w:t>
      </w:r>
    </w:p>
    <w:p w:rsidR="0042366F" w:rsidRDefault="0042366F" w:rsidP="0042366F">
      <w:pPr>
        <w:jc w:val="center"/>
      </w:pPr>
    </w:p>
    <w:p w:rsidR="0042366F" w:rsidRDefault="0042366F" w:rsidP="0042366F">
      <w:pPr>
        <w:jc w:val="left"/>
      </w:pPr>
      <w:r>
        <w:t>-nespočívá v předávání kánonu (systémy hodnot všelidských, celospolečenských, kulturních, uměleckých apod.)</w:t>
      </w:r>
    </w:p>
    <w:p w:rsidR="0042366F" w:rsidRDefault="0042366F" w:rsidP="0042366F">
      <w:pPr>
        <w:jc w:val="left"/>
      </w:pPr>
      <w:r>
        <w:t>-spočívá v tom, vypěstovat potřebu a schopnost se po hodnotách ptát, poznávat je, rozumět jim, rozlišovat je, ctít, upínat se k nim, pociťovat úctu</w:t>
      </w:r>
    </w:p>
    <w:p w:rsidR="0042366F" w:rsidRDefault="0042366F" w:rsidP="0042366F">
      <w:pPr>
        <w:jc w:val="left"/>
      </w:pPr>
      <w:r>
        <w:t>-hodnotová výchova jako pěstování skrupulí (V. Bělohradský)</w:t>
      </w:r>
    </w:p>
    <w:p w:rsidR="0042366F" w:rsidRDefault="0042366F" w:rsidP="0042366F">
      <w:pPr>
        <w:jc w:val="left"/>
      </w:pPr>
      <w:r>
        <w:t>- hodnotová výchova jako schopnost úcty a sebeúcty (P. Ricoeur)</w:t>
      </w:r>
    </w:p>
    <w:p w:rsidR="0042366F" w:rsidRDefault="0042366F" w:rsidP="0042366F">
      <w:pPr>
        <w:jc w:val="left"/>
      </w:pPr>
    </w:p>
    <w:p w:rsidR="0042366F" w:rsidRDefault="0042366F" w:rsidP="0042366F">
      <w:pPr>
        <w:jc w:val="left"/>
      </w:pPr>
      <w:r>
        <w:t>Str. 10</w:t>
      </w:r>
    </w:p>
    <w:p w:rsidR="0042366F" w:rsidRDefault="0042366F" w:rsidP="0042366F">
      <w:pPr>
        <w:jc w:val="left"/>
      </w:pPr>
    </w:p>
    <w:p w:rsidR="0042366F" w:rsidRDefault="0042366F" w:rsidP="0042366F">
      <w:pPr>
        <w:jc w:val="center"/>
        <w:rPr>
          <w:b/>
        </w:rPr>
      </w:pPr>
      <w:r>
        <w:rPr>
          <w:b/>
        </w:rPr>
        <w:t>Výchova k hodnocení</w:t>
      </w:r>
    </w:p>
    <w:p w:rsidR="0042366F" w:rsidRDefault="0042366F" w:rsidP="0042366F">
      <w:pPr>
        <w:jc w:val="center"/>
        <w:rPr>
          <w:b/>
        </w:rPr>
      </w:pPr>
    </w:p>
    <w:p w:rsidR="0042366F" w:rsidRPr="0087282A" w:rsidRDefault="0042366F" w:rsidP="0042366F">
      <w:pPr>
        <w:pStyle w:val="Odstavecseseznamem"/>
        <w:numPr>
          <w:ilvl w:val="0"/>
          <w:numId w:val="1"/>
        </w:numPr>
      </w:pPr>
      <w:r w:rsidRPr="0087282A">
        <w:lastRenderedPageBreak/>
        <w:t>Legalita a legitimita učitelského působení</w:t>
      </w:r>
    </w:p>
    <w:p w:rsidR="0042366F" w:rsidRDefault="0042366F" w:rsidP="0042366F">
      <w:pPr>
        <w:jc w:val="left"/>
      </w:pPr>
      <w:r w:rsidRPr="0087282A">
        <w:rPr>
          <w:i/>
        </w:rPr>
        <w:t>„Hodnota není nutně příkazem, který přijímám od druhého. Úcta před hodnotou nepovstává nutně z poslušnosti před společenskou autoritou….Ale poslušnost je příležitostí, šancí- …i léčkou-, kde se mi nabízí setkání s problémem legitimity. Příkaz druhého přede mne staví otázku legitimity jeho příkazu, ale i otázku legitimnosti mého podřízení.“</w:t>
      </w:r>
      <w:r>
        <w:t xml:space="preserve"> (P. Ricoeur)</w:t>
      </w:r>
    </w:p>
    <w:p w:rsidR="0042366F" w:rsidRDefault="0042366F" w:rsidP="0042366F">
      <w:pPr>
        <w:jc w:val="left"/>
      </w:pPr>
    </w:p>
    <w:p w:rsidR="0042366F" w:rsidRDefault="0042366F" w:rsidP="0042366F">
      <w:pPr>
        <w:pStyle w:val="Odstavecseseznamem"/>
        <w:numPr>
          <w:ilvl w:val="0"/>
          <w:numId w:val="1"/>
        </w:numPr>
        <w:jc w:val="left"/>
      </w:pPr>
      <w:r>
        <w:t>Rozvrhování života: hodnoty nestačí znát, musíme být také jejich „rytířem“</w:t>
      </w:r>
    </w:p>
    <w:p w:rsidR="0042366F" w:rsidRDefault="0042366F" w:rsidP="0042366F">
      <w:pPr>
        <w:pStyle w:val="Odstavecseseznamem"/>
        <w:numPr>
          <w:ilvl w:val="0"/>
          <w:numId w:val="1"/>
        </w:numPr>
        <w:jc w:val="left"/>
      </w:pPr>
      <w:r>
        <w:t>Rozvoj sebevnímání (rozpoznat sebe sama-identita; setrvalost v čase; schopnost přejít od otázky Co jsem?, k otázce Kdo jsem?; rozumět sobě ve vztahu k jinému)</w:t>
      </w:r>
    </w:p>
    <w:p w:rsidR="0042366F" w:rsidRPr="00AB74FE" w:rsidRDefault="0042366F" w:rsidP="0042366F">
      <w:pPr>
        <w:pStyle w:val="Odstavecseseznamem"/>
        <w:numPr>
          <w:ilvl w:val="0"/>
          <w:numId w:val="1"/>
        </w:numPr>
        <w:jc w:val="left"/>
        <w:rPr>
          <w:i/>
        </w:rPr>
      </w:pPr>
      <w:r>
        <w:t xml:space="preserve">Rozvoj sebe-úcty </w:t>
      </w:r>
      <w:r w:rsidRPr="00AB74FE">
        <w:rPr>
          <w:i/>
        </w:rPr>
        <w:t>„Nemohu vyjádřit úctu k sobě samému, aniž bych druhému nepřiřkl stejnou možnost ctít sebe sama jako schopný subjekt.“</w:t>
      </w:r>
      <w:r>
        <w:rPr>
          <w:i/>
        </w:rPr>
        <w:t xml:space="preserve"> </w:t>
      </w:r>
      <w:r>
        <w:t>(P. Ricoeur)</w:t>
      </w:r>
    </w:p>
    <w:p w:rsidR="0042366F" w:rsidRDefault="0042366F" w:rsidP="0042366F">
      <w:pPr>
        <w:jc w:val="left"/>
        <w:rPr>
          <w:i/>
        </w:rPr>
      </w:pPr>
    </w:p>
    <w:p w:rsidR="0042366F" w:rsidRDefault="0042366F" w:rsidP="0042366F">
      <w:pPr>
        <w:jc w:val="left"/>
        <w:rPr>
          <w:i/>
        </w:rPr>
      </w:pPr>
    </w:p>
    <w:p w:rsidR="0042366F" w:rsidRDefault="0042366F" w:rsidP="0042366F">
      <w:pPr>
        <w:jc w:val="left"/>
      </w:pPr>
      <w:r>
        <w:t>Doporučená literatura:</w:t>
      </w:r>
    </w:p>
    <w:p w:rsidR="0042366F" w:rsidRDefault="0042366F" w:rsidP="0042366F">
      <w:pPr>
        <w:jc w:val="left"/>
      </w:pPr>
      <w:r>
        <w:t xml:space="preserve">DOROTÍKOVÁ, S. </w:t>
      </w:r>
      <w:r w:rsidRPr="00AB74FE">
        <w:rPr>
          <w:i/>
        </w:rPr>
        <w:t>Filosofie hodnot. Problémy lidské existence, poznání a hodnocení</w:t>
      </w:r>
      <w:r>
        <w:t>. Praha: PedF UK 1998.</w:t>
      </w:r>
    </w:p>
    <w:p w:rsidR="0042366F" w:rsidRDefault="0042366F" w:rsidP="0042366F">
      <w:pPr>
        <w:jc w:val="left"/>
      </w:pPr>
      <w:r>
        <w:t xml:space="preserve">PEŠKOVÁ. J. </w:t>
      </w:r>
      <w:r w:rsidRPr="00AB74FE">
        <w:rPr>
          <w:i/>
        </w:rPr>
        <w:t>Já člověk…., Jak pěstovat vědu o člověku dnes a zítra</w:t>
      </w:r>
      <w:r>
        <w:t>. Praha: SPN 1991.</w:t>
      </w:r>
    </w:p>
    <w:p w:rsidR="0042366F" w:rsidRDefault="0042366F" w:rsidP="0042366F">
      <w:pPr>
        <w:jc w:val="left"/>
      </w:pPr>
      <w:r>
        <w:t xml:space="preserve">RICOEUR, P. </w:t>
      </w:r>
      <w:r>
        <w:rPr>
          <w:i/>
        </w:rPr>
        <w:t>Filosofie vůle I. F</w:t>
      </w:r>
      <w:r w:rsidRPr="00AB74FE">
        <w:rPr>
          <w:i/>
        </w:rPr>
        <w:t>enomenologie svobody.</w:t>
      </w:r>
      <w:r>
        <w:t xml:space="preserve"> Praha: OIKÚMENÉ 2001.</w:t>
      </w:r>
    </w:p>
    <w:p w:rsidR="0042366F" w:rsidRDefault="0042366F" w:rsidP="0042366F">
      <w:pPr>
        <w:jc w:val="left"/>
      </w:pPr>
      <w:r>
        <w:t xml:space="preserve">RICOEUR, P. Já, hodné uznání a úcty. In </w:t>
      </w:r>
      <w:r w:rsidRPr="00AB74FE">
        <w:rPr>
          <w:i/>
        </w:rPr>
        <w:t>Filosofický časopis</w:t>
      </w:r>
      <w:r>
        <w:t xml:space="preserve"> 1/1993.</w:t>
      </w:r>
    </w:p>
    <w:p w:rsidR="0042366F" w:rsidRDefault="0042366F" w:rsidP="0042366F">
      <w:pPr>
        <w:jc w:val="left"/>
      </w:pPr>
    </w:p>
    <w:p w:rsidR="0042366F" w:rsidRDefault="0042366F" w:rsidP="0042366F">
      <w:pPr>
        <w:jc w:val="left"/>
      </w:pPr>
      <w:r>
        <w:t>Pramenná literatura:</w:t>
      </w:r>
    </w:p>
    <w:p w:rsidR="0042366F" w:rsidRDefault="0042366F" w:rsidP="0042366F">
      <w:pPr>
        <w:jc w:val="left"/>
      </w:pPr>
      <w:r>
        <w:t xml:space="preserve">SCHELER, M. </w:t>
      </w:r>
      <w:r w:rsidRPr="00AB74FE">
        <w:rPr>
          <w:i/>
        </w:rPr>
        <w:t>Řád lásky</w:t>
      </w:r>
      <w:r>
        <w:t>. Praha: Vyšehrad 1971.</w:t>
      </w:r>
    </w:p>
    <w:p w:rsidR="0042366F" w:rsidRPr="0060173E" w:rsidRDefault="0042366F" w:rsidP="0042366F">
      <w:pPr>
        <w:jc w:val="left"/>
        <w:rPr>
          <w:i/>
        </w:rPr>
      </w:pPr>
      <w:r>
        <w:t xml:space="preserve">Platónovy dialogy </w:t>
      </w:r>
      <w:r w:rsidRPr="0060173E">
        <w:rPr>
          <w:i/>
        </w:rPr>
        <w:t>Faidros, Menón, Protágorás</w:t>
      </w:r>
    </w:p>
    <w:p w:rsidR="0042366F" w:rsidRDefault="0042366F" w:rsidP="0042366F">
      <w:pPr>
        <w:jc w:val="left"/>
      </w:pPr>
      <w:r w:rsidRPr="0060173E">
        <w:t>Nietzsche Fr.</w:t>
      </w:r>
      <w:r w:rsidRPr="0060173E">
        <w:rPr>
          <w:i/>
        </w:rPr>
        <w:t xml:space="preserve"> Radostná věda, Tak pravil Zarathustra</w:t>
      </w:r>
      <w:r>
        <w:t xml:space="preserve">, </w:t>
      </w:r>
      <w:r w:rsidRPr="0060173E">
        <w:rPr>
          <w:i/>
        </w:rPr>
        <w:t>Mimo dobro a zlo</w:t>
      </w:r>
      <w:r>
        <w:t>.</w:t>
      </w:r>
    </w:p>
    <w:p w:rsidR="0042366F" w:rsidRDefault="0042366F" w:rsidP="0042366F">
      <w:pPr>
        <w:jc w:val="left"/>
        <w:rPr>
          <w:i/>
        </w:rPr>
      </w:pPr>
      <w:r>
        <w:t xml:space="preserve">Sartre. J. - P. </w:t>
      </w:r>
      <w:r w:rsidRPr="0060173E">
        <w:rPr>
          <w:i/>
        </w:rPr>
        <w:t>Existencialismus je humanismus.</w:t>
      </w:r>
    </w:p>
    <w:p w:rsidR="0042366F" w:rsidRDefault="0042366F" w:rsidP="0042366F">
      <w:pPr>
        <w:jc w:val="left"/>
        <w:rPr>
          <w:i/>
        </w:rPr>
      </w:pPr>
    </w:p>
    <w:p w:rsidR="00B33D17" w:rsidRDefault="00B33D17"/>
    <w:sectPr w:rsidR="00B3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E6237"/>
    <w:multiLevelType w:val="hybridMultilevel"/>
    <w:tmpl w:val="F1585F18"/>
    <w:lvl w:ilvl="0" w:tplc="26CA59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6F"/>
    <w:rsid w:val="003615AA"/>
    <w:rsid w:val="0042366F"/>
    <w:rsid w:val="00B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ABD93-3422-444F-8582-CCE835DB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3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axlina@seznam.cz</cp:lastModifiedBy>
  <cp:revision>2</cp:revision>
  <dcterms:created xsi:type="dcterms:W3CDTF">2018-05-17T08:53:00Z</dcterms:created>
  <dcterms:modified xsi:type="dcterms:W3CDTF">2018-05-17T08:53:00Z</dcterms:modified>
</cp:coreProperties>
</file>