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8F9" w:rsidRPr="00C51DBA" w:rsidRDefault="00C51DBA" w:rsidP="00C51DBA">
      <w:pPr>
        <w:jc w:val="center"/>
        <w:rPr>
          <w:sz w:val="22"/>
          <w:szCs w:val="22"/>
          <w:u w:val="single"/>
        </w:rPr>
      </w:pPr>
      <w:r w:rsidRPr="00C51DBA">
        <w:rPr>
          <w:sz w:val="22"/>
          <w:szCs w:val="22"/>
          <w:u w:val="single"/>
        </w:rPr>
        <w:t>Československo v 60. letech</w:t>
      </w:r>
    </w:p>
    <w:p w:rsidR="00C51DBA" w:rsidRPr="00C51DBA" w:rsidRDefault="00C51DBA" w:rsidP="00C51DBA">
      <w:pPr>
        <w:rPr>
          <w:sz w:val="22"/>
          <w:szCs w:val="22"/>
        </w:rPr>
      </w:pPr>
      <w:r w:rsidRPr="00C51DBA">
        <w:rPr>
          <w:sz w:val="22"/>
          <w:szCs w:val="22"/>
        </w:rPr>
        <w:t xml:space="preserve">Situace v Československu </w:t>
      </w:r>
    </w:p>
    <w:p w:rsidR="00C51DBA" w:rsidRPr="00C51DBA" w:rsidRDefault="00C51DBA" w:rsidP="00C51DB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C51DBA">
        <w:rPr>
          <w:sz w:val="22"/>
          <w:szCs w:val="22"/>
        </w:rPr>
        <w:t xml:space="preserve">1960 – nová ústava, ve které je zakotvena vedoucí úloha KSČ, změna názvu na Československou socialistickou republiku </w:t>
      </w:r>
    </w:p>
    <w:p w:rsidR="00C51DBA" w:rsidRPr="00C51DBA" w:rsidRDefault="00C51DBA" w:rsidP="00C51DB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C51DBA">
        <w:rPr>
          <w:sz w:val="22"/>
          <w:szCs w:val="22"/>
        </w:rPr>
        <w:t>Reforma státní správy – redukce počtu krajů a okresů</w:t>
      </w:r>
    </w:p>
    <w:p w:rsidR="00C51DBA" w:rsidRDefault="00C51DBA" w:rsidP="00C51DB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C51DBA">
        <w:rPr>
          <w:sz w:val="22"/>
          <w:szCs w:val="22"/>
        </w:rPr>
        <w:t xml:space="preserve">Zhroucení pětiletky, špatný stav ekonomiky kvůli přehnané orientaci na strojírenský a zbrojní průmysl </w:t>
      </w:r>
    </w:p>
    <w:p w:rsidR="00C51DBA" w:rsidRPr="00C51DBA" w:rsidRDefault="00C51DBA" w:rsidP="00C51DBA">
      <w:pPr>
        <w:rPr>
          <w:sz w:val="22"/>
          <w:szCs w:val="22"/>
        </w:rPr>
      </w:pPr>
      <w:r w:rsidRPr="00C51DBA">
        <w:rPr>
          <w:sz w:val="22"/>
          <w:szCs w:val="22"/>
        </w:rPr>
        <w:t xml:space="preserve">Ekonomika </w:t>
      </w:r>
    </w:p>
    <w:p w:rsidR="00C51DBA" w:rsidRPr="00C51DBA" w:rsidRDefault="00C51DBA" w:rsidP="00C51DBA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1965 – r</w:t>
      </w:r>
      <w:r w:rsidRPr="00C51DBA">
        <w:rPr>
          <w:sz w:val="22"/>
          <w:szCs w:val="22"/>
        </w:rPr>
        <w:t>eforma</w:t>
      </w:r>
      <w:r>
        <w:rPr>
          <w:sz w:val="22"/>
          <w:szCs w:val="22"/>
        </w:rPr>
        <w:t xml:space="preserve"> připravená komisí Oty Šika – d</w:t>
      </w:r>
      <w:r w:rsidRPr="00C51DBA">
        <w:rPr>
          <w:sz w:val="22"/>
          <w:szCs w:val="22"/>
        </w:rPr>
        <w:t>ůraz na profesionalitu a odbornost</w:t>
      </w:r>
      <w:r>
        <w:rPr>
          <w:sz w:val="22"/>
          <w:szCs w:val="22"/>
        </w:rPr>
        <w:t>, o</w:t>
      </w:r>
      <w:r w:rsidRPr="00C51DBA">
        <w:rPr>
          <w:sz w:val="22"/>
          <w:szCs w:val="22"/>
        </w:rPr>
        <w:t>rientace na spotřební průmysl</w:t>
      </w:r>
      <w:r>
        <w:rPr>
          <w:sz w:val="22"/>
          <w:szCs w:val="22"/>
        </w:rPr>
        <w:t>, p</w:t>
      </w:r>
      <w:r w:rsidRPr="00C51DBA">
        <w:rPr>
          <w:sz w:val="22"/>
          <w:szCs w:val="22"/>
        </w:rPr>
        <w:t>lán pouze orientační směrnicí</w:t>
      </w:r>
      <w:r>
        <w:rPr>
          <w:sz w:val="22"/>
          <w:szCs w:val="22"/>
        </w:rPr>
        <w:t>, v</w:t>
      </w:r>
      <w:r w:rsidRPr="00C51DBA">
        <w:rPr>
          <w:sz w:val="22"/>
          <w:szCs w:val="22"/>
        </w:rPr>
        <w:t>ětší rozhodovací autonomie podniků</w:t>
      </w:r>
      <w:r>
        <w:rPr>
          <w:sz w:val="22"/>
          <w:szCs w:val="22"/>
        </w:rPr>
        <w:t>, p</w:t>
      </w:r>
      <w:r w:rsidRPr="00C51DBA">
        <w:rPr>
          <w:sz w:val="22"/>
          <w:szCs w:val="22"/>
        </w:rPr>
        <w:t>řestavba cen</w:t>
      </w:r>
      <w:r>
        <w:rPr>
          <w:sz w:val="22"/>
          <w:szCs w:val="22"/>
        </w:rPr>
        <w:t>, k</w:t>
      </w:r>
      <w:r w:rsidRPr="00C51DBA">
        <w:rPr>
          <w:sz w:val="22"/>
          <w:szCs w:val="22"/>
        </w:rPr>
        <w:t>ombinace plánu a trhu</w:t>
      </w:r>
    </w:p>
    <w:p w:rsidR="00C51DBA" w:rsidRPr="00C51DBA" w:rsidRDefault="00C51DBA" w:rsidP="00C51DBA">
      <w:pPr>
        <w:rPr>
          <w:sz w:val="22"/>
          <w:szCs w:val="22"/>
        </w:rPr>
      </w:pPr>
      <w:r w:rsidRPr="00C51DBA">
        <w:rPr>
          <w:sz w:val="22"/>
          <w:szCs w:val="22"/>
        </w:rPr>
        <w:t xml:space="preserve">Společnost </w:t>
      </w:r>
    </w:p>
    <w:p w:rsidR="00C51DBA" w:rsidRPr="00C51DBA" w:rsidRDefault="00C51DBA" w:rsidP="00C51DBA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C51DBA">
        <w:rPr>
          <w:sz w:val="22"/>
          <w:szCs w:val="22"/>
        </w:rPr>
        <w:t>Mobilizace mladých intelektuálů – růst podílu a vlivu inteligence (větší počet absolventů SŠ, VŠ)</w:t>
      </w:r>
    </w:p>
    <w:p w:rsidR="00C51DBA" w:rsidRPr="00C51DBA" w:rsidRDefault="00C51DBA" w:rsidP="00C51DBA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C51DBA">
        <w:rPr>
          <w:sz w:val="22"/>
          <w:szCs w:val="22"/>
        </w:rPr>
        <w:t xml:space="preserve">První postihy zločinů </w:t>
      </w:r>
      <w:proofErr w:type="spellStart"/>
      <w:r w:rsidRPr="00C51DBA">
        <w:rPr>
          <w:sz w:val="22"/>
          <w:szCs w:val="22"/>
        </w:rPr>
        <w:t>StB</w:t>
      </w:r>
      <w:proofErr w:type="spellEnd"/>
    </w:p>
    <w:p w:rsidR="00C51DBA" w:rsidRPr="00C51DBA" w:rsidRDefault="00C51DBA" w:rsidP="00C51DBA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C51DBA">
        <w:rPr>
          <w:sz w:val="22"/>
          <w:szCs w:val="22"/>
        </w:rPr>
        <w:t>Mladší, vzdělanější generace politiků</w:t>
      </w:r>
    </w:p>
    <w:p w:rsidR="00C51DBA" w:rsidRPr="00C51DBA" w:rsidRDefault="00C51DBA" w:rsidP="00C51DBA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C51DBA">
        <w:rPr>
          <w:sz w:val="22"/>
          <w:szCs w:val="22"/>
        </w:rPr>
        <w:t xml:space="preserve">Změna režimu možná jen z iniciativy KSČ </w:t>
      </w:r>
      <w:r w:rsidRPr="00C51DBA">
        <w:rPr>
          <w:sz w:val="22"/>
          <w:szCs w:val="22"/>
        </w:rPr>
        <w:sym w:font="Wingdings" w:char="F0E0"/>
      </w:r>
      <w:r w:rsidRPr="00C51DBA">
        <w:rPr>
          <w:sz w:val="22"/>
          <w:szCs w:val="22"/>
        </w:rPr>
        <w:t xml:space="preserve"> vstup řady osobností do strany </w:t>
      </w:r>
    </w:p>
    <w:p w:rsidR="00C51DBA" w:rsidRPr="00C51DBA" w:rsidRDefault="00C51DBA" w:rsidP="00C51DBA">
      <w:pPr>
        <w:rPr>
          <w:sz w:val="22"/>
          <w:szCs w:val="22"/>
        </w:rPr>
      </w:pPr>
      <w:r>
        <w:rPr>
          <w:sz w:val="22"/>
          <w:szCs w:val="22"/>
        </w:rPr>
        <w:t>Demokratický socialismus</w:t>
      </w:r>
    </w:p>
    <w:p w:rsidR="00C51DBA" w:rsidRPr="00C51DBA" w:rsidRDefault="00C51DBA" w:rsidP="00C51DBA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Pr="00C51DBA">
        <w:rPr>
          <w:sz w:val="22"/>
          <w:szCs w:val="22"/>
        </w:rPr>
        <w:t>ize reformních komunistů reagující na krizi 60. let</w:t>
      </w:r>
    </w:p>
    <w:p w:rsidR="00C51DBA" w:rsidRPr="00C51DBA" w:rsidRDefault="00C51DBA" w:rsidP="00C51DBA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C51DBA">
        <w:rPr>
          <w:sz w:val="22"/>
          <w:szCs w:val="22"/>
        </w:rPr>
        <w:t xml:space="preserve">Odsouzení stalinistického režimu i poststalinského Novotného období </w:t>
      </w:r>
    </w:p>
    <w:p w:rsidR="00C51DBA" w:rsidRPr="00C51DBA" w:rsidRDefault="00C51DBA" w:rsidP="00C51DBA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C51DBA">
        <w:rPr>
          <w:sz w:val="22"/>
          <w:szCs w:val="22"/>
        </w:rPr>
        <w:t>Myšlenková alternativa – demokratizace, humanizace socialismu</w:t>
      </w:r>
      <w:r>
        <w:rPr>
          <w:sz w:val="22"/>
          <w:szCs w:val="22"/>
        </w:rPr>
        <w:t>, m</w:t>
      </w:r>
      <w:r w:rsidRPr="00C51DBA">
        <w:rPr>
          <w:sz w:val="22"/>
          <w:szCs w:val="22"/>
        </w:rPr>
        <w:t xml:space="preserve">ateriální </w:t>
      </w:r>
      <w:proofErr w:type="spellStart"/>
      <w:r>
        <w:rPr>
          <w:sz w:val="22"/>
          <w:szCs w:val="22"/>
        </w:rPr>
        <w:t>jistoty,</w:t>
      </w:r>
      <w:r w:rsidRPr="00C51DBA">
        <w:rPr>
          <w:sz w:val="22"/>
          <w:szCs w:val="22"/>
        </w:rPr>
        <w:t>garance</w:t>
      </w:r>
      <w:proofErr w:type="spellEnd"/>
      <w:r w:rsidRPr="00C51DBA">
        <w:rPr>
          <w:sz w:val="22"/>
          <w:szCs w:val="22"/>
        </w:rPr>
        <w:t xml:space="preserve"> svobod </w:t>
      </w:r>
    </w:p>
    <w:p w:rsidR="00C51DBA" w:rsidRPr="00C51DBA" w:rsidRDefault="00C51DBA" w:rsidP="00C51DBA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C51DBA">
        <w:rPr>
          <w:sz w:val="22"/>
          <w:szCs w:val="22"/>
        </w:rPr>
        <w:t xml:space="preserve">Komunismus národního typu </w:t>
      </w:r>
    </w:p>
    <w:p w:rsidR="00C51DBA" w:rsidRPr="00C51DBA" w:rsidRDefault="00C51DBA" w:rsidP="00C51DBA">
      <w:pPr>
        <w:rPr>
          <w:sz w:val="22"/>
          <w:szCs w:val="22"/>
        </w:rPr>
      </w:pPr>
      <w:r w:rsidRPr="00C51DBA">
        <w:rPr>
          <w:sz w:val="22"/>
          <w:szCs w:val="22"/>
        </w:rPr>
        <w:t xml:space="preserve">Kultura </w:t>
      </w:r>
    </w:p>
    <w:p w:rsidR="00C51DBA" w:rsidRPr="00C51DBA" w:rsidRDefault="00C51DBA" w:rsidP="00C51DBA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 w:rsidRPr="00C51DBA">
        <w:rPr>
          <w:sz w:val="22"/>
          <w:szCs w:val="22"/>
        </w:rPr>
        <w:t>Překonání kulturní izolace:</w:t>
      </w:r>
    </w:p>
    <w:p w:rsidR="00C51DBA" w:rsidRPr="00C51DBA" w:rsidRDefault="00C51DBA" w:rsidP="00C51DBA">
      <w:pPr>
        <w:pStyle w:val="Odstavecseseznamem"/>
        <w:numPr>
          <w:ilvl w:val="1"/>
          <w:numId w:val="6"/>
        </w:numPr>
        <w:rPr>
          <w:sz w:val="22"/>
          <w:szCs w:val="22"/>
        </w:rPr>
      </w:pPr>
      <w:proofErr w:type="spellStart"/>
      <w:r w:rsidRPr="00C51DBA">
        <w:rPr>
          <w:sz w:val="22"/>
          <w:szCs w:val="22"/>
        </w:rPr>
        <w:t>Radio</w:t>
      </w:r>
      <w:proofErr w:type="spellEnd"/>
      <w:r w:rsidRPr="00C51DBA">
        <w:rPr>
          <w:sz w:val="22"/>
          <w:szCs w:val="22"/>
        </w:rPr>
        <w:t xml:space="preserve"> </w:t>
      </w:r>
      <w:proofErr w:type="spellStart"/>
      <w:r w:rsidRPr="00C51DBA">
        <w:rPr>
          <w:sz w:val="22"/>
          <w:szCs w:val="22"/>
        </w:rPr>
        <w:t>Luxembourg</w:t>
      </w:r>
      <w:proofErr w:type="spellEnd"/>
      <w:r w:rsidRPr="00C51DBA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hudba</w:t>
      </w:r>
    </w:p>
    <w:p w:rsidR="00C51DBA" w:rsidRPr="00C51DBA" w:rsidRDefault="00C51DBA" w:rsidP="00C51DBA">
      <w:pPr>
        <w:pStyle w:val="Odstavecseseznamem"/>
        <w:numPr>
          <w:ilvl w:val="1"/>
          <w:numId w:val="6"/>
        </w:numPr>
        <w:rPr>
          <w:sz w:val="22"/>
          <w:szCs w:val="22"/>
        </w:rPr>
      </w:pPr>
      <w:r w:rsidRPr="00C51DBA">
        <w:rPr>
          <w:sz w:val="22"/>
          <w:szCs w:val="22"/>
        </w:rPr>
        <w:t xml:space="preserve">Svobodná Evropa – zpravodajství </w:t>
      </w:r>
      <w:r>
        <w:rPr>
          <w:sz w:val="22"/>
          <w:szCs w:val="22"/>
        </w:rPr>
        <w:t xml:space="preserve"> </w:t>
      </w:r>
    </w:p>
    <w:p w:rsidR="00C51DBA" w:rsidRPr="00C51DBA" w:rsidRDefault="00C51DBA" w:rsidP="00C51DBA">
      <w:pPr>
        <w:pStyle w:val="Odstavecseseznamem"/>
        <w:numPr>
          <w:ilvl w:val="1"/>
          <w:numId w:val="6"/>
        </w:numPr>
        <w:rPr>
          <w:sz w:val="22"/>
          <w:szCs w:val="22"/>
        </w:rPr>
      </w:pPr>
      <w:r w:rsidRPr="00C51DBA">
        <w:rPr>
          <w:sz w:val="22"/>
          <w:szCs w:val="22"/>
        </w:rPr>
        <w:t xml:space="preserve">Cestování </w:t>
      </w:r>
    </w:p>
    <w:p w:rsidR="00C51DBA" w:rsidRPr="00C51DBA" w:rsidRDefault="00C51DBA" w:rsidP="00C51DBA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 w:rsidRPr="00C51DBA">
        <w:rPr>
          <w:sz w:val="22"/>
          <w:szCs w:val="22"/>
        </w:rPr>
        <w:t xml:space="preserve">Proměna kulturní scény </w:t>
      </w:r>
    </w:p>
    <w:p w:rsidR="00C51DBA" w:rsidRPr="00C51DBA" w:rsidRDefault="00C51DBA" w:rsidP="00C51DBA">
      <w:pPr>
        <w:pStyle w:val="Odstavecseseznamem"/>
        <w:numPr>
          <w:ilvl w:val="1"/>
          <w:numId w:val="6"/>
        </w:numPr>
        <w:rPr>
          <w:sz w:val="22"/>
          <w:szCs w:val="22"/>
        </w:rPr>
      </w:pPr>
      <w:r w:rsidRPr="00C51DBA">
        <w:rPr>
          <w:sz w:val="22"/>
          <w:szCs w:val="22"/>
        </w:rPr>
        <w:t>Jazzové kluby</w:t>
      </w:r>
    </w:p>
    <w:p w:rsidR="00C51DBA" w:rsidRPr="00C51DBA" w:rsidRDefault="00C51DBA" w:rsidP="00C51DBA">
      <w:pPr>
        <w:pStyle w:val="Odstavecseseznamem"/>
        <w:numPr>
          <w:ilvl w:val="1"/>
          <w:numId w:val="6"/>
        </w:numPr>
        <w:rPr>
          <w:sz w:val="22"/>
          <w:szCs w:val="22"/>
        </w:rPr>
      </w:pPr>
      <w:r w:rsidRPr="00C51DBA">
        <w:rPr>
          <w:sz w:val="22"/>
          <w:szCs w:val="22"/>
        </w:rPr>
        <w:t>Literární kavárny</w:t>
      </w:r>
    </w:p>
    <w:p w:rsidR="00C51DBA" w:rsidRPr="00C51DBA" w:rsidRDefault="00C51DBA" w:rsidP="00C51DBA">
      <w:pPr>
        <w:pStyle w:val="Odstavecseseznamem"/>
        <w:numPr>
          <w:ilvl w:val="1"/>
          <w:numId w:val="6"/>
        </w:numPr>
        <w:rPr>
          <w:sz w:val="22"/>
          <w:szCs w:val="22"/>
        </w:rPr>
      </w:pPr>
      <w:r w:rsidRPr="00C51DBA">
        <w:rPr>
          <w:sz w:val="22"/>
          <w:szCs w:val="22"/>
        </w:rPr>
        <w:t xml:space="preserve">Tzv. malé divadelní formy – Semafor </w:t>
      </w:r>
    </w:p>
    <w:p w:rsidR="00C51DBA" w:rsidRPr="00C51DBA" w:rsidRDefault="00C51DBA" w:rsidP="00C51DBA">
      <w:pPr>
        <w:pStyle w:val="Odstavecseseznamem"/>
        <w:numPr>
          <w:ilvl w:val="1"/>
          <w:numId w:val="6"/>
        </w:numPr>
        <w:rPr>
          <w:sz w:val="22"/>
          <w:szCs w:val="22"/>
        </w:rPr>
      </w:pPr>
      <w:r w:rsidRPr="00C51DBA">
        <w:rPr>
          <w:sz w:val="22"/>
          <w:szCs w:val="22"/>
        </w:rPr>
        <w:t>Nekonformní scény – Divadlo na Zábradlí</w:t>
      </w:r>
    </w:p>
    <w:p w:rsidR="00C51DBA" w:rsidRPr="00C51DBA" w:rsidRDefault="00C51DBA" w:rsidP="00C51DBA">
      <w:pPr>
        <w:pStyle w:val="Odstavecseseznamem"/>
        <w:numPr>
          <w:ilvl w:val="1"/>
          <w:numId w:val="6"/>
        </w:numPr>
        <w:rPr>
          <w:sz w:val="22"/>
          <w:szCs w:val="22"/>
        </w:rPr>
      </w:pPr>
      <w:r w:rsidRPr="00C51DBA">
        <w:rPr>
          <w:sz w:val="22"/>
          <w:szCs w:val="22"/>
        </w:rPr>
        <w:t xml:space="preserve">Výstavy abstraktního umění </w:t>
      </w:r>
    </w:p>
    <w:p w:rsidR="00C51DBA" w:rsidRPr="00C51DBA" w:rsidRDefault="00C51DBA" w:rsidP="00C51DBA">
      <w:pPr>
        <w:pStyle w:val="Odstavecseseznamem"/>
        <w:numPr>
          <w:ilvl w:val="1"/>
          <w:numId w:val="6"/>
        </w:numPr>
        <w:rPr>
          <w:sz w:val="22"/>
          <w:szCs w:val="22"/>
        </w:rPr>
      </w:pPr>
      <w:r w:rsidRPr="00C51DBA">
        <w:rPr>
          <w:sz w:val="22"/>
          <w:szCs w:val="22"/>
        </w:rPr>
        <w:t>Filmová tvorba – Forman, Chytilová, Menzel</w:t>
      </w:r>
    </w:p>
    <w:p w:rsidR="00C51DBA" w:rsidRPr="00C51DBA" w:rsidRDefault="00C51DBA" w:rsidP="00C51DBA">
      <w:pPr>
        <w:pStyle w:val="Odstavecseseznamem"/>
        <w:numPr>
          <w:ilvl w:val="1"/>
          <w:numId w:val="6"/>
        </w:numPr>
        <w:rPr>
          <w:sz w:val="22"/>
          <w:szCs w:val="22"/>
        </w:rPr>
      </w:pPr>
      <w:r w:rsidRPr="00C51DBA">
        <w:rPr>
          <w:sz w:val="22"/>
          <w:szCs w:val="22"/>
        </w:rPr>
        <w:t xml:space="preserve">Nakladatelství – překlady </w:t>
      </w:r>
    </w:p>
    <w:p w:rsidR="00C51DBA" w:rsidRPr="00C51DBA" w:rsidRDefault="00C51DBA" w:rsidP="00C51DBA">
      <w:pPr>
        <w:pStyle w:val="Odstavecseseznamem"/>
        <w:numPr>
          <w:ilvl w:val="1"/>
          <w:numId w:val="6"/>
        </w:numPr>
        <w:rPr>
          <w:sz w:val="22"/>
          <w:szCs w:val="22"/>
        </w:rPr>
      </w:pPr>
      <w:r w:rsidRPr="00C51DBA">
        <w:rPr>
          <w:sz w:val="22"/>
          <w:szCs w:val="22"/>
        </w:rPr>
        <w:t xml:space="preserve">Kulturní časopisy – Literární noviny, Host do domu, Plamen </w:t>
      </w:r>
    </w:p>
    <w:p w:rsidR="00C51DBA" w:rsidRPr="00C51DBA" w:rsidRDefault="00C51DBA" w:rsidP="00C51DBA">
      <w:pPr>
        <w:rPr>
          <w:sz w:val="22"/>
          <w:szCs w:val="22"/>
        </w:rPr>
      </w:pPr>
      <w:r w:rsidRPr="00C51DBA">
        <w:rPr>
          <w:sz w:val="22"/>
          <w:szCs w:val="22"/>
        </w:rPr>
        <w:t xml:space="preserve">Věda </w:t>
      </w:r>
    </w:p>
    <w:p w:rsidR="00C51DBA" w:rsidRPr="00C51DBA" w:rsidRDefault="00C51DBA" w:rsidP="00C51DBA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C51DBA">
        <w:rPr>
          <w:sz w:val="22"/>
          <w:szCs w:val="22"/>
        </w:rPr>
        <w:t>Sociologie, kybernetika, genetika</w:t>
      </w:r>
    </w:p>
    <w:p w:rsidR="00C51DBA" w:rsidRDefault="00C51DBA" w:rsidP="00C51DBA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Filosofie – existencialismus, </w:t>
      </w:r>
      <w:proofErr w:type="spellStart"/>
      <w:r>
        <w:rPr>
          <w:sz w:val="22"/>
          <w:szCs w:val="22"/>
        </w:rPr>
        <w:t>Husserl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Heidegger</w:t>
      </w:r>
      <w:proofErr w:type="spellEnd"/>
      <w:r>
        <w:rPr>
          <w:sz w:val="22"/>
          <w:szCs w:val="22"/>
        </w:rPr>
        <w:t xml:space="preserve"> </w:t>
      </w:r>
    </w:p>
    <w:p w:rsidR="00C51DBA" w:rsidRDefault="00C51DBA" w:rsidP="00C51DBA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Historiografie – první republika, SNP, lidové demokracie </w:t>
      </w:r>
    </w:p>
    <w:p w:rsidR="00C51DBA" w:rsidRDefault="00C51DBA" w:rsidP="00C51DBA">
      <w:pPr>
        <w:rPr>
          <w:sz w:val="22"/>
          <w:szCs w:val="22"/>
        </w:rPr>
      </w:pPr>
      <w:r>
        <w:rPr>
          <w:sz w:val="22"/>
          <w:szCs w:val="22"/>
        </w:rPr>
        <w:t xml:space="preserve">Politika </w:t>
      </w:r>
    </w:p>
    <w:p w:rsidR="00C51DBA" w:rsidRDefault="00C51DBA" w:rsidP="00C51DBA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Říjen 1964 – odvolání Chruščova </w:t>
      </w:r>
      <w:r w:rsidRPr="00C51DBA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Brežněv </w:t>
      </w:r>
    </w:p>
    <w:p w:rsidR="00C51DBA" w:rsidRDefault="00C51DBA" w:rsidP="00C51DBA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1966 – 13. sjezd KSČ – nepřijetí reformního směru </w:t>
      </w:r>
    </w:p>
    <w:p w:rsidR="00C51DBA" w:rsidRDefault="00C51DBA" w:rsidP="00C51DBA">
      <w:pPr>
        <w:rPr>
          <w:sz w:val="22"/>
          <w:szCs w:val="22"/>
        </w:rPr>
      </w:pPr>
      <w:r>
        <w:rPr>
          <w:sz w:val="22"/>
          <w:szCs w:val="22"/>
        </w:rPr>
        <w:t>Slovensko</w:t>
      </w:r>
    </w:p>
    <w:p w:rsidR="00C51DBA" w:rsidRDefault="00C51DBA" w:rsidP="00C51DBA">
      <w:pPr>
        <w:pStyle w:val="Odstavecseseznamem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Nerovnoprávné politické postavení v rámci ČSSR</w:t>
      </w:r>
    </w:p>
    <w:p w:rsidR="00C51DBA" w:rsidRDefault="00C51DBA" w:rsidP="00C51DBA">
      <w:pPr>
        <w:pStyle w:val="Odstavecseseznamem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1963 – návrh Miloše </w:t>
      </w:r>
      <w:proofErr w:type="spellStart"/>
      <w:r>
        <w:rPr>
          <w:sz w:val="22"/>
          <w:szCs w:val="22"/>
        </w:rPr>
        <w:t>Gosiorovského</w:t>
      </w:r>
      <w:proofErr w:type="spellEnd"/>
      <w:r>
        <w:rPr>
          <w:sz w:val="22"/>
          <w:szCs w:val="22"/>
        </w:rPr>
        <w:t xml:space="preserve"> na federalizaci ČSSR</w:t>
      </w:r>
    </w:p>
    <w:p w:rsidR="00C51DBA" w:rsidRDefault="00C51DBA" w:rsidP="00C51DBA">
      <w:pPr>
        <w:pStyle w:val="Odstavecseseznamem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Alexandr Dubček ve vedení KSS</w:t>
      </w:r>
    </w:p>
    <w:p w:rsidR="00C51DBA" w:rsidRDefault="00C51DBA" w:rsidP="00C51DBA">
      <w:pPr>
        <w:rPr>
          <w:sz w:val="22"/>
          <w:szCs w:val="22"/>
        </w:rPr>
      </w:pPr>
      <w:r>
        <w:rPr>
          <w:sz w:val="22"/>
          <w:szCs w:val="22"/>
        </w:rPr>
        <w:t xml:space="preserve">Politická krize </w:t>
      </w:r>
    </w:p>
    <w:p w:rsidR="00C51DBA" w:rsidRPr="00C51DBA" w:rsidRDefault="00C51DBA" w:rsidP="00C51DBA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Vnitrostranický boj, konflikty na kulturní scéně, napětí na Slovensku, otázka rehabilitací </w:t>
      </w:r>
      <w:r w:rsidRPr="00C51DBA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jaro 1967 – vyvrcholení krize </w:t>
      </w:r>
      <w:r w:rsidRPr="00C51DBA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zásah Novotného: z</w:t>
      </w:r>
      <w:r w:rsidRPr="00C51DBA">
        <w:rPr>
          <w:sz w:val="22"/>
          <w:szCs w:val="22"/>
        </w:rPr>
        <w:t>astavení hospodářské reformy, odmítnutí politických a právních</w:t>
      </w:r>
      <w:r>
        <w:rPr>
          <w:sz w:val="22"/>
          <w:szCs w:val="22"/>
        </w:rPr>
        <w:t xml:space="preserve"> reforem</w:t>
      </w:r>
      <w:r w:rsidRPr="00C51DBA">
        <w:rPr>
          <w:sz w:val="22"/>
          <w:szCs w:val="22"/>
        </w:rPr>
        <w:t xml:space="preserve">, zrušení přípravy rozšíření samostatnosti organizací, tlak cenzury, politické procesy </w:t>
      </w:r>
    </w:p>
    <w:p w:rsidR="00C51DBA" w:rsidRPr="00C51DBA" w:rsidRDefault="00C51DBA" w:rsidP="00C51DBA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Prosinec 1967–leden 1968 – zasedání ÚV KSČ </w:t>
      </w:r>
      <w:r w:rsidRPr="00C51DBA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oddělení funkcí prezidenta a prvního tajemníka, kterým se stává Dubček </w:t>
      </w:r>
      <w:r w:rsidRPr="00C51DBA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politické uvolnění režimu, počátek Pražského jara </w:t>
      </w:r>
      <w:bookmarkStart w:id="0" w:name="_GoBack"/>
      <w:bookmarkEnd w:id="0"/>
    </w:p>
    <w:sectPr w:rsidR="00C51DBA" w:rsidRPr="00C51DBA" w:rsidSect="00C51DB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E3"/>
    <w:multiLevelType w:val="hybridMultilevel"/>
    <w:tmpl w:val="1E0E8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7D52"/>
    <w:multiLevelType w:val="hybridMultilevel"/>
    <w:tmpl w:val="0492A20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59479F"/>
    <w:multiLevelType w:val="hybridMultilevel"/>
    <w:tmpl w:val="E6587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F2F15"/>
    <w:multiLevelType w:val="hybridMultilevel"/>
    <w:tmpl w:val="DE166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94E03"/>
    <w:multiLevelType w:val="hybridMultilevel"/>
    <w:tmpl w:val="284AF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D6F79"/>
    <w:multiLevelType w:val="hybridMultilevel"/>
    <w:tmpl w:val="7E5E5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66B59"/>
    <w:multiLevelType w:val="hybridMultilevel"/>
    <w:tmpl w:val="25CEC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C1196"/>
    <w:multiLevelType w:val="hybridMultilevel"/>
    <w:tmpl w:val="9CFCD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71534"/>
    <w:multiLevelType w:val="hybridMultilevel"/>
    <w:tmpl w:val="5C720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F11F5"/>
    <w:multiLevelType w:val="hybridMultilevel"/>
    <w:tmpl w:val="1FBCC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BA"/>
    <w:rsid w:val="002943C8"/>
    <w:rsid w:val="00377229"/>
    <w:rsid w:val="00622917"/>
    <w:rsid w:val="00C51DBA"/>
    <w:rsid w:val="00F0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4742"/>
  <w14:defaultImageDpi w14:val="32767"/>
  <w15:chartTrackingRefBased/>
  <w15:docId w15:val="{39B1557F-A3BF-6B47-9E5D-FBF1E380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341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Skoupá</dc:creator>
  <cp:keywords/>
  <dc:description/>
  <cp:lastModifiedBy>Veronika Skoupá</cp:lastModifiedBy>
  <cp:revision>1</cp:revision>
  <dcterms:created xsi:type="dcterms:W3CDTF">2018-04-02T19:42:00Z</dcterms:created>
  <dcterms:modified xsi:type="dcterms:W3CDTF">2018-04-02T20:27:00Z</dcterms:modified>
</cp:coreProperties>
</file>