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C1" w:rsidRPr="00761FA8" w:rsidRDefault="00AE57C1" w:rsidP="00761FA8">
      <w:pPr>
        <w:jc w:val="center"/>
        <w:rPr>
          <w:rFonts w:ascii="Georgia Pro Cond Semibold" w:hAnsi="Georgia Pro Cond Semibold" w:cs="Mongolian Baiti"/>
          <w:b/>
          <w:smallCaps/>
          <w:sz w:val="28"/>
          <w:szCs w:val="18"/>
          <w:u w:val="single"/>
        </w:rPr>
      </w:pPr>
      <w:r w:rsidRPr="00761FA8">
        <w:rPr>
          <w:rFonts w:ascii="Georgia Pro Cond Semibold" w:hAnsi="Georgia Pro Cond Semibold" w:cs="Mongolian Baiti"/>
          <w:b/>
          <w:smallCaps/>
          <w:sz w:val="28"/>
          <w:szCs w:val="18"/>
          <w:u w:val="single"/>
        </w:rPr>
        <w:t>Situace v povále</w:t>
      </w:r>
      <w:r w:rsidRPr="00761FA8">
        <w:rPr>
          <w:rFonts w:ascii="Georgia Pro Cond Semibold" w:hAnsi="Georgia Pro Cond Semibold" w:cs="Cambria"/>
          <w:b/>
          <w:smallCaps/>
          <w:sz w:val="28"/>
          <w:szCs w:val="18"/>
          <w:u w:val="single"/>
        </w:rPr>
        <w:t>č</w:t>
      </w:r>
      <w:r w:rsidRPr="00761FA8">
        <w:rPr>
          <w:rFonts w:ascii="Georgia Pro Cond Semibold" w:hAnsi="Georgia Pro Cond Semibold" w:cs="Mongolian Baiti"/>
          <w:b/>
          <w:smallCaps/>
          <w:sz w:val="28"/>
          <w:szCs w:val="18"/>
          <w:u w:val="single"/>
        </w:rPr>
        <w:t xml:space="preserve">ném </w:t>
      </w:r>
      <w:r w:rsidRPr="00761FA8">
        <w:rPr>
          <w:rFonts w:ascii="Georgia Pro Cond Semibold" w:hAnsi="Georgia Pro Cond Semibold" w:cs="Cambria"/>
          <w:b/>
          <w:smallCaps/>
          <w:sz w:val="28"/>
          <w:szCs w:val="18"/>
          <w:u w:val="single"/>
        </w:rPr>
        <w:t>Č</w:t>
      </w:r>
      <w:r w:rsidRPr="00761FA8">
        <w:rPr>
          <w:rFonts w:ascii="Georgia Pro Cond Semibold" w:hAnsi="Georgia Pro Cond Semibold" w:cs="Mongolian Baiti"/>
          <w:b/>
          <w:smallCaps/>
          <w:sz w:val="28"/>
          <w:szCs w:val="18"/>
          <w:u w:val="single"/>
        </w:rPr>
        <w:t>eskoslovensku</w:t>
      </w:r>
    </w:p>
    <w:p w:rsidR="00AE57C1" w:rsidRPr="00761FA8" w:rsidRDefault="00AE57C1" w:rsidP="000E25F3">
      <w:pPr>
        <w:spacing w:before="360" w:after="360"/>
        <w:jc w:val="center"/>
        <w:rPr>
          <w:rFonts w:ascii="Georgia Pro Cond Semibold" w:hAnsi="Georgia Pro Cond Semibold"/>
          <w:b/>
          <w:smallCaps/>
          <w:sz w:val="18"/>
          <w:szCs w:val="18"/>
        </w:rPr>
      </w:pPr>
      <w:r w:rsidRPr="00761FA8">
        <w:rPr>
          <w:rFonts w:ascii="Georgia Pro Cond Semibold" w:hAnsi="Georgia Pro Cond Semibold" w:cs="Cambria"/>
          <w:b/>
          <w:smallCaps/>
          <w:sz w:val="18"/>
          <w:szCs w:val="18"/>
        </w:rPr>
        <w:t>Č</w:t>
      </w:r>
      <w:r w:rsidRPr="00761FA8">
        <w:rPr>
          <w:rFonts w:ascii="Georgia Pro Cond Semibold" w:hAnsi="Georgia Pro Cond Semibold"/>
          <w:b/>
          <w:smallCaps/>
          <w:sz w:val="18"/>
          <w:szCs w:val="18"/>
        </w:rPr>
        <w:t>asov</w:t>
      </w:r>
      <w:r w:rsidRPr="00761FA8">
        <w:rPr>
          <w:rFonts w:ascii="Georgia Pro Cond Semibold" w:hAnsi="Georgia Pro Cond Semibold" w:cs="Rockwell"/>
          <w:b/>
          <w:smallCaps/>
          <w:sz w:val="18"/>
          <w:szCs w:val="18"/>
        </w:rPr>
        <w:t>á</w:t>
      </w:r>
      <w:r w:rsidRPr="00761FA8">
        <w:rPr>
          <w:rFonts w:ascii="Georgia Pro Cond Semibold" w:hAnsi="Georgia Pro Cond Semibold"/>
          <w:b/>
          <w:smallCaps/>
          <w:sz w:val="18"/>
          <w:szCs w:val="18"/>
        </w:rPr>
        <w:t xml:space="preserve"> osa</w:t>
      </w:r>
    </w:p>
    <w:p w:rsidR="00AE57C1" w:rsidRPr="00662AB6" w:rsidRDefault="00AE57C1" w:rsidP="00761FA8">
      <w:pPr>
        <w:pStyle w:val="Odstavecseseznamem"/>
        <w:numPr>
          <w:ilvl w:val="0"/>
          <w:numId w:val="1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5. 4. 1945</w:t>
      </w:r>
      <w:r w:rsidRPr="00662AB6">
        <w:rPr>
          <w:rFonts w:ascii="Rockwell" w:hAnsi="Rockwell"/>
          <w:sz w:val="18"/>
          <w:szCs w:val="18"/>
        </w:rPr>
        <w:t xml:space="preserve"> – Košický vládní program</w:t>
      </w:r>
    </w:p>
    <w:p w:rsidR="00AE57C1" w:rsidRPr="00662AB6" w:rsidRDefault="00AE57C1" w:rsidP="00761FA8">
      <w:pPr>
        <w:pStyle w:val="Odstavecseseznamem"/>
        <w:numPr>
          <w:ilvl w:val="0"/>
          <w:numId w:val="1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 xml:space="preserve">28. 2. </w:t>
      </w:r>
      <w:r w:rsidRPr="00662AB6">
        <w:rPr>
          <w:rFonts w:ascii="Rockwell" w:hAnsi="Rockwell"/>
          <w:b/>
          <w:sz w:val="18"/>
          <w:szCs w:val="18"/>
        </w:rPr>
        <w:t>1945</w:t>
      </w:r>
      <w:r w:rsidRPr="00662AB6">
        <w:rPr>
          <w:rFonts w:ascii="Rockwell" w:hAnsi="Rockwell"/>
          <w:sz w:val="18"/>
          <w:szCs w:val="18"/>
        </w:rPr>
        <w:t xml:space="preserve"> – Retribu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n</w:t>
      </w:r>
      <w:r w:rsidRPr="00662AB6">
        <w:rPr>
          <w:rFonts w:ascii="Rockwell" w:hAnsi="Rockwell" w:cs="Rockwell"/>
          <w:sz w:val="18"/>
          <w:szCs w:val="18"/>
        </w:rPr>
        <w:t>í</w:t>
      </w:r>
      <w:r w:rsidRPr="00662AB6">
        <w:rPr>
          <w:rFonts w:ascii="Rockwell" w:hAnsi="Rockwell"/>
          <w:sz w:val="18"/>
          <w:szCs w:val="18"/>
        </w:rPr>
        <w:t xml:space="preserve"> dekret, dekret o potrestání nacistických zlo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inc</w:t>
      </w:r>
      <w:r w:rsidRPr="00662AB6">
        <w:rPr>
          <w:rFonts w:ascii="Cambria" w:hAnsi="Cambria" w:cs="Cambria"/>
          <w:sz w:val="18"/>
          <w:szCs w:val="18"/>
        </w:rPr>
        <w:t>ů</w:t>
      </w:r>
      <w:r w:rsidRPr="00662AB6">
        <w:rPr>
          <w:rFonts w:ascii="Rockwell" w:hAnsi="Rockwell"/>
          <w:sz w:val="18"/>
          <w:szCs w:val="18"/>
        </w:rPr>
        <w:t>, zr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>dc</w:t>
      </w:r>
      <w:r w:rsidRPr="00662AB6">
        <w:rPr>
          <w:rFonts w:ascii="Cambria" w:hAnsi="Cambria" w:cs="Cambria"/>
          <w:sz w:val="18"/>
          <w:szCs w:val="18"/>
        </w:rPr>
        <w:t>ů</w:t>
      </w:r>
      <w:r w:rsidRPr="00662AB6">
        <w:rPr>
          <w:rFonts w:ascii="Rockwell" w:hAnsi="Rockwell"/>
          <w:sz w:val="18"/>
          <w:szCs w:val="18"/>
        </w:rPr>
        <w:t xml:space="preserve"> a jejich pomaha</w:t>
      </w:r>
      <w:r w:rsidRPr="00662AB6">
        <w:rPr>
          <w:rFonts w:ascii="Cambria" w:hAnsi="Cambria" w:cs="Cambria"/>
          <w:sz w:val="18"/>
          <w:szCs w:val="18"/>
        </w:rPr>
        <w:t>čů</w:t>
      </w:r>
    </w:p>
    <w:p w:rsidR="00AE57C1" w:rsidRPr="00662AB6" w:rsidRDefault="00AE57C1" w:rsidP="00761FA8">
      <w:pPr>
        <w:pStyle w:val="Odstavecseseznamem"/>
        <w:numPr>
          <w:ilvl w:val="0"/>
          <w:numId w:val="1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8. – 9. 5. 1945</w:t>
      </w:r>
      <w:r w:rsidRPr="00662AB6">
        <w:rPr>
          <w:rFonts w:ascii="Rockwell" w:hAnsi="Rockwell"/>
          <w:sz w:val="18"/>
          <w:szCs w:val="18"/>
        </w:rPr>
        <w:t xml:space="preserve"> – Zánik Protektorátu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echy a Morava</w:t>
      </w:r>
    </w:p>
    <w:p w:rsidR="00AE57C1" w:rsidRPr="00662AB6" w:rsidRDefault="00AE57C1" w:rsidP="00761FA8">
      <w:pPr>
        <w:pStyle w:val="Odstavecseseznamem"/>
        <w:numPr>
          <w:ilvl w:val="0"/>
          <w:numId w:val="1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Kv</w:t>
      </w:r>
      <w:r w:rsidRPr="00662AB6">
        <w:rPr>
          <w:rFonts w:ascii="Cambria" w:hAnsi="Cambria" w:cs="Cambria"/>
          <w:b/>
          <w:sz w:val="18"/>
          <w:szCs w:val="18"/>
        </w:rPr>
        <w:t>ě</w:t>
      </w:r>
      <w:r w:rsidRPr="00662AB6">
        <w:rPr>
          <w:rFonts w:ascii="Rockwell" w:hAnsi="Rockwell"/>
          <w:b/>
          <w:sz w:val="18"/>
          <w:szCs w:val="18"/>
        </w:rPr>
        <w:t>ten 1945</w:t>
      </w:r>
      <w:r w:rsidRPr="00662AB6">
        <w:rPr>
          <w:rFonts w:ascii="Rockwell" w:hAnsi="Rockwell"/>
          <w:sz w:val="18"/>
          <w:szCs w:val="18"/>
        </w:rPr>
        <w:t xml:space="preserve"> – Národní fronta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ech</w:t>
      </w:r>
      <w:r w:rsidRPr="00662AB6">
        <w:rPr>
          <w:rFonts w:ascii="Cambria" w:hAnsi="Cambria" w:cs="Cambria"/>
          <w:sz w:val="18"/>
          <w:szCs w:val="18"/>
        </w:rPr>
        <w:t>ů</w:t>
      </w:r>
      <w:r w:rsidRPr="00662AB6">
        <w:rPr>
          <w:rFonts w:ascii="Rockwell" w:hAnsi="Rockwell"/>
          <w:sz w:val="18"/>
          <w:szCs w:val="18"/>
        </w:rPr>
        <w:t xml:space="preserve"> a Slov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>k</w:t>
      </w:r>
      <w:r w:rsidRPr="00662AB6">
        <w:rPr>
          <w:rFonts w:ascii="Cambria" w:hAnsi="Cambria" w:cs="Cambria"/>
          <w:sz w:val="18"/>
          <w:szCs w:val="18"/>
        </w:rPr>
        <w:t>ů</w:t>
      </w:r>
      <w:r w:rsidRPr="00662AB6">
        <w:rPr>
          <w:rFonts w:ascii="Rockwell" w:hAnsi="Rockwell"/>
          <w:sz w:val="18"/>
          <w:szCs w:val="18"/>
        </w:rPr>
        <w:t xml:space="preserve"> v Praze</w:t>
      </w:r>
    </w:p>
    <w:p w:rsidR="00AE57C1" w:rsidRPr="00662AB6" w:rsidRDefault="00AE57C1" w:rsidP="00761FA8">
      <w:pPr>
        <w:pStyle w:val="Odstavecseseznamem"/>
        <w:numPr>
          <w:ilvl w:val="0"/>
          <w:numId w:val="1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17. 7. – 2. 8. 1945</w:t>
      </w:r>
      <w:r w:rsidRPr="00662AB6">
        <w:rPr>
          <w:rFonts w:ascii="Rockwell" w:hAnsi="Rockwell"/>
          <w:sz w:val="18"/>
          <w:szCs w:val="18"/>
        </w:rPr>
        <w:t xml:space="preserve"> – Postupimská konference </w:t>
      </w:r>
    </w:p>
    <w:p w:rsidR="00AE57C1" w:rsidRPr="00662AB6" w:rsidRDefault="00AE57C1" w:rsidP="00761FA8">
      <w:pPr>
        <w:pStyle w:val="Odstavecseseznamem"/>
        <w:numPr>
          <w:ilvl w:val="0"/>
          <w:numId w:val="1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2. 8. 1945</w:t>
      </w:r>
      <w:r w:rsidRPr="00662AB6">
        <w:rPr>
          <w:rFonts w:ascii="Rockwell" w:hAnsi="Rockwell"/>
          <w:sz w:val="18"/>
          <w:szCs w:val="18"/>
        </w:rPr>
        <w:t xml:space="preserve"> – Dekret o </w:t>
      </w:r>
      <w:r w:rsidR="00F633B7" w:rsidRPr="00662AB6">
        <w:rPr>
          <w:rFonts w:ascii="Rockwell" w:hAnsi="Rockwell"/>
          <w:sz w:val="18"/>
          <w:szCs w:val="18"/>
        </w:rPr>
        <w:t>úprav</w:t>
      </w:r>
      <w:r w:rsidR="00F633B7" w:rsidRPr="00662AB6">
        <w:rPr>
          <w:rFonts w:ascii="Cambria" w:hAnsi="Cambria" w:cs="Cambria"/>
          <w:sz w:val="18"/>
          <w:szCs w:val="18"/>
        </w:rPr>
        <w:t>ě</w:t>
      </w:r>
      <w:r w:rsidR="00F633B7" w:rsidRPr="00662AB6">
        <w:rPr>
          <w:rFonts w:ascii="Rockwell" w:hAnsi="Rockwell"/>
          <w:sz w:val="18"/>
          <w:szCs w:val="18"/>
        </w:rPr>
        <w:t xml:space="preserve"> </w:t>
      </w:r>
      <w:r w:rsidR="00F633B7" w:rsidRPr="00662AB6">
        <w:rPr>
          <w:rFonts w:ascii="Cambria" w:hAnsi="Cambria" w:cs="Cambria"/>
          <w:sz w:val="18"/>
          <w:szCs w:val="18"/>
        </w:rPr>
        <w:t>č</w:t>
      </w:r>
      <w:r w:rsidR="00F633B7" w:rsidRPr="00662AB6">
        <w:rPr>
          <w:rFonts w:ascii="Rockwell" w:hAnsi="Rockwell"/>
          <w:sz w:val="18"/>
          <w:szCs w:val="18"/>
        </w:rPr>
        <w:t>eskoslovenského státního ob</w:t>
      </w:r>
      <w:r w:rsidR="00F633B7" w:rsidRPr="00662AB6">
        <w:rPr>
          <w:rFonts w:ascii="Cambria" w:hAnsi="Cambria" w:cs="Cambria"/>
          <w:sz w:val="18"/>
          <w:szCs w:val="18"/>
        </w:rPr>
        <w:t>č</w:t>
      </w:r>
      <w:r w:rsidR="00F633B7" w:rsidRPr="00662AB6">
        <w:rPr>
          <w:rFonts w:ascii="Rockwell" w:hAnsi="Rockwell"/>
          <w:sz w:val="18"/>
          <w:szCs w:val="18"/>
        </w:rPr>
        <w:t>anstv</w:t>
      </w:r>
      <w:r w:rsidR="00F633B7" w:rsidRPr="00662AB6">
        <w:rPr>
          <w:rFonts w:ascii="Rockwell" w:hAnsi="Rockwell" w:cs="Rockwell"/>
          <w:sz w:val="18"/>
          <w:szCs w:val="18"/>
        </w:rPr>
        <w:t>í</w:t>
      </w:r>
      <w:r w:rsidR="00F633B7" w:rsidRPr="00662AB6">
        <w:rPr>
          <w:rFonts w:ascii="Rockwell" w:hAnsi="Rockwell"/>
          <w:sz w:val="18"/>
          <w:szCs w:val="18"/>
        </w:rPr>
        <w:t xml:space="preserve"> osob n</w:t>
      </w:r>
      <w:r w:rsidR="00F633B7" w:rsidRPr="00662AB6">
        <w:rPr>
          <w:rFonts w:ascii="Rockwell" w:hAnsi="Rockwell" w:cs="Rockwell"/>
          <w:sz w:val="18"/>
          <w:szCs w:val="18"/>
        </w:rPr>
        <w:t>á</w:t>
      </w:r>
      <w:r w:rsidR="00F633B7" w:rsidRPr="00662AB6">
        <w:rPr>
          <w:rFonts w:ascii="Rockwell" w:hAnsi="Rockwell"/>
          <w:sz w:val="18"/>
          <w:szCs w:val="18"/>
        </w:rPr>
        <w:t>rodnosti n</w:t>
      </w:r>
      <w:r w:rsidR="00F633B7" w:rsidRPr="00662AB6">
        <w:rPr>
          <w:rFonts w:ascii="Cambria" w:hAnsi="Cambria" w:cs="Cambria"/>
          <w:sz w:val="18"/>
          <w:szCs w:val="18"/>
        </w:rPr>
        <w:t>ě</w:t>
      </w:r>
      <w:r w:rsidR="00F633B7" w:rsidRPr="00662AB6">
        <w:rPr>
          <w:rFonts w:ascii="Rockwell" w:hAnsi="Rockwell"/>
          <w:sz w:val="18"/>
          <w:szCs w:val="18"/>
        </w:rPr>
        <w:t>meck</w:t>
      </w:r>
      <w:r w:rsidR="00F633B7" w:rsidRPr="00662AB6">
        <w:rPr>
          <w:rFonts w:ascii="Rockwell" w:hAnsi="Rockwell" w:cs="Rockwell"/>
          <w:sz w:val="18"/>
          <w:szCs w:val="18"/>
        </w:rPr>
        <w:t>é</w:t>
      </w:r>
      <w:r w:rsidR="00F633B7" w:rsidRPr="00662AB6">
        <w:rPr>
          <w:rFonts w:ascii="Rockwell" w:hAnsi="Rockwell"/>
          <w:sz w:val="18"/>
          <w:szCs w:val="18"/>
        </w:rPr>
        <w:t xml:space="preserve"> a ma</w:t>
      </w:r>
      <w:r w:rsidR="00F633B7" w:rsidRPr="00662AB6">
        <w:rPr>
          <w:rFonts w:ascii="Cambria" w:hAnsi="Cambria" w:cs="Cambria"/>
          <w:sz w:val="18"/>
          <w:szCs w:val="18"/>
        </w:rPr>
        <w:t>ď</w:t>
      </w:r>
      <w:r w:rsidR="00F633B7" w:rsidRPr="00662AB6">
        <w:rPr>
          <w:rFonts w:ascii="Rockwell" w:hAnsi="Rockwell"/>
          <w:sz w:val="18"/>
          <w:szCs w:val="18"/>
        </w:rPr>
        <w:t>arsk</w:t>
      </w:r>
      <w:r w:rsidR="00F633B7" w:rsidRPr="00662AB6">
        <w:rPr>
          <w:rFonts w:ascii="Rockwell" w:hAnsi="Rockwell" w:cs="Rockwell"/>
          <w:sz w:val="18"/>
          <w:szCs w:val="18"/>
        </w:rPr>
        <w:t>é</w:t>
      </w:r>
    </w:p>
    <w:p w:rsidR="00E02463" w:rsidRPr="00761FA8" w:rsidRDefault="00E02463" w:rsidP="000E25F3">
      <w:pPr>
        <w:spacing w:before="360" w:after="360"/>
        <w:jc w:val="center"/>
        <w:rPr>
          <w:rFonts w:ascii="Georgia Pro Cond Semibold" w:hAnsi="Georgia Pro Cond Semibold"/>
          <w:b/>
          <w:smallCaps/>
          <w:sz w:val="18"/>
          <w:szCs w:val="18"/>
        </w:rPr>
      </w:pPr>
      <w:r w:rsidRPr="00761FA8">
        <w:rPr>
          <w:rFonts w:ascii="Georgia Pro Cond Semibold" w:hAnsi="Georgia Pro Cond Semibold"/>
          <w:b/>
          <w:smallCaps/>
          <w:sz w:val="18"/>
          <w:szCs w:val="18"/>
        </w:rPr>
        <w:t>Pojmy</w:t>
      </w:r>
    </w:p>
    <w:p w:rsidR="00E02463" w:rsidRPr="00662AB6" w:rsidRDefault="00B82B5A" w:rsidP="00761FA8">
      <w:pPr>
        <w:pStyle w:val="Odstavecseseznamem"/>
        <w:numPr>
          <w:ilvl w:val="0"/>
          <w:numId w:val="3"/>
        </w:numPr>
        <w:jc w:val="both"/>
        <w:rPr>
          <w:rFonts w:ascii="Rockwell" w:hAnsi="Rockwell" w:cs="Cambria"/>
          <w:b/>
          <w:sz w:val="18"/>
          <w:szCs w:val="18"/>
          <w:u w:val="single"/>
        </w:rPr>
      </w:pPr>
      <w:r w:rsidRPr="00662AB6">
        <w:rPr>
          <w:rFonts w:ascii="Rockwell" w:hAnsi="Rockwell" w:cs="Cambria"/>
          <w:b/>
          <w:sz w:val="18"/>
          <w:szCs w:val="18"/>
        </w:rPr>
        <w:t xml:space="preserve">Postupimská konference </w:t>
      </w:r>
      <w:r w:rsidRPr="00662AB6">
        <w:rPr>
          <w:rFonts w:ascii="Rockwell" w:hAnsi="Rockwell" w:cs="Cambria"/>
          <w:sz w:val="18"/>
          <w:szCs w:val="18"/>
        </w:rPr>
        <w:t xml:space="preserve">– setkání „Velké trojky“, Stalin (SSSR), Truman (USA), Churchill (VB), </w:t>
      </w:r>
      <w:r w:rsidRPr="00662AB6">
        <w:rPr>
          <w:rFonts w:ascii="Cambria" w:hAnsi="Cambria" w:cs="Cambria"/>
          <w:sz w:val="18"/>
          <w:szCs w:val="18"/>
        </w:rPr>
        <w:t>ř</w:t>
      </w:r>
      <w:r w:rsidRPr="00662AB6">
        <w:rPr>
          <w:rFonts w:ascii="Rockwell" w:hAnsi="Rockwell" w:cs="Calibri"/>
          <w:sz w:val="18"/>
          <w:szCs w:val="18"/>
        </w:rPr>
        <w:t>e</w:t>
      </w:r>
      <w:r w:rsidRPr="00662AB6">
        <w:rPr>
          <w:rFonts w:ascii="Rockwell" w:hAnsi="Rockwell" w:cs="Rockwell"/>
          <w:sz w:val="18"/>
          <w:szCs w:val="18"/>
        </w:rPr>
        <w:t>š</w:t>
      </w:r>
      <w:r w:rsidRPr="00662AB6">
        <w:rPr>
          <w:rFonts w:ascii="Rockwell" w:hAnsi="Rockwell" w:cs="Calibri"/>
          <w:sz w:val="18"/>
          <w:szCs w:val="18"/>
        </w:rPr>
        <w:t>ila se zde otázka povále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 w:cs="Calibri"/>
          <w:sz w:val="18"/>
          <w:szCs w:val="18"/>
        </w:rPr>
        <w:t>n</w:t>
      </w:r>
      <w:r w:rsidRPr="00662AB6">
        <w:rPr>
          <w:rFonts w:ascii="Rockwell" w:hAnsi="Rockwell" w:cs="Rockwell"/>
          <w:sz w:val="18"/>
          <w:szCs w:val="18"/>
        </w:rPr>
        <w:t>é</w:t>
      </w:r>
      <w:r w:rsidRPr="00662AB6">
        <w:rPr>
          <w:rFonts w:ascii="Rockwell" w:hAnsi="Rockwell" w:cs="Calibri"/>
          <w:sz w:val="18"/>
          <w:szCs w:val="18"/>
        </w:rPr>
        <w:t>ho uspo</w:t>
      </w:r>
      <w:r w:rsidRPr="00662AB6">
        <w:rPr>
          <w:rFonts w:ascii="Cambria" w:hAnsi="Cambria" w:cs="Cambria"/>
          <w:sz w:val="18"/>
          <w:szCs w:val="18"/>
        </w:rPr>
        <w:t>ř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 w:cs="Calibri"/>
          <w:sz w:val="18"/>
          <w:szCs w:val="18"/>
        </w:rPr>
        <w:t>d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 w:cs="Calibri"/>
          <w:sz w:val="18"/>
          <w:szCs w:val="18"/>
        </w:rPr>
        <w:t>n</w:t>
      </w:r>
      <w:r w:rsidRPr="00662AB6">
        <w:rPr>
          <w:rFonts w:ascii="Rockwell" w:hAnsi="Rockwell" w:cs="Rockwell"/>
          <w:sz w:val="18"/>
          <w:szCs w:val="18"/>
        </w:rPr>
        <w:t>í</w:t>
      </w:r>
      <w:r w:rsidRPr="00662AB6">
        <w:rPr>
          <w:rFonts w:ascii="Rockwell" w:hAnsi="Rockwell" w:cs="Calibri"/>
          <w:sz w:val="18"/>
          <w:szCs w:val="18"/>
        </w:rPr>
        <w:t xml:space="preserve"> N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 w:cs="Calibri"/>
          <w:sz w:val="18"/>
          <w:szCs w:val="18"/>
        </w:rPr>
        <w:t>mecka.</w:t>
      </w:r>
    </w:p>
    <w:p w:rsidR="00144A53" w:rsidRPr="00662AB6" w:rsidRDefault="00B82B5A" w:rsidP="00761FA8">
      <w:pPr>
        <w:pStyle w:val="Odstavecseseznamem"/>
        <w:numPr>
          <w:ilvl w:val="0"/>
          <w:numId w:val="3"/>
        </w:numPr>
        <w:jc w:val="both"/>
        <w:rPr>
          <w:rFonts w:ascii="Rockwell" w:hAnsi="Rockwell" w:cs="Cambria"/>
          <w:b/>
          <w:sz w:val="18"/>
          <w:szCs w:val="18"/>
          <w:u w:val="single"/>
        </w:rPr>
      </w:pPr>
      <w:r w:rsidRPr="00662AB6">
        <w:rPr>
          <w:rFonts w:ascii="Rockwell" w:hAnsi="Rockwell" w:cs="Cambria"/>
          <w:b/>
          <w:sz w:val="18"/>
          <w:szCs w:val="18"/>
        </w:rPr>
        <w:t xml:space="preserve">Dekrety prezidenta republiky </w:t>
      </w:r>
      <w:r w:rsidRPr="00662AB6">
        <w:rPr>
          <w:rFonts w:ascii="Rockwell" w:hAnsi="Rockwell" w:cs="Cambria"/>
          <w:sz w:val="18"/>
          <w:szCs w:val="18"/>
        </w:rPr>
        <w:t>– pejorativn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 w:cs="Calibri"/>
          <w:sz w:val="18"/>
          <w:szCs w:val="18"/>
        </w:rPr>
        <w:t xml:space="preserve"> „Benešovy dekrety“</w:t>
      </w:r>
      <w:r w:rsidR="00144A53" w:rsidRPr="00662AB6">
        <w:rPr>
          <w:rFonts w:ascii="Rockwell" w:hAnsi="Rockwell" w:cs="Calibri"/>
          <w:sz w:val="18"/>
          <w:szCs w:val="18"/>
        </w:rPr>
        <w:t>, zahrnuje znárod</w:t>
      </w:r>
      <w:r w:rsidR="00144A53" w:rsidRPr="00662AB6">
        <w:rPr>
          <w:rFonts w:ascii="Cambria" w:hAnsi="Cambria" w:cs="Cambria"/>
          <w:sz w:val="18"/>
          <w:szCs w:val="18"/>
        </w:rPr>
        <w:t>ň</w:t>
      </w:r>
      <w:r w:rsidR="00144A53" w:rsidRPr="00662AB6">
        <w:rPr>
          <w:rFonts w:ascii="Rockwell" w:hAnsi="Rockwell" w:cs="Calibri"/>
          <w:sz w:val="18"/>
          <w:szCs w:val="18"/>
        </w:rPr>
        <w:t>ov</w:t>
      </w:r>
      <w:r w:rsidR="00144A53" w:rsidRPr="00662AB6">
        <w:rPr>
          <w:rFonts w:ascii="Rockwell" w:hAnsi="Rockwell" w:cs="Rockwell"/>
          <w:sz w:val="18"/>
          <w:szCs w:val="18"/>
        </w:rPr>
        <w:t>á</w:t>
      </w:r>
      <w:r w:rsidR="00144A53" w:rsidRPr="00662AB6">
        <w:rPr>
          <w:rFonts w:ascii="Rockwell" w:hAnsi="Rockwell" w:cs="Calibri"/>
          <w:sz w:val="18"/>
          <w:szCs w:val="18"/>
        </w:rPr>
        <w:t>n</w:t>
      </w:r>
      <w:r w:rsidR="00144A53" w:rsidRPr="00662AB6">
        <w:rPr>
          <w:rFonts w:ascii="Rockwell" w:hAnsi="Rockwell" w:cs="Rockwell"/>
          <w:sz w:val="18"/>
          <w:szCs w:val="18"/>
        </w:rPr>
        <w:t>í</w:t>
      </w:r>
      <w:r w:rsidR="00144A53" w:rsidRPr="00662AB6">
        <w:rPr>
          <w:rFonts w:ascii="Rockwell" w:hAnsi="Rockwell" w:cs="Calibri"/>
          <w:sz w:val="18"/>
          <w:szCs w:val="18"/>
        </w:rPr>
        <w:t>, konfiskaci majetku N</w:t>
      </w:r>
      <w:r w:rsidR="00144A53" w:rsidRPr="00662AB6">
        <w:rPr>
          <w:rFonts w:ascii="Cambria" w:hAnsi="Cambria" w:cs="Cambria"/>
          <w:sz w:val="18"/>
          <w:szCs w:val="18"/>
        </w:rPr>
        <w:t>ě</w:t>
      </w:r>
      <w:r w:rsidR="00144A53" w:rsidRPr="00662AB6">
        <w:rPr>
          <w:rFonts w:ascii="Rockwell" w:hAnsi="Rockwell" w:cs="Calibri"/>
          <w:sz w:val="18"/>
          <w:szCs w:val="18"/>
        </w:rPr>
        <w:t>mc</w:t>
      </w:r>
      <w:r w:rsidR="00144A53" w:rsidRPr="00662AB6">
        <w:rPr>
          <w:rFonts w:ascii="Cambria" w:hAnsi="Cambria" w:cs="Cambria"/>
          <w:sz w:val="18"/>
          <w:szCs w:val="18"/>
        </w:rPr>
        <w:t>ů</w:t>
      </w:r>
      <w:r w:rsidR="00144A53" w:rsidRPr="00662AB6">
        <w:rPr>
          <w:rFonts w:ascii="Rockwell" w:hAnsi="Rockwell" w:cs="Calibri"/>
          <w:sz w:val="18"/>
          <w:szCs w:val="18"/>
        </w:rPr>
        <w:t>, potrestání zrádc</w:t>
      </w:r>
      <w:r w:rsidR="00144A53" w:rsidRPr="00662AB6">
        <w:rPr>
          <w:rFonts w:ascii="Cambria" w:hAnsi="Cambria" w:cs="Cambria"/>
          <w:sz w:val="18"/>
          <w:szCs w:val="18"/>
        </w:rPr>
        <w:t>ů</w:t>
      </w:r>
      <w:r w:rsidR="00144A53" w:rsidRPr="00662AB6">
        <w:rPr>
          <w:rFonts w:ascii="Rockwell" w:hAnsi="Rockwell" w:cs="Calibri"/>
          <w:sz w:val="18"/>
          <w:szCs w:val="18"/>
        </w:rPr>
        <w:t xml:space="preserve"> apod. </w:t>
      </w:r>
    </w:p>
    <w:p w:rsidR="00144A53" w:rsidRPr="00662AB6" w:rsidRDefault="00144A53" w:rsidP="00761FA8">
      <w:pPr>
        <w:pStyle w:val="Odstavecseseznamem"/>
        <w:numPr>
          <w:ilvl w:val="0"/>
          <w:numId w:val="3"/>
        </w:numPr>
        <w:jc w:val="both"/>
        <w:rPr>
          <w:rFonts w:ascii="Rockwell" w:hAnsi="Rockwell" w:cs="Cambria"/>
          <w:b/>
          <w:sz w:val="18"/>
          <w:szCs w:val="18"/>
          <w:u w:val="single"/>
        </w:rPr>
      </w:pPr>
      <w:r w:rsidRPr="00662AB6">
        <w:rPr>
          <w:rFonts w:ascii="Rockwell" w:hAnsi="Rockwell" w:cs="Cambria"/>
          <w:b/>
          <w:sz w:val="18"/>
          <w:szCs w:val="18"/>
        </w:rPr>
        <w:t>Košický vládní program</w:t>
      </w:r>
      <w:r w:rsidRPr="00662AB6">
        <w:rPr>
          <w:rFonts w:ascii="Rockwell" w:hAnsi="Rockwell" w:cs="Cambria"/>
          <w:sz w:val="18"/>
          <w:szCs w:val="18"/>
        </w:rPr>
        <w:t xml:space="preserve"> – program, který ur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 w:cs="Calibri"/>
          <w:sz w:val="18"/>
          <w:szCs w:val="18"/>
        </w:rPr>
        <w:t>il orientaci na</w:t>
      </w:r>
      <w:r w:rsidRPr="00662AB6">
        <w:rPr>
          <w:rFonts w:ascii="Rockwell" w:hAnsi="Rockwell" w:cs="Rockwell"/>
          <w:sz w:val="18"/>
          <w:szCs w:val="18"/>
        </w:rPr>
        <w:t>ší</w:t>
      </w:r>
      <w:r w:rsidRPr="00662AB6">
        <w:rPr>
          <w:rFonts w:ascii="Rockwell" w:hAnsi="Rockwell" w:cs="Calibri"/>
          <w:sz w:val="18"/>
          <w:szCs w:val="18"/>
        </w:rPr>
        <w:t xml:space="preserve"> zem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 w:cs="Calibri"/>
          <w:sz w:val="18"/>
          <w:szCs w:val="18"/>
        </w:rPr>
        <w:t xml:space="preserve"> na v</w:t>
      </w:r>
      <w:r w:rsidRPr="00662AB6">
        <w:rPr>
          <w:rFonts w:ascii="Rockwell" w:hAnsi="Rockwell" w:cs="Rockwell"/>
          <w:sz w:val="18"/>
          <w:szCs w:val="18"/>
        </w:rPr>
        <w:t>ý</w:t>
      </w:r>
      <w:r w:rsidRPr="00662AB6">
        <w:rPr>
          <w:rFonts w:ascii="Rockwell" w:hAnsi="Rockwell" w:cs="Calibri"/>
          <w:sz w:val="18"/>
          <w:szCs w:val="18"/>
        </w:rPr>
        <w:t>chod.</w:t>
      </w:r>
    </w:p>
    <w:p w:rsidR="00B82B5A" w:rsidRPr="00662AB6" w:rsidRDefault="00144A53" w:rsidP="00761FA8">
      <w:pPr>
        <w:pStyle w:val="Odstavecseseznamem"/>
        <w:numPr>
          <w:ilvl w:val="0"/>
          <w:numId w:val="3"/>
        </w:numPr>
        <w:jc w:val="both"/>
        <w:rPr>
          <w:rFonts w:ascii="Rockwell" w:hAnsi="Rockwell" w:cs="Cambria"/>
          <w:b/>
          <w:sz w:val="18"/>
          <w:szCs w:val="18"/>
          <w:u w:val="single"/>
        </w:rPr>
      </w:pPr>
      <w:r w:rsidRPr="00662AB6">
        <w:rPr>
          <w:rFonts w:ascii="Rockwell" w:hAnsi="Rockwell" w:cs="Cambria"/>
          <w:b/>
          <w:sz w:val="18"/>
          <w:szCs w:val="18"/>
        </w:rPr>
        <w:t xml:space="preserve">Národní fronta </w:t>
      </w:r>
      <w:r w:rsidR="008E5DB1" w:rsidRPr="00662AB6">
        <w:rPr>
          <w:rFonts w:ascii="Rockwell" w:hAnsi="Rockwell" w:cs="Cambria"/>
          <w:sz w:val="18"/>
          <w:szCs w:val="18"/>
        </w:rPr>
        <w:t>–</w:t>
      </w:r>
      <w:r w:rsidRPr="00662AB6">
        <w:rPr>
          <w:rFonts w:ascii="Rockwell" w:hAnsi="Rockwell" w:cs="Cambria"/>
          <w:sz w:val="18"/>
          <w:szCs w:val="18"/>
        </w:rPr>
        <w:t xml:space="preserve"> </w:t>
      </w:r>
      <w:r w:rsidR="008E5DB1" w:rsidRPr="00662AB6">
        <w:rPr>
          <w:rFonts w:ascii="Rockwell" w:hAnsi="Rockwell" w:cs="Cambria"/>
          <w:sz w:val="18"/>
          <w:szCs w:val="18"/>
        </w:rPr>
        <w:t xml:space="preserve">vznikla </w:t>
      </w:r>
      <w:r w:rsidR="008E5DB1" w:rsidRPr="00662AB6">
        <w:rPr>
          <w:rFonts w:ascii="Rockwell" w:hAnsi="Rockwell" w:cs="Calibri"/>
          <w:sz w:val="18"/>
          <w:szCs w:val="18"/>
        </w:rPr>
        <w:t>b</w:t>
      </w:r>
      <w:r w:rsidR="008E5DB1" w:rsidRPr="00662AB6">
        <w:rPr>
          <w:rFonts w:ascii="Cambria" w:hAnsi="Cambria" w:cs="Cambria"/>
          <w:sz w:val="18"/>
          <w:szCs w:val="18"/>
        </w:rPr>
        <w:t>ě</w:t>
      </w:r>
      <w:r w:rsidR="008E5DB1" w:rsidRPr="00662AB6">
        <w:rPr>
          <w:rFonts w:ascii="Rockwell" w:hAnsi="Rockwell" w:cs="Calibri"/>
          <w:sz w:val="18"/>
          <w:szCs w:val="18"/>
        </w:rPr>
        <w:t>hem v</w:t>
      </w:r>
      <w:r w:rsidR="008E5DB1" w:rsidRPr="00662AB6">
        <w:rPr>
          <w:rFonts w:ascii="Rockwell" w:hAnsi="Rockwell" w:cs="Rockwell"/>
          <w:sz w:val="18"/>
          <w:szCs w:val="18"/>
        </w:rPr>
        <w:t>á</w:t>
      </w:r>
      <w:r w:rsidR="008E5DB1" w:rsidRPr="00662AB6">
        <w:rPr>
          <w:rFonts w:ascii="Rockwell" w:hAnsi="Rockwell" w:cs="Calibri"/>
          <w:sz w:val="18"/>
          <w:szCs w:val="18"/>
        </w:rPr>
        <w:t>lky, spojení antifašistických sil doma i v zahrani</w:t>
      </w:r>
      <w:r w:rsidR="008E5DB1" w:rsidRPr="00662AB6">
        <w:rPr>
          <w:rFonts w:ascii="Cambria" w:hAnsi="Cambria" w:cs="Cambria"/>
          <w:sz w:val="18"/>
          <w:szCs w:val="18"/>
        </w:rPr>
        <w:t>č</w:t>
      </w:r>
      <w:r w:rsidR="008E5DB1" w:rsidRPr="00662AB6">
        <w:rPr>
          <w:rFonts w:ascii="Rockwell" w:hAnsi="Rockwell" w:cs="Rockwell"/>
          <w:sz w:val="18"/>
          <w:szCs w:val="18"/>
        </w:rPr>
        <w:t>í</w:t>
      </w:r>
      <w:r w:rsidR="008E5DB1" w:rsidRPr="00662AB6">
        <w:rPr>
          <w:rFonts w:ascii="Rockwell" w:hAnsi="Rockwell" w:cs="Calibri"/>
          <w:sz w:val="18"/>
          <w:szCs w:val="18"/>
        </w:rPr>
        <w:t xml:space="preserve">, ujala se moci, neexistence opozice. </w:t>
      </w:r>
      <w:r w:rsidR="00B82B5A" w:rsidRPr="00662AB6">
        <w:rPr>
          <w:rFonts w:ascii="Rockwell" w:hAnsi="Rockwell" w:cs="Calibri"/>
          <w:sz w:val="18"/>
          <w:szCs w:val="18"/>
        </w:rPr>
        <w:t xml:space="preserve"> </w:t>
      </w:r>
    </w:p>
    <w:p w:rsidR="00F633B7" w:rsidRPr="00761FA8" w:rsidRDefault="00F633B7" w:rsidP="000E25F3">
      <w:pPr>
        <w:spacing w:before="360" w:after="360"/>
        <w:jc w:val="center"/>
        <w:rPr>
          <w:rFonts w:ascii="Georgia Pro Cond Semibold" w:hAnsi="Georgia Pro Cond Semibold"/>
          <w:b/>
          <w:smallCaps/>
          <w:sz w:val="18"/>
          <w:szCs w:val="18"/>
        </w:rPr>
      </w:pPr>
      <w:r w:rsidRPr="00761FA8">
        <w:rPr>
          <w:rFonts w:ascii="Georgia Pro Cond Semibold" w:hAnsi="Georgia Pro Cond Semibold"/>
          <w:b/>
          <w:smallCaps/>
          <w:sz w:val="18"/>
          <w:szCs w:val="18"/>
        </w:rPr>
        <w:t>Osobnosti</w:t>
      </w:r>
    </w:p>
    <w:p w:rsidR="00F633B7" w:rsidRPr="00662AB6" w:rsidRDefault="00F633B7" w:rsidP="00761FA8">
      <w:pPr>
        <w:pStyle w:val="Odstavecseseznamem"/>
        <w:numPr>
          <w:ilvl w:val="0"/>
          <w:numId w:val="2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Edvard Beneš</w:t>
      </w:r>
      <w:r w:rsidRPr="00662AB6">
        <w:rPr>
          <w:rFonts w:ascii="Rockwell" w:hAnsi="Rockwell"/>
          <w:sz w:val="18"/>
          <w:szCs w:val="18"/>
        </w:rPr>
        <w:t xml:space="preserve"> – </w:t>
      </w:r>
      <w:r w:rsidR="00A83B5D" w:rsidRPr="00662AB6">
        <w:rPr>
          <w:rFonts w:ascii="Rockwell" w:hAnsi="Rockwell"/>
          <w:sz w:val="18"/>
          <w:szCs w:val="18"/>
        </w:rPr>
        <w:t>2.</w:t>
      </w:r>
      <w:r w:rsidRPr="00662AB6">
        <w:rPr>
          <w:rFonts w:ascii="Rockwell" w:hAnsi="Rockwell"/>
          <w:sz w:val="18"/>
          <w:szCs w:val="18"/>
        </w:rPr>
        <w:t xml:space="preserve">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</w:t>
      </w:r>
      <w:r w:rsidRPr="00662AB6">
        <w:rPr>
          <w:rFonts w:ascii="Rockwell" w:hAnsi="Rockwell" w:cs="Rockwell"/>
          <w:sz w:val="18"/>
          <w:szCs w:val="18"/>
        </w:rPr>
        <w:t>ý</w:t>
      </w:r>
      <w:r w:rsidRPr="00662AB6">
        <w:rPr>
          <w:rFonts w:ascii="Rockwell" w:hAnsi="Rockwell"/>
          <w:sz w:val="18"/>
          <w:szCs w:val="18"/>
        </w:rPr>
        <w:t xml:space="preserve"> prezident, p</w:t>
      </w:r>
      <w:r w:rsidRPr="00662AB6">
        <w:rPr>
          <w:rFonts w:ascii="Cambria" w:hAnsi="Cambria" w:cs="Cambria"/>
          <w:sz w:val="18"/>
          <w:szCs w:val="18"/>
        </w:rPr>
        <w:t>ř</w:t>
      </w:r>
      <w:r w:rsidRPr="00662AB6">
        <w:rPr>
          <w:rFonts w:ascii="Rockwell" w:hAnsi="Rockwell"/>
          <w:sz w:val="18"/>
          <w:szCs w:val="18"/>
        </w:rPr>
        <w:t xml:space="preserve">edstavitel </w:t>
      </w:r>
      <w:r w:rsidR="00A83B5D" w:rsidRPr="00662AB6">
        <w:rPr>
          <w:rFonts w:ascii="Rockwell" w:hAnsi="Rockwell"/>
          <w:sz w:val="18"/>
          <w:szCs w:val="18"/>
        </w:rPr>
        <w:t>londýnského exilu</w:t>
      </w:r>
    </w:p>
    <w:p w:rsidR="00A83B5D" w:rsidRPr="00662AB6" w:rsidRDefault="00A83B5D" w:rsidP="00761FA8">
      <w:pPr>
        <w:pStyle w:val="Odstavecseseznamem"/>
        <w:numPr>
          <w:ilvl w:val="0"/>
          <w:numId w:val="2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Klement Gottwald</w:t>
      </w:r>
      <w:r w:rsidRPr="00662AB6">
        <w:rPr>
          <w:rFonts w:ascii="Rockwell" w:hAnsi="Rockwell"/>
          <w:sz w:val="18"/>
          <w:szCs w:val="18"/>
        </w:rPr>
        <w:t xml:space="preserve"> – 4.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</w:t>
      </w:r>
      <w:r w:rsidRPr="00662AB6">
        <w:rPr>
          <w:rFonts w:ascii="Rockwell" w:hAnsi="Rockwell" w:cs="Rockwell"/>
          <w:sz w:val="18"/>
          <w:szCs w:val="18"/>
        </w:rPr>
        <w:t>ý</w:t>
      </w:r>
      <w:r w:rsidRPr="00662AB6">
        <w:rPr>
          <w:rFonts w:ascii="Rockwell" w:hAnsi="Rockwell"/>
          <w:sz w:val="18"/>
          <w:szCs w:val="18"/>
        </w:rPr>
        <w:t xml:space="preserve"> prezident, „d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/>
          <w:sz w:val="18"/>
          <w:szCs w:val="18"/>
        </w:rPr>
        <w:t>lnick</w:t>
      </w:r>
      <w:r w:rsidRPr="00662AB6">
        <w:rPr>
          <w:rFonts w:ascii="Rockwell" w:hAnsi="Rockwell" w:cs="Rockwell"/>
          <w:sz w:val="18"/>
          <w:szCs w:val="18"/>
        </w:rPr>
        <w:t>ý</w:t>
      </w:r>
      <w:r w:rsidRPr="00662AB6">
        <w:rPr>
          <w:rFonts w:ascii="Rockwell" w:hAnsi="Rockwell"/>
          <w:sz w:val="18"/>
          <w:szCs w:val="18"/>
        </w:rPr>
        <w:t xml:space="preserve"> prezident“, p</w:t>
      </w:r>
      <w:r w:rsidRPr="00662AB6">
        <w:rPr>
          <w:rFonts w:ascii="Cambria" w:hAnsi="Cambria" w:cs="Cambria"/>
          <w:sz w:val="18"/>
          <w:szCs w:val="18"/>
        </w:rPr>
        <w:t>ř</w:t>
      </w:r>
      <w:r w:rsidRPr="00662AB6">
        <w:rPr>
          <w:rFonts w:ascii="Rockwell" w:hAnsi="Rockwell"/>
          <w:sz w:val="18"/>
          <w:szCs w:val="18"/>
        </w:rPr>
        <w:t>edstavitel moskevsk</w:t>
      </w:r>
      <w:r w:rsidRPr="00662AB6">
        <w:rPr>
          <w:rFonts w:ascii="Rockwell" w:hAnsi="Rockwell" w:cs="Rockwell"/>
          <w:sz w:val="18"/>
          <w:szCs w:val="18"/>
        </w:rPr>
        <w:t>é</w:t>
      </w:r>
      <w:r w:rsidRPr="00662AB6">
        <w:rPr>
          <w:rFonts w:ascii="Rockwell" w:hAnsi="Rockwell"/>
          <w:sz w:val="18"/>
          <w:szCs w:val="18"/>
        </w:rPr>
        <w:t>ho exilu</w:t>
      </w:r>
    </w:p>
    <w:p w:rsidR="00A83B5D" w:rsidRPr="00662AB6" w:rsidRDefault="00A83B5D" w:rsidP="00761FA8">
      <w:pPr>
        <w:pStyle w:val="Odstavecseseznamem"/>
        <w:numPr>
          <w:ilvl w:val="0"/>
          <w:numId w:val="2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Ludvík Svoboda</w:t>
      </w:r>
      <w:r w:rsidRPr="00662AB6">
        <w:rPr>
          <w:rFonts w:ascii="Rockwell" w:hAnsi="Rockwell"/>
          <w:sz w:val="18"/>
          <w:szCs w:val="18"/>
        </w:rPr>
        <w:t xml:space="preserve"> –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</w:t>
      </w:r>
      <w:r w:rsidRPr="00662AB6">
        <w:rPr>
          <w:rFonts w:ascii="Rockwell" w:hAnsi="Rockwell" w:cs="Rockwell"/>
          <w:sz w:val="18"/>
          <w:szCs w:val="18"/>
        </w:rPr>
        <w:t>ý</w:t>
      </w:r>
      <w:r w:rsidRPr="00662AB6">
        <w:rPr>
          <w:rFonts w:ascii="Rockwell" w:hAnsi="Rockwell"/>
          <w:sz w:val="18"/>
          <w:szCs w:val="18"/>
        </w:rPr>
        <w:t xml:space="preserve"> generál, ministr národní obrany (1945-1950), 7.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eskoslovenský prezident</w:t>
      </w:r>
    </w:p>
    <w:p w:rsidR="00A83B5D" w:rsidRPr="00662AB6" w:rsidRDefault="00A83B5D" w:rsidP="00761FA8">
      <w:pPr>
        <w:pStyle w:val="Odstavecseseznamem"/>
        <w:numPr>
          <w:ilvl w:val="0"/>
          <w:numId w:val="2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Jan Masaryk</w:t>
      </w:r>
      <w:r w:rsidRPr="00662AB6">
        <w:rPr>
          <w:rFonts w:ascii="Rockwell" w:hAnsi="Rockwell"/>
          <w:sz w:val="18"/>
          <w:szCs w:val="18"/>
        </w:rPr>
        <w:t xml:space="preserve"> – ministr zahrani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 w:cs="Rockwell"/>
          <w:sz w:val="18"/>
          <w:szCs w:val="18"/>
        </w:rPr>
        <w:t>í</w:t>
      </w:r>
      <w:r w:rsidRPr="00662AB6">
        <w:rPr>
          <w:rFonts w:ascii="Rockwell" w:hAnsi="Rockwell"/>
          <w:sz w:val="18"/>
          <w:szCs w:val="18"/>
        </w:rPr>
        <w:t xml:space="preserve"> v londýnské exilové vlád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/>
          <w:sz w:val="18"/>
          <w:szCs w:val="18"/>
        </w:rPr>
        <w:t>, ministr financ</w:t>
      </w:r>
      <w:r w:rsidRPr="00662AB6">
        <w:rPr>
          <w:rFonts w:ascii="Rockwell" w:hAnsi="Rockwell" w:cs="Rockwell"/>
          <w:sz w:val="18"/>
          <w:szCs w:val="18"/>
        </w:rPr>
        <w:t>í</w:t>
      </w:r>
      <w:r w:rsidRPr="00662AB6">
        <w:rPr>
          <w:rFonts w:ascii="Rockwell" w:hAnsi="Rockwell"/>
          <w:sz w:val="18"/>
          <w:szCs w:val="18"/>
        </w:rPr>
        <w:t xml:space="preserve"> a n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>rodn</w:t>
      </w:r>
      <w:r w:rsidRPr="00662AB6">
        <w:rPr>
          <w:rFonts w:ascii="Rockwell" w:hAnsi="Rockwell" w:cs="Rockwell"/>
          <w:sz w:val="18"/>
          <w:szCs w:val="18"/>
        </w:rPr>
        <w:t>í</w:t>
      </w:r>
      <w:r w:rsidRPr="00662AB6">
        <w:rPr>
          <w:rFonts w:ascii="Rockwell" w:hAnsi="Rockwell"/>
          <w:sz w:val="18"/>
          <w:szCs w:val="18"/>
        </w:rPr>
        <w:t xml:space="preserve"> obrany </w:t>
      </w:r>
      <w:r w:rsidR="00DB4A0D" w:rsidRPr="00662AB6">
        <w:rPr>
          <w:rFonts w:ascii="Rockwell" w:hAnsi="Rockwell"/>
          <w:sz w:val="18"/>
          <w:szCs w:val="18"/>
        </w:rPr>
        <w:t>(1</w:t>
      </w:r>
      <w:r w:rsidRPr="00662AB6">
        <w:rPr>
          <w:rFonts w:ascii="Rockwell" w:hAnsi="Rockwell"/>
          <w:sz w:val="18"/>
          <w:szCs w:val="18"/>
        </w:rPr>
        <w:t>944-1945</w:t>
      </w:r>
      <w:r w:rsidR="00DB4A0D" w:rsidRPr="00662AB6">
        <w:rPr>
          <w:rFonts w:ascii="Rockwell" w:hAnsi="Rockwell"/>
          <w:sz w:val="18"/>
          <w:szCs w:val="18"/>
        </w:rPr>
        <w:t>)</w:t>
      </w:r>
    </w:p>
    <w:p w:rsidR="00DB4A0D" w:rsidRPr="00662AB6" w:rsidRDefault="00DB4A0D" w:rsidP="00761FA8">
      <w:pPr>
        <w:pStyle w:val="Odstavecseseznamem"/>
        <w:numPr>
          <w:ilvl w:val="0"/>
          <w:numId w:val="2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Zden</w:t>
      </w:r>
      <w:r w:rsidRPr="00662AB6">
        <w:rPr>
          <w:rFonts w:ascii="Cambria" w:hAnsi="Cambria" w:cs="Cambria"/>
          <w:b/>
          <w:sz w:val="18"/>
          <w:szCs w:val="18"/>
        </w:rPr>
        <w:t>ě</w:t>
      </w:r>
      <w:r w:rsidRPr="00662AB6">
        <w:rPr>
          <w:rFonts w:ascii="Rockwell" w:hAnsi="Rockwell"/>
          <w:b/>
          <w:sz w:val="18"/>
          <w:szCs w:val="18"/>
        </w:rPr>
        <w:t>k Fierlinger</w:t>
      </w:r>
      <w:r w:rsidRPr="00662AB6">
        <w:rPr>
          <w:rFonts w:ascii="Rockwell" w:hAnsi="Rockwell"/>
          <w:sz w:val="18"/>
          <w:szCs w:val="18"/>
        </w:rPr>
        <w:t xml:space="preserve"> – sociální demokrat, p</w:t>
      </w:r>
      <w:r w:rsidRPr="00662AB6">
        <w:rPr>
          <w:rFonts w:ascii="Cambria" w:hAnsi="Cambria" w:cs="Cambria"/>
          <w:sz w:val="18"/>
          <w:szCs w:val="18"/>
        </w:rPr>
        <w:t>ř</w:t>
      </w:r>
      <w:r w:rsidRPr="00662AB6">
        <w:rPr>
          <w:rFonts w:ascii="Rockwell" w:hAnsi="Rockwell"/>
          <w:sz w:val="18"/>
          <w:szCs w:val="18"/>
        </w:rPr>
        <w:t>edseda vl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>dy (1945-1946), p</w:t>
      </w:r>
      <w:r w:rsidRPr="00662AB6">
        <w:rPr>
          <w:rFonts w:ascii="Cambria" w:hAnsi="Cambria" w:cs="Cambria"/>
          <w:sz w:val="18"/>
          <w:szCs w:val="18"/>
        </w:rPr>
        <w:t>ř</w:t>
      </w:r>
      <w:r w:rsidRPr="00662AB6">
        <w:rPr>
          <w:rFonts w:ascii="Rockwell" w:hAnsi="Rockwell"/>
          <w:sz w:val="18"/>
          <w:szCs w:val="18"/>
        </w:rPr>
        <w:t>iklonil se ke komunismu</w:t>
      </w:r>
    </w:p>
    <w:p w:rsidR="00DB4A0D" w:rsidRPr="00662AB6" w:rsidRDefault="00DF760D" w:rsidP="00761FA8">
      <w:pPr>
        <w:pStyle w:val="Odstavecseseznamem"/>
        <w:numPr>
          <w:ilvl w:val="0"/>
          <w:numId w:val="2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Zden</w:t>
      </w:r>
      <w:r w:rsidRPr="00662AB6">
        <w:rPr>
          <w:rFonts w:ascii="Cambria" w:hAnsi="Cambria" w:cs="Cambria"/>
          <w:b/>
          <w:sz w:val="18"/>
          <w:szCs w:val="18"/>
        </w:rPr>
        <w:t>ě</w:t>
      </w:r>
      <w:r w:rsidRPr="00662AB6">
        <w:rPr>
          <w:rFonts w:ascii="Rockwell" w:hAnsi="Rockwell"/>
          <w:b/>
          <w:sz w:val="18"/>
          <w:szCs w:val="18"/>
        </w:rPr>
        <w:t>k Nejedl</w:t>
      </w:r>
      <w:r w:rsidRPr="00662AB6">
        <w:rPr>
          <w:rFonts w:ascii="Rockwell" w:hAnsi="Rockwell" w:cs="Rockwell"/>
          <w:b/>
          <w:sz w:val="18"/>
          <w:szCs w:val="18"/>
        </w:rPr>
        <w:t>ý</w:t>
      </w:r>
      <w:r w:rsidRPr="00662AB6">
        <w:rPr>
          <w:rFonts w:ascii="Rockwell" w:hAnsi="Rockwell"/>
          <w:sz w:val="18"/>
          <w:szCs w:val="18"/>
        </w:rPr>
        <w:t xml:space="preserve"> – komunista, ministr školství (1945-1946)</w:t>
      </w:r>
    </w:p>
    <w:p w:rsidR="008E5DB1" w:rsidRPr="00761FA8" w:rsidRDefault="008E5DB1" w:rsidP="000E25F3">
      <w:pPr>
        <w:spacing w:before="360" w:after="360"/>
        <w:jc w:val="center"/>
        <w:rPr>
          <w:rFonts w:ascii="Georgia Pro Cond Semibold" w:hAnsi="Georgia Pro Cond Semibold"/>
          <w:b/>
          <w:smallCaps/>
          <w:sz w:val="18"/>
          <w:szCs w:val="18"/>
        </w:rPr>
      </w:pPr>
      <w:r w:rsidRPr="00761FA8">
        <w:rPr>
          <w:rFonts w:ascii="Georgia Pro Cond Semibold" w:hAnsi="Georgia Pro Cond Semibold"/>
          <w:b/>
          <w:smallCaps/>
          <w:sz w:val="18"/>
          <w:szCs w:val="18"/>
        </w:rPr>
        <w:t>Struktura politických stran</w:t>
      </w:r>
    </w:p>
    <w:p w:rsidR="008E5DB1" w:rsidRPr="00662AB6" w:rsidRDefault="008E5DB1" w:rsidP="00761FA8">
      <w:pPr>
        <w:pStyle w:val="Odstavecseseznamem"/>
        <w:numPr>
          <w:ilvl w:val="0"/>
          <w:numId w:val="4"/>
        </w:numPr>
        <w:jc w:val="both"/>
        <w:rPr>
          <w:rFonts w:ascii="Rockwell" w:hAnsi="Rockwell"/>
          <w:b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 xml:space="preserve">Obnovené strany </w:t>
      </w:r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 xml:space="preserve"> strana n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>rodn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/>
          <w:sz w:val="18"/>
          <w:szCs w:val="18"/>
        </w:rPr>
        <w:t xml:space="preserve"> socialistická</w:t>
      </w:r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 xml:space="preserve">eskoslovenská strana lidová </w:t>
      </w:r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 xml:space="preserve"> soci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>ln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/>
          <w:sz w:val="18"/>
          <w:szCs w:val="18"/>
        </w:rPr>
        <w:t xml:space="preserve"> demokratick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 xml:space="preserve"> strana d</w:t>
      </w:r>
      <w:r w:rsidRPr="00662AB6">
        <w:rPr>
          <w:rFonts w:ascii="Cambria" w:hAnsi="Cambria" w:cs="Cambria"/>
          <w:sz w:val="18"/>
          <w:szCs w:val="18"/>
        </w:rPr>
        <w:t>ě</w:t>
      </w:r>
      <w:r w:rsidRPr="00662AB6">
        <w:rPr>
          <w:rFonts w:ascii="Rockwell" w:hAnsi="Rockwell"/>
          <w:sz w:val="18"/>
          <w:szCs w:val="18"/>
        </w:rPr>
        <w:t>lnick</w:t>
      </w:r>
      <w:r w:rsidRPr="00662AB6">
        <w:rPr>
          <w:rFonts w:ascii="Rockwell" w:hAnsi="Rockwell" w:cs="Rockwell"/>
          <w:sz w:val="18"/>
          <w:szCs w:val="18"/>
        </w:rPr>
        <w:t>á</w:t>
      </w:r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sz w:val="18"/>
          <w:szCs w:val="18"/>
        </w:rPr>
        <w:t xml:space="preserve">Komunistická strana </w:t>
      </w:r>
      <w:r w:rsidRPr="00662AB6">
        <w:rPr>
          <w:rFonts w:ascii="Cambria" w:hAnsi="Cambria" w:cs="Cambria"/>
          <w:sz w:val="18"/>
          <w:szCs w:val="18"/>
        </w:rPr>
        <w:t>Č</w:t>
      </w:r>
      <w:r w:rsidRPr="00662AB6">
        <w:rPr>
          <w:rFonts w:ascii="Rockwell" w:hAnsi="Rockwell"/>
          <w:sz w:val="18"/>
          <w:szCs w:val="18"/>
        </w:rPr>
        <w:t>eskoslovenska</w:t>
      </w:r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sz w:val="18"/>
          <w:szCs w:val="18"/>
        </w:rPr>
        <w:t>Demokratická strana (Slovensko)</w:t>
      </w:r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b/>
          <w:sz w:val="18"/>
          <w:szCs w:val="18"/>
        </w:rPr>
      </w:pPr>
      <w:r w:rsidRPr="00662AB6">
        <w:rPr>
          <w:rFonts w:ascii="Rockwell" w:hAnsi="Rockwell"/>
          <w:sz w:val="18"/>
          <w:szCs w:val="18"/>
        </w:rPr>
        <w:t>Komunistická strana Slovenska</w:t>
      </w:r>
    </w:p>
    <w:p w:rsidR="008E5DB1" w:rsidRPr="00662AB6" w:rsidRDefault="008E5DB1" w:rsidP="00761FA8">
      <w:pPr>
        <w:pStyle w:val="Odstavecseseznamem"/>
        <w:numPr>
          <w:ilvl w:val="0"/>
          <w:numId w:val="4"/>
        </w:numPr>
        <w:jc w:val="both"/>
        <w:rPr>
          <w:rFonts w:ascii="Rockwell" w:hAnsi="Rockwell"/>
          <w:b/>
          <w:sz w:val="18"/>
          <w:szCs w:val="18"/>
        </w:rPr>
      </w:pPr>
      <w:r w:rsidRPr="00662AB6">
        <w:rPr>
          <w:rFonts w:ascii="Rockwell" w:hAnsi="Rockwell"/>
          <w:b/>
          <w:sz w:val="18"/>
          <w:szCs w:val="18"/>
        </w:rPr>
        <w:t>Zrušené strany</w:t>
      </w:r>
      <w:bookmarkStart w:id="0" w:name="_GoBack"/>
      <w:bookmarkEnd w:id="0"/>
    </w:p>
    <w:p w:rsidR="008E5DB1" w:rsidRPr="00662AB6" w:rsidRDefault="008E5DB1" w:rsidP="00761FA8">
      <w:pPr>
        <w:pStyle w:val="Odstavecseseznamem"/>
        <w:numPr>
          <w:ilvl w:val="1"/>
          <w:numId w:val="4"/>
        </w:numPr>
        <w:jc w:val="both"/>
        <w:rPr>
          <w:rFonts w:ascii="Rockwell" w:hAnsi="Rockwell"/>
          <w:sz w:val="18"/>
          <w:szCs w:val="18"/>
        </w:rPr>
      </w:pPr>
      <w:r w:rsidRPr="00662AB6">
        <w:rPr>
          <w:rFonts w:ascii="Rockwell" w:hAnsi="Rockwell"/>
          <w:sz w:val="18"/>
          <w:szCs w:val="18"/>
        </w:rPr>
        <w:t xml:space="preserve">Pravicové strany (agrární, </w:t>
      </w:r>
      <w:r w:rsidRPr="00662AB6">
        <w:rPr>
          <w:rFonts w:ascii="Cambria" w:hAnsi="Cambria" w:cs="Cambria"/>
          <w:sz w:val="18"/>
          <w:szCs w:val="18"/>
        </w:rPr>
        <w:t>ž</w:t>
      </w:r>
      <w:r w:rsidRPr="00662AB6">
        <w:rPr>
          <w:rFonts w:ascii="Rockwell" w:hAnsi="Rockwell"/>
          <w:sz w:val="18"/>
          <w:szCs w:val="18"/>
        </w:rPr>
        <w:t>ivnostensk</w:t>
      </w:r>
      <w:r w:rsidRPr="00662AB6">
        <w:rPr>
          <w:rFonts w:ascii="Rockwell" w:hAnsi="Rockwell" w:cs="Rockwell"/>
          <w:sz w:val="18"/>
          <w:szCs w:val="18"/>
        </w:rPr>
        <w:t>á</w:t>
      </w:r>
      <w:r w:rsidRPr="00662AB6">
        <w:rPr>
          <w:rFonts w:ascii="Rockwell" w:hAnsi="Rockwell"/>
          <w:sz w:val="18"/>
          <w:szCs w:val="18"/>
        </w:rPr>
        <w:t xml:space="preserve"> aj.)</w:t>
      </w:r>
    </w:p>
    <w:p w:rsidR="00AE57C1" w:rsidRPr="00662AB6" w:rsidRDefault="000E25F3" w:rsidP="00761FA8">
      <w:pPr>
        <w:jc w:val="both"/>
        <w:rPr>
          <w:rFonts w:ascii="Rockwell" w:hAnsi="Rockwell"/>
          <w:sz w:val="18"/>
          <w:szCs w:val="18"/>
        </w:rPr>
      </w:pPr>
      <w:r>
        <w:rPr>
          <w:noProof/>
        </w:rPr>
        <w:drawing>
          <wp:inline distT="0" distB="0" distL="0" distR="0">
            <wp:extent cx="2363189" cy="1391001"/>
            <wp:effectExtent l="0" t="0" r="0" b="0"/>
            <wp:docPr id="1" name="Obrázek 1" descr="Výsledek obrázku pro odsun němc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dsun němc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52" cy="13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sz w:val="18"/>
          <w:szCs w:val="1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2155987" cy="1207827"/>
            <wp:effectExtent l="0" t="0" r="0" b="0"/>
            <wp:docPr id="2" name="Obrázek 2" descr="Výsledek obrázku pro benešovy dekr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enešovy dekre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81" cy="12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7C1" w:rsidRPr="0066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 Pro Cond Semibold">
    <w:panose1 w:val="02040706050405020303"/>
    <w:charset w:val="EE"/>
    <w:family w:val="roman"/>
    <w:pitch w:val="variable"/>
    <w:sig w:usb0="80000287" w:usb1="00000043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A7F"/>
    <w:multiLevelType w:val="hybridMultilevel"/>
    <w:tmpl w:val="AA9C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BA9"/>
    <w:multiLevelType w:val="hybridMultilevel"/>
    <w:tmpl w:val="74984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2749"/>
    <w:multiLevelType w:val="hybridMultilevel"/>
    <w:tmpl w:val="9F60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375C"/>
    <w:multiLevelType w:val="hybridMultilevel"/>
    <w:tmpl w:val="0D4C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C1"/>
    <w:rsid w:val="000E25F3"/>
    <w:rsid w:val="00144A53"/>
    <w:rsid w:val="003F6AC7"/>
    <w:rsid w:val="00662AB6"/>
    <w:rsid w:val="00761FA8"/>
    <w:rsid w:val="008E5DB1"/>
    <w:rsid w:val="00A83B5D"/>
    <w:rsid w:val="00AE57C1"/>
    <w:rsid w:val="00B82B5A"/>
    <w:rsid w:val="00C92612"/>
    <w:rsid w:val="00D20072"/>
    <w:rsid w:val="00DB4A0D"/>
    <w:rsid w:val="00DF760D"/>
    <w:rsid w:val="00E02463"/>
    <w:rsid w:val="00F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7532"/>
  <w15:chartTrackingRefBased/>
  <w15:docId w15:val="{AD892DBD-3D80-41EC-8DFC-413C989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Knejflová Vendula</dc:creator>
  <cp:keywords/>
  <dc:description/>
  <cp:lastModifiedBy>Knejflová Vendula</cp:lastModifiedBy>
  <cp:revision>10</cp:revision>
  <dcterms:created xsi:type="dcterms:W3CDTF">2018-02-28T21:13:00Z</dcterms:created>
  <dcterms:modified xsi:type="dcterms:W3CDTF">2018-02-28T22:16:00Z</dcterms:modified>
</cp:coreProperties>
</file>