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F6" w:rsidRPr="004161F6" w:rsidRDefault="004161F6" w:rsidP="004161F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161F6">
        <w:rPr>
          <w:rFonts w:ascii="Times New Roman" w:hAnsi="Times New Roman" w:cs="Times New Roman"/>
          <w:sz w:val="32"/>
          <w:szCs w:val="32"/>
        </w:rPr>
        <w:t>Tři otázky ke kapitole „Láska jako symbolicky zobecněné médium“</w:t>
      </w:r>
    </w:p>
    <w:p w:rsidR="004161F6" w:rsidRPr="004161F6" w:rsidRDefault="004161F6" w:rsidP="004161F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61F6" w:rsidRPr="004161F6" w:rsidRDefault="004161F6" w:rsidP="004161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161F6">
        <w:rPr>
          <w:rFonts w:ascii="Times New Roman" w:hAnsi="Times New Roman" w:cs="Times New Roman"/>
          <w:sz w:val="24"/>
          <w:szCs w:val="24"/>
        </w:rPr>
        <w:t>Na příští hodinu si, prosím, přečtěte příslušnou kapitolu a pokuste se formulovat odpovědi na následující</w:t>
      </w:r>
      <w:r>
        <w:rPr>
          <w:rFonts w:ascii="Times New Roman" w:hAnsi="Times New Roman" w:cs="Times New Roman"/>
          <w:sz w:val="24"/>
          <w:szCs w:val="24"/>
        </w:rPr>
        <w:t xml:space="preserve"> orientační</w:t>
      </w:r>
      <w:r w:rsidRPr="004161F6">
        <w:rPr>
          <w:rFonts w:ascii="Times New Roman" w:hAnsi="Times New Roman" w:cs="Times New Roman"/>
          <w:sz w:val="24"/>
          <w:szCs w:val="24"/>
        </w:rPr>
        <w:t xml:space="preserve"> otázky.</w:t>
      </w:r>
    </w:p>
    <w:p w:rsidR="004161F6" w:rsidRPr="004161F6" w:rsidRDefault="004161F6" w:rsidP="004161F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61F6" w:rsidRPr="004161F6" w:rsidRDefault="004161F6" w:rsidP="004161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161F6">
        <w:rPr>
          <w:rFonts w:ascii="Times New Roman" w:hAnsi="Times New Roman" w:cs="Times New Roman"/>
          <w:sz w:val="24"/>
          <w:szCs w:val="24"/>
        </w:rPr>
        <w:t xml:space="preserve">1. </w:t>
      </w:r>
      <w:r w:rsidR="00557FB1" w:rsidRPr="004161F6">
        <w:rPr>
          <w:rFonts w:ascii="Times New Roman" w:hAnsi="Times New Roman" w:cs="Times New Roman"/>
          <w:sz w:val="24"/>
          <w:szCs w:val="24"/>
        </w:rPr>
        <w:t xml:space="preserve">Proč označuje Luhmann lásku jako </w:t>
      </w:r>
      <w:r w:rsidRPr="004161F6">
        <w:rPr>
          <w:rFonts w:ascii="Times New Roman" w:hAnsi="Times New Roman" w:cs="Times New Roman"/>
          <w:sz w:val="24"/>
          <w:szCs w:val="24"/>
        </w:rPr>
        <w:t>„</w:t>
      </w:r>
      <w:r w:rsidR="00557FB1" w:rsidRPr="004161F6">
        <w:rPr>
          <w:rFonts w:ascii="Times New Roman" w:hAnsi="Times New Roman" w:cs="Times New Roman"/>
          <w:sz w:val="24"/>
          <w:szCs w:val="24"/>
        </w:rPr>
        <w:t>symbolicky zobecněné médium</w:t>
      </w:r>
      <w:r w:rsidRPr="004161F6">
        <w:rPr>
          <w:rFonts w:ascii="Times New Roman" w:hAnsi="Times New Roman" w:cs="Times New Roman"/>
          <w:sz w:val="24"/>
          <w:szCs w:val="24"/>
        </w:rPr>
        <w:t>“</w:t>
      </w:r>
      <w:r w:rsidR="00557FB1" w:rsidRPr="004161F6">
        <w:rPr>
          <w:rFonts w:ascii="Times New Roman" w:hAnsi="Times New Roman" w:cs="Times New Roman"/>
          <w:sz w:val="24"/>
          <w:szCs w:val="24"/>
        </w:rPr>
        <w:t>? Jaká</w:t>
      </w:r>
      <w:r w:rsidRPr="004161F6">
        <w:rPr>
          <w:rFonts w:ascii="Times New Roman" w:hAnsi="Times New Roman" w:cs="Times New Roman"/>
          <w:sz w:val="24"/>
          <w:szCs w:val="24"/>
        </w:rPr>
        <w:t xml:space="preserve"> jiná taková média podle něho známe a jakou plní ve společnosti funkci?</w:t>
      </w:r>
    </w:p>
    <w:p w:rsidR="00557FB1" w:rsidRPr="004161F6" w:rsidRDefault="004161F6" w:rsidP="004161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161F6">
        <w:rPr>
          <w:rFonts w:ascii="Times New Roman" w:hAnsi="Times New Roman" w:cs="Times New Roman"/>
          <w:sz w:val="24"/>
          <w:szCs w:val="24"/>
        </w:rPr>
        <w:t xml:space="preserve">2. </w:t>
      </w:r>
      <w:r w:rsidR="00557FB1" w:rsidRPr="004161F6">
        <w:rPr>
          <w:rFonts w:ascii="Times New Roman" w:hAnsi="Times New Roman" w:cs="Times New Roman"/>
          <w:sz w:val="24"/>
          <w:szCs w:val="24"/>
        </w:rPr>
        <w:t>V jakém smyslu umožňuje médium lásky „nepravděpodobné“</w:t>
      </w:r>
      <w:r w:rsidRPr="004161F6">
        <w:rPr>
          <w:rFonts w:ascii="Times New Roman" w:hAnsi="Times New Roman" w:cs="Times New Roman"/>
          <w:sz w:val="24"/>
          <w:szCs w:val="24"/>
        </w:rPr>
        <w:t>? C</w:t>
      </w:r>
      <w:r w:rsidR="00557FB1" w:rsidRPr="004161F6">
        <w:rPr>
          <w:rFonts w:ascii="Times New Roman" w:hAnsi="Times New Roman" w:cs="Times New Roman"/>
          <w:sz w:val="24"/>
          <w:szCs w:val="24"/>
        </w:rPr>
        <w:t>o znamená, že je jedinec v 18.</w:t>
      </w:r>
      <w:r>
        <w:rPr>
          <w:rFonts w:ascii="Times New Roman" w:hAnsi="Times New Roman" w:cs="Times New Roman"/>
          <w:sz w:val="24"/>
          <w:szCs w:val="24"/>
        </w:rPr>
        <w:t xml:space="preserve"> století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desubstanc</w:t>
      </w:r>
      <w:r w:rsidR="00557FB1" w:rsidRPr="004161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557FB1" w:rsidRPr="004161F6">
        <w:rPr>
          <w:rFonts w:ascii="Times New Roman" w:hAnsi="Times New Roman" w:cs="Times New Roman"/>
          <w:sz w:val="24"/>
          <w:szCs w:val="24"/>
        </w:rPr>
        <w:t>zován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557FB1" w:rsidRPr="004161F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7FB1" w:rsidRPr="004161F6" w:rsidRDefault="004161F6" w:rsidP="004161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161F6">
        <w:rPr>
          <w:rFonts w:ascii="Times New Roman" w:hAnsi="Times New Roman" w:cs="Times New Roman"/>
          <w:sz w:val="24"/>
          <w:szCs w:val="24"/>
        </w:rPr>
        <w:t xml:space="preserve">3. </w:t>
      </w:r>
      <w:r w:rsidR="00557FB1" w:rsidRPr="004161F6">
        <w:rPr>
          <w:rFonts w:ascii="Times New Roman" w:hAnsi="Times New Roman" w:cs="Times New Roman"/>
          <w:sz w:val="24"/>
          <w:szCs w:val="24"/>
        </w:rPr>
        <w:t xml:space="preserve">Co je </w:t>
      </w:r>
      <w:r w:rsidR="000651A3">
        <w:rPr>
          <w:rFonts w:ascii="Times New Roman" w:hAnsi="Times New Roman" w:cs="Times New Roman"/>
          <w:sz w:val="24"/>
          <w:szCs w:val="24"/>
        </w:rPr>
        <w:t>„</w:t>
      </w:r>
      <w:r w:rsidR="00557FB1" w:rsidRPr="004161F6">
        <w:rPr>
          <w:rFonts w:ascii="Times New Roman" w:hAnsi="Times New Roman" w:cs="Times New Roman"/>
          <w:sz w:val="24"/>
          <w:szCs w:val="24"/>
        </w:rPr>
        <w:t>dvojí kontingence</w:t>
      </w:r>
      <w:r w:rsidR="000651A3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="00557FB1" w:rsidRPr="004161F6">
        <w:rPr>
          <w:rFonts w:ascii="Times New Roman" w:hAnsi="Times New Roman" w:cs="Times New Roman"/>
          <w:sz w:val="24"/>
          <w:szCs w:val="24"/>
        </w:rPr>
        <w:t xml:space="preserve"> a jak se vztahuje k lásce? </w:t>
      </w:r>
      <w:r w:rsidR="00CB5879" w:rsidRPr="004161F6">
        <w:rPr>
          <w:rFonts w:ascii="Times New Roman" w:hAnsi="Times New Roman" w:cs="Times New Roman"/>
          <w:sz w:val="24"/>
          <w:szCs w:val="24"/>
        </w:rPr>
        <w:t>Jak se vztahuje k lásce manželství?</w:t>
      </w:r>
    </w:p>
    <w:sectPr w:rsidR="00557FB1" w:rsidRPr="0041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B1"/>
    <w:rsid w:val="000651A3"/>
    <w:rsid w:val="003E4B4D"/>
    <w:rsid w:val="004161F6"/>
    <w:rsid w:val="00557FB1"/>
    <w:rsid w:val="00852057"/>
    <w:rsid w:val="00C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24D8"/>
  <w15:chartTrackingRefBased/>
  <w15:docId w15:val="{4130A1B5-3A02-4C85-91E3-46176E35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2018-03-03T18:01:00Z</dcterms:created>
  <dcterms:modified xsi:type="dcterms:W3CDTF">2018-03-03T18:33:00Z</dcterms:modified>
</cp:coreProperties>
</file>