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C9E" w:rsidRPr="00EE3265" w:rsidRDefault="00B3581C">
      <w:pPr>
        <w:rPr>
          <w:rFonts w:ascii="Times New Roman" w:hAnsi="Times New Roman" w:cs="Times New Roman"/>
          <w:i/>
          <w:sz w:val="24"/>
          <w:szCs w:val="24"/>
        </w:rPr>
      </w:pPr>
      <w:r w:rsidRPr="00EE3265">
        <w:rPr>
          <w:rFonts w:ascii="Times New Roman" w:hAnsi="Times New Roman" w:cs="Times New Roman"/>
          <w:sz w:val="24"/>
          <w:szCs w:val="24"/>
        </w:rPr>
        <w:t xml:space="preserve">S. </w:t>
      </w:r>
      <w:proofErr w:type="spellStart"/>
      <w:r w:rsidRPr="00EE3265">
        <w:rPr>
          <w:rFonts w:ascii="Times New Roman" w:hAnsi="Times New Roman" w:cs="Times New Roman"/>
          <w:sz w:val="24"/>
          <w:szCs w:val="24"/>
        </w:rPr>
        <w:t>Mancini</w:t>
      </w:r>
      <w:proofErr w:type="spellEnd"/>
      <w:r w:rsidRPr="00EE3265">
        <w:rPr>
          <w:rFonts w:ascii="Times New Roman" w:hAnsi="Times New Roman" w:cs="Times New Roman"/>
          <w:sz w:val="24"/>
          <w:szCs w:val="24"/>
        </w:rPr>
        <w:t xml:space="preserve"> and M. </w:t>
      </w:r>
      <w:proofErr w:type="spellStart"/>
      <w:r w:rsidRPr="00EE3265">
        <w:rPr>
          <w:rFonts w:ascii="Times New Roman" w:hAnsi="Times New Roman" w:cs="Times New Roman"/>
          <w:sz w:val="24"/>
          <w:szCs w:val="24"/>
        </w:rPr>
        <w:t>Rosenfeld</w:t>
      </w:r>
      <w:proofErr w:type="spellEnd"/>
      <w:r w:rsidRPr="00EE3265">
        <w:rPr>
          <w:rFonts w:ascii="Times New Roman" w:hAnsi="Times New Roman" w:cs="Times New Roman"/>
          <w:sz w:val="24"/>
          <w:szCs w:val="24"/>
        </w:rPr>
        <w:t xml:space="preserve">, </w:t>
      </w:r>
      <w:proofErr w:type="spellStart"/>
      <w:r w:rsidR="00694E79" w:rsidRPr="00EE3265">
        <w:rPr>
          <w:rFonts w:ascii="Times New Roman" w:hAnsi="Times New Roman" w:cs="Times New Roman"/>
          <w:i/>
          <w:sz w:val="24"/>
          <w:szCs w:val="24"/>
        </w:rPr>
        <w:t>Unveiling</w:t>
      </w:r>
      <w:proofErr w:type="spellEnd"/>
      <w:r w:rsidR="00694E79" w:rsidRPr="00EE3265">
        <w:rPr>
          <w:rFonts w:ascii="Times New Roman" w:hAnsi="Times New Roman" w:cs="Times New Roman"/>
          <w:i/>
          <w:sz w:val="24"/>
          <w:szCs w:val="24"/>
        </w:rPr>
        <w:t xml:space="preserve"> </w:t>
      </w:r>
      <w:proofErr w:type="spellStart"/>
      <w:r w:rsidR="00694E79" w:rsidRPr="00EE3265">
        <w:rPr>
          <w:rFonts w:ascii="Times New Roman" w:hAnsi="Times New Roman" w:cs="Times New Roman"/>
          <w:i/>
          <w:sz w:val="24"/>
          <w:szCs w:val="24"/>
        </w:rPr>
        <w:t>the</w:t>
      </w:r>
      <w:proofErr w:type="spellEnd"/>
      <w:r w:rsidR="00694E79" w:rsidRPr="00EE3265">
        <w:rPr>
          <w:rFonts w:ascii="Times New Roman" w:hAnsi="Times New Roman" w:cs="Times New Roman"/>
          <w:i/>
          <w:sz w:val="24"/>
          <w:szCs w:val="24"/>
        </w:rPr>
        <w:t xml:space="preserve"> </w:t>
      </w:r>
      <w:proofErr w:type="spellStart"/>
      <w:r w:rsidR="00694E79" w:rsidRPr="00EE3265">
        <w:rPr>
          <w:rFonts w:ascii="Times New Roman" w:hAnsi="Times New Roman" w:cs="Times New Roman"/>
          <w:i/>
          <w:sz w:val="24"/>
          <w:szCs w:val="24"/>
        </w:rPr>
        <w:t>limits</w:t>
      </w:r>
      <w:proofErr w:type="spellEnd"/>
      <w:r w:rsidR="00694E79" w:rsidRPr="00EE3265">
        <w:rPr>
          <w:rFonts w:ascii="Times New Roman" w:hAnsi="Times New Roman" w:cs="Times New Roman"/>
          <w:i/>
          <w:sz w:val="24"/>
          <w:szCs w:val="24"/>
        </w:rPr>
        <w:t xml:space="preserve"> </w:t>
      </w:r>
      <w:proofErr w:type="spellStart"/>
      <w:r w:rsidR="00694E79" w:rsidRPr="00EE3265">
        <w:rPr>
          <w:rFonts w:ascii="Times New Roman" w:hAnsi="Times New Roman" w:cs="Times New Roman"/>
          <w:i/>
          <w:sz w:val="24"/>
          <w:szCs w:val="24"/>
        </w:rPr>
        <w:t>of</w:t>
      </w:r>
      <w:proofErr w:type="spellEnd"/>
      <w:r w:rsidR="00694E79" w:rsidRPr="00EE3265">
        <w:rPr>
          <w:rFonts w:ascii="Times New Roman" w:hAnsi="Times New Roman" w:cs="Times New Roman"/>
          <w:i/>
          <w:sz w:val="24"/>
          <w:szCs w:val="24"/>
        </w:rPr>
        <w:t xml:space="preserve"> tolerance: </w:t>
      </w:r>
      <w:proofErr w:type="spellStart"/>
      <w:r w:rsidR="00694E79" w:rsidRPr="00EE3265">
        <w:rPr>
          <w:rFonts w:ascii="Times New Roman" w:hAnsi="Times New Roman" w:cs="Times New Roman"/>
          <w:i/>
          <w:sz w:val="24"/>
          <w:szCs w:val="24"/>
        </w:rPr>
        <w:t>comparing</w:t>
      </w:r>
      <w:proofErr w:type="spellEnd"/>
      <w:r w:rsidR="00694E79" w:rsidRPr="00EE3265">
        <w:rPr>
          <w:rFonts w:ascii="Times New Roman" w:hAnsi="Times New Roman" w:cs="Times New Roman"/>
          <w:i/>
          <w:sz w:val="24"/>
          <w:szCs w:val="24"/>
        </w:rPr>
        <w:t xml:space="preserve"> </w:t>
      </w:r>
      <w:proofErr w:type="spellStart"/>
      <w:r w:rsidR="00694E79" w:rsidRPr="00EE3265">
        <w:rPr>
          <w:rFonts w:ascii="Times New Roman" w:hAnsi="Times New Roman" w:cs="Times New Roman"/>
          <w:i/>
          <w:sz w:val="24"/>
          <w:szCs w:val="24"/>
        </w:rPr>
        <w:t>the</w:t>
      </w:r>
      <w:proofErr w:type="spellEnd"/>
      <w:r w:rsidR="00694E79" w:rsidRPr="00EE3265">
        <w:rPr>
          <w:rFonts w:ascii="Times New Roman" w:hAnsi="Times New Roman" w:cs="Times New Roman"/>
          <w:i/>
          <w:sz w:val="24"/>
          <w:szCs w:val="24"/>
        </w:rPr>
        <w:t xml:space="preserve"> </w:t>
      </w:r>
      <w:proofErr w:type="spellStart"/>
      <w:r w:rsidR="00694E79" w:rsidRPr="00EE3265">
        <w:rPr>
          <w:rFonts w:ascii="Times New Roman" w:hAnsi="Times New Roman" w:cs="Times New Roman"/>
          <w:i/>
          <w:sz w:val="24"/>
          <w:szCs w:val="24"/>
        </w:rPr>
        <w:t>treatment</w:t>
      </w:r>
      <w:proofErr w:type="spellEnd"/>
      <w:r w:rsidR="00694E79" w:rsidRPr="00EE3265">
        <w:rPr>
          <w:rFonts w:ascii="Times New Roman" w:hAnsi="Times New Roman" w:cs="Times New Roman"/>
          <w:i/>
          <w:sz w:val="24"/>
          <w:szCs w:val="24"/>
        </w:rPr>
        <w:t xml:space="preserve"> </w:t>
      </w:r>
      <w:proofErr w:type="spellStart"/>
      <w:r w:rsidR="00694E79" w:rsidRPr="00EE3265">
        <w:rPr>
          <w:rFonts w:ascii="Times New Roman" w:hAnsi="Times New Roman" w:cs="Times New Roman"/>
          <w:i/>
          <w:sz w:val="24"/>
          <w:szCs w:val="24"/>
        </w:rPr>
        <w:t>of</w:t>
      </w:r>
      <w:proofErr w:type="spellEnd"/>
      <w:r w:rsidR="00694E79" w:rsidRPr="00EE3265">
        <w:rPr>
          <w:rFonts w:ascii="Times New Roman" w:hAnsi="Times New Roman" w:cs="Times New Roman"/>
          <w:i/>
          <w:sz w:val="24"/>
          <w:szCs w:val="24"/>
        </w:rPr>
        <w:t xml:space="preserve"> majority and minority </w:t>
      </w:r>
      <w:proofErr w:type="spellStart"/>
      <w:r w:rsidR="00694E79" w:rsidRPr="00EE3265">
        <w:rPr>
          <w:rFonts w:ascii="Times New Roman" w:hAnsi="Times New Roman" w:cs="Times New Roman"/>
          <w:i/>
          <w:sz w:val="24"/>
          <w:szCs w:val="24"/>
        </w:rPr>
        <w:t>religious</w:t>
      </w:r>
      <w:proofErr w:type="spellEnd"/>
      <w:r w:rsidR="00694E79" w:rsidRPr="00EE3265">
        <w:rPr>
          <w:rFonts w:ascii="Times New Roman" w:hAnsi="Times New Roman" w:cs="Times New Roman"/>
          <w:i/>
          <w:sz w:val="24"/>
          <w:szCs w:val="24"/>
        </w:rPr>
        <w:t xml:space="preserve"> </w:t>
      </w:r>
      <w:proofErr w:type="spellStart"/>
      <w:r w:rsidR="00694E79" w:rsidRPr="00EE3265">
        <w:rPr>
          <w:rFonts w:ascii="Times New Roman" w:hAnsi="Times New Roman" w:cs="Times New Roman"/>
          <w:i/>
          <w:sz w:val="24"/>
          <w:szCs w:val="24"/>
        </w:rPr>
        <w:t>symbols</w:t>
      </w:r>
      <w:proofErr w:type="spellEnd"/>
      <w:r w:rsidR="00694E79" w:rsidRPr="00EE3265">
        <w:rPr>
          <w:rFonts w:ascii="Times New Roman" w:hAnsi="Times New Roman" w:cs="Times New Roman"/>
          <w:i/>
          <w:sz w:val="24"/>
          <w:szCs w:val="24"/>
        </w:rPr>
        <w:t xml:space="preserve"> in </w:t>
      </w:r>
      <w:proofErr w:type="spellStart"/>
      <w:r w:rsidR="00694E79" w:rsidRPr="00EE3265">
        <w:rPr>
          <w:rFonts w:ascii="Times New Roman" w:hAnsi="Times New Roman" w:cs="Times New Roman"/>
          <w:i/>
          <w:sz w:val="24"/>
          <w:szCs w:val="24"/>
        </w:rPr>
        <w:t>the</w:t>
      </w:r>
      <w:proofErr w:type="spellEnd"/>
      <w:r w:rsidR="00694E79" w:rsidRPr="00EE3265">
        <w:rPr>
          <w:rFonts w:ascii="Times New Roman" w:hAnsi="Times New Roman" w:cs="Times New Roman"/>
          <w:i/>
          <w:sz w:val="24"/>
          <w:szCs w:val="24"/>
        </w:rPr>
        <w:t xml:space="preserve"> public </w:t>
      </w:r>
      <w:proofErr w:type="spellStart"/>
      <w:r w:rsidR="00694E79" w:rsidRPr="00EE3265">
        <w:rPr>
          <w:rFonts w:ascii="Times New Roman" w:hAnsi="Times New Roman" w:cs="Times New Roman"/>
          <w:i/>
          <w:sz w:val="24"/>
          <w:szCs w:val="24"/>
        </w:rPr>
        <w:t>sphere</w:t>
      </w:r>
      <w:proofErr w:type="spellEnd"/>
      <w:r w:rsidR="005127A3" w:rsidRPr="00EE3265">
        <w:rPr>
          <w:rFonts w:ascii="Times New Roman" w:hAnsi="Times New Roman" w:cs="Times New Roman"/>
          <w:i/>
          <w:sz w:val="24"/>
          <w:szCs w:val="24"/>
        </w:rPr>
        <w:t>.</w:t>
      </w:r>
    </w:p>
    <w:p w:rsidR="00B3581C" w:rsidRPr="00EE3265" w:rsidRDefault="005127A3">
      <w:pPr>
        <w:rPr>
          <w:rFonts w:ascii="Times New Roman" w:hAnsi="Times New Roman" w:cs="Times New Roman"/>
          <w:sz w:val="24"/>
          <w:szCs w:val="24"/>
        </w:rPr>
      </w:pPr>
      <w:r w:rsidRPr="00EE3265">
        <w:rPr>
          <w:rFonts w:ascii="Times New Roman" w:hAnsi="Times New Roman" w:cs="Times New Roman"/>
          <w:sz w:val="24"/>
          <w:szCs w:val="24"/>
          <w:u w:val="single"/>
        </w:rPr>
        <w:t>Vztahy mezi náboženstvím a státem</w:t>
      </w:r>
      <w:r w:rsidRPr="00EE3265">
        <w:rPr>
          <w:rFonts w:ascii="Times New Roman" w:hAnsi="Times New Roman" w:cs="Times New Roman"/>
          <w:sz w:val="24"/>
          <w:szCs w:val="24"/>
        </w:rPr>
        <w:t>:</w:t>
      </w:r>
    </w:p>
    <w:p w:rsidR="005127A3" w:rsidRPr="00EE3265" w:rsidRDefault="005127A3" w:rsidP="005127A3">
      <w:pPr>
        <w:pStyle w:val="Odstavecseseznamem"/>
        <w:numPr>
          <w:ilvl w:val="0"/>
          <w:numId w:val="1"/>
        </w:numPr>
        <w:rPr>
          <w:rFonts w:ascii="Times New Roman" w:hAnsi="Times New Roman" w:cs="Times New Roman"/>
          <w:sz w:val="24"/>
          <w:szCs w:val="24"/>
        </w:rPr>
      </w:pPr>
      <w:r w:rsidRPr="00EE3265">
        <w:rPr>
          <w:rFonts w:ascii="Times New Roman" w:hAnsi="Times New Roman" w:cs="Times New Roman"/>
          <w:sz w:val="24"/>
          <w:szCs w:val="24"/>
          <w:u w:val="single"/>
        </w:rPr>
        <w:t>Militantní sekularismus</w:t>
      </w:r>
      <w:r w:rsidRPr="00EE3265">
        <w:rPr>
          <w:rFonts w:ascii="Times New Roman" w:hAnsi="Times New Roman" w:cs="Times New Roman"/>
          <w:sz w:val="24"/>
          <w:szCs w:val="24"/>
        </w:rPr>
        <w:t xml:space="preserve"> zcela udržuje náboženství mimo veřejnou sféru. Ve Francii bylo přijato několik zákonů, které mohou být označeny jako diskriminační pro příslušníky určitých náboženství (např. zákaz nošení jakéhokoliv oděvu označující určitou náboženskou příslušnost studenta na veřejných školách).</w:t>
      </w:r>
    </w:p>
    <w:p w:rsidR="005127A3" w:rsidRPr="00EE3265" w:rsidRDefault="005127A3" w:rsidP="005127A3">
      <w:pPr>
        <w:pStyle w:val="Odstavecseseznamem"/>
        <w:numPr>
          <w:ilvl w:val="0"/>
          <w:numId w:val="1"/>
        </w:numPr>
        <w:rPr>
          <w:rFonts w:ascii="Times New Roman" w:hAnsi="Times New Roman" w:cs="Times New Roman"/>
          <w:sz w:val="24"/>
          <w:szCs w:val="24"/>
        </w:rPr>
      </w:pPr>
      <w:r w:rsidRPr="00EE3265">
        <w:rPr>
          <w:rFonts w:ascii="Times New Roman" w:hAnsi="Times New Roman" w:cs="Times New Roman"/>
          <w:sz w:val="24"/>
          <w:szCs w:val="24"/>
          <w:u w:val="single"/>
        </w:rPr>
        <w:t>Agnostický sekularismus</w:t>
      </w:r>
      <w:r w:rsidRPr="00EE3265">
        <w:rPr>
          <w:rFonts w:ascii="Times New Roman" w:hAnsi="Times New Roman" w:cs="Times New Roman"/>
          <w:sz w:val="24"/>
          <w:szCs w:val="24"/>
        </w:rPr>
        <w:t>, který neupřednostňuje ani nábožensk</w:t>
      </w:r>
      <w:r w:rsidR="00D04A8A" w:rsidRPr="00EE3265">
        <w:rPr>
          <w:rFonts w:ascii="Times New Roman" w:hAnsi="Times New Roman" w:cs="Times New Roman"/>
          <w:sz w:val="24"/>
          <w:szCs w:val="24"/>
        </w:rPr>
        <w:t>á</w:t>
      </w:r>
      <w:r w:rsidRPr="00EE3265">
        <w:rPr>
          <w:rFonts w:ascii="Times New Roman" w:hAnsi="Times New Roman" w:cs="Times New Roman"/>
          <w:sz w:val="24"/>
          <w:szCs w:val="24"/>
        </w:rPr>
        <w:t xml:space="preserve"> ani </w:t>
      </w:r>
      <w:r w:rsidR="00D04A8A" w:rsidRPr="00EE3265">
        <w:rPr>
          <w:rFonts w:ascii="Times New Roman" w:hAnsi="Times New Roman" w:cs="Times New Roman"/>
          <w:sz w:val="24"/>
          <w:szCs w:val="24"/>
        </w:rPr>
        <w:t xml:space="preserve">ateistická hlediska. Nejblíže </w:t>
      </w:r>
      <w:r w:rsidR="002D093D" w:rsidRPr="00EE3265">
        <w:rPr>
          <w:rFonts w:ascii="Times New Roman" w:hAnsi="Times New Roman" w:cs="Times New Roman"/>
          <w:sz w:val="24"/>
          <w:szCs w:val="24"/>
        </w:rPr>
        <w:t>modelu</w:t>
      </w:r>
      <w:r w:rsidR="00D04A8A" w:rsidRPr="00EE3265">
        <w:rPr>
          <w:rFonts w:ascii="Times New Roman" w:hAnsi="Times New Roman" w:cs="Times New Roman"/>
          <w:sz w:val="24"/>
          <w:szCs w:val="24"/>
        </w:rPr>
        <w:t xml:space="preserve"> je</w:t>
      </w:r>
      <w:r w:rsidR="002D093D" w:rsidRPr="00EE3265">
        <w:rPr>
          <w:rFonts w:ascii="Times New Roman" w:hAnsi="Times New Roman" w:cs="Times New Roman"/>
          <w:sz w:val="24"/>
          <w:szCs w:val="24"/>
        </w:rPr>
        <w:t xml:space="preserve"> </w:t>
      </w:r>
      <w:r w:rsidR="00D04A8A" w:rsidRPr="00EE3265">
        <w:rPr>
          <w:rFonts w:ascii="Times New Roman" w:hAnsi="Times New Roman" w:cs="Times New Roman"/>
          <w:sz w:val="24"/>
          <w:szCs w:val="24"/>
        </w:rPr>
        <w:t>výklad</w:t>
      </w:r>
      <w:r w:rsidR="002D093D" w:rsidRPr="00EE3265">
        <w:rPr>
          <w:rFonts w:ascii="Times New Roman" w:hAnsi="Times New Roman" w:cs="Times New Roman"/>
          <w:sz w:val="24"/>
          <w:szCs w:val="24"/>
        </w:rPr>
        <w:t xml:space="preserve"> Ú</w:t>
      </w:r>
      <w:r w:rsidR="00D04A8A" w:rsidRPr="00EE3265">
        <w:rPr>
          <w:rFonts w:ascii="Times New Roman" w:hAnsi="Times New Roman" w:cs="Times New Roman"/>
          <w:sz w:val="24"/>
          <w:szCs w:val="24"/>
        </w:rPr>
        <w:t>stavy</w:t>
      </w:r>
      <w:r w:rsidR="002D093D" w:rsidRPr="00EE3265">
        <w:rPr>
          <w:rFonts w:ascii="Times New Roman" w:hAnsi="Times New Roman" w:cs="Times New Roman"/>
          <w:sz w:val="24"/>
          <w:szCs w:val="24"/>
        </w:rPr>
        <w:t xml:space="preserve"> Spojených států amerických.</w:t>
      </w:r>
    </w:p>
    <w:p w:rsidR="00D04A8A" w:rsidRPr="00EE3265" w:rsidRDefault="00D04A8A" w:rsidP="005127A3">
      <w:pPr>
        <w:pStyle w:val="Odstavecseseznamem"/>
        <w:numPr>
          <w:ilvl w:val="0"/>
          <w:numId w:val="1"/>
        </w:numPr>
        <w:rPr>
          <w:rFonts w:ascii="Times New Roman" w:hAnsi="Times New Roman" w:cs="Times New Roman"/>
          <w:sz w:val="24"/>
          <w:szCs w:val="24"/>
        </w:rPr>
      </w:pPr>
      <w:r w:rsidRPr="00EE3265">
        <w:rPr>
          <w:rFonts w:ascii="Times New Roman" w:hAnsi="Times New Roman" w:cs="Times New Roman"/>
          <w:sz w:val="24"/>
          <w:szCs w:val="24"/>
          <w:u w:val="single"/>
        </w:rPr>
        <w:t>Konfesionální sekulární model</w:t>
      </w:r>
      <w:r w:rsidRPr="00EE3265">
        <w:rPr>
          <w:rFonts w:ascii="Times New Roman" w:hAnsi="Times New Roman" w:cs="Times New Roman"/>
          <w:sz w:val="24"/>
          <w:szCs w:val="24"/>
        </w:rPr>
        <w:t xml:space="preserve"> vybírá určité náboženské prvky z většinového náboženství a ty pak „sekularizuje“ ve prospěch národní identity. Např. vystavování krucifixů ve školách v Itálii. </w:t>
      </w:r>
    </w:p>
    <w:p w:rsidR="00D04A8A" w:rsidRPr="00EE3265" w:rsidRDefault="00D04A8A" w:rsidP="005127A3">
      <w:pPr>
        <w:pStyle w:val="Odstavecseseznamem"/>
        <w:numPr>
          <w:ilvl w:val="0"/>
          <w:numId w:val="1"/>
        </w:numPr>
        <w:rPr>
          <w:rFonts w:ascii="Times New Roman" w:hAnsi="Times New Roman" w:cs="Times New Roman"/>
          <w:sz w:val="24"/>
          <w:szCs w:val="24"/>
        </w:rPr>
      </w:pPr>
      <w:r w:rsidRPr="00EE3265">
        <w:rPr>
          <w:rFonts w:ascii="Times New Roman" w:hAnsi="Times New Roman" w:cs="Times New Roman"/>
          <w:sz w:val="24"/>
          <w:szCs w:val="24"/>
          <w:u w:val="single"/>
        </w:rPr>
        <w:t xml:space="preserve">Oficiální náboženství </w:t>
      </w:r>
      <w:r w:rsidR="00FA06B3" w:rsidRPr="00EE3265">
        <w:rPr>
          <w:rFonts w:ascii="Times New Roman" w:hAnsi="Times New Roman" w:cs="Times New Roman"/>
          <w:sz w:val="24"/>
          <w:szCs w:val="24"/>
          <w:u w:val="single"/>
        </w:rPr>
        <w:t>země</w:t>
      </w:r>
      <w:r w:rsidRPr="00EE3265">
        <w:rPr>
          <w:rFonts w:ascii="Times New Roman" w:hAnsi="Times New Roman" w:cs="Times New Roman"/>
          <w:sz w:val="24"/>
          <w:szCs w:val="24"/>
        </w:rPr>
        <w:t>, které zároveň toleruje menšinová náboženství</w:t>
      </w:r>
      <w:r w:rsidR="00392AA1" w:rsidRPr="00EE3265">
        <w:rPr>
          <w:rFonts w:ascii="Times New Roman" w:hAnsi="Times New Roman" w:cs="Times New Roman"/>
          <w:sz w:val="24"/>
          <w:szCs w:val="24"/>
        </w:rPr>
        <w:t xml:space="preserve"> a ateismus.</w:t>
      </w:r>
      <w:r w:rsidRPr="00EE3265">
        <w:rPr>
          <w:rFonts w:ascii="Times New Roman" w:hAnsi="Times New Roman" w:cs="Times New Roman"/>
          <w:sz w:val="24"/>
          <w:szCs w:val="24"/>
        </w:rPr>
        <w:t xml:space="preserve"> Tento model se týká UK, skandinávských zemí a Řecka. </w:t>
      </w:r>
    </w:p>
    <w:p w:rsidR="00392AA1" w:rsidRPr="00EE3265" w:rsidRDefault="00392AA1" w:rsidP="005127A3">
      <w:pPr>
        <w:pStyle w:val="Odstavecseseznamem"/>
        <w:numPr>
          <w:ilvl w:val="0"/>
          <w:numId w:val="1"/>
        </w:numPr>
        <w:rPr>
          <w:rFonts w:ascii="Times New Roman" w:hAnsi="Times New Roman" w:cs="Times New Roman"/>
          <w:sz w:val="24"/>
          <w:szCs w:val="24"/>
        </w:rPr>
      </w:pPr>
      <w:r w:rsidRPr="00EE3265">
        <w:rPr>
          <w:rFonts w:ascii="Times New Roman" w:hAnsi="Times New Roman" w:cs="Times New Roman"/>
          <w:sz w:val="24"/>
          <w:szCs w:val="24"/>
          <w:u w:val="single"/>
        </w:rPr>
        <w:t>Systém samospráv</w:t>
      </w:r>
      <w:r w:rsidRPr="00EE3265">
        <w:rPr>
          <w:rFonts w:ascii="Times New Roman" w:hAnsi="Times New Roman" w:cs="Times New Roman"/>
          <w:sz w:val="24"/>
          <w:szCs w:val="24"/>
        </w:rPr>
        <w:t xml:space="preserve"> různých náboženských komunit </w:t>
      </w:r>
      <w:proofErr w:type="gramStart"/>
      <w:r w:rsidRPr="00EE3265">
        <w:rPr>
          <w:rFonts w:ascii="Times New Roman" w:hAnsi="Times New Roman" w:cs="Times New Roman"/>
          <w:sz w:val="24"/>
          <w:szCs w:val="24"/>
        </w:rPr>
        <w:t>pod jednám</w:t>
      </w:r>
      <w:proofErr w:type="gramEnd"/>
      <w:r w:rsidRPr="00EE3265">
        <w:rPr>
          <w:rFonts w:ascii="Times New Roman" w:hAnsi="Times New Roman" w:cs="Times New Roman"/>
          <w:sz w:val="24"/>
          <w:szCs w:val="24"/>
        </w:rPr>
        <w:t xml:space="preserve"> státním celkem, jako je tomu například v Izraeli. Sekulární iniciativy se v takovém modelu nemají kde uchytit.  </w:t>
      </w:r>
    </w:p>
    <w:p w:rsidR="00B3581C" w:rsidRPr="00EE3265" w:rsidRDefault="002D093D">
      <w:pPr>
        <w:rPr>
          <w:rFonts w:ascii="Times New Roman" w:hAnsi="Times New Roman" w:cs="Times New Roman"/>
          <w:sz w:val="24"/>
          <w:szCs w:val="24"/>
          <w:u w:val="single"/>
        </w:rPr>
      </w:pPr>
      <w:r w:rsidRPr="00EE3265">
        <w:rPr>
          <w:rFonts w:ascii="Times New Roman" w:hAnsi="Times New Roman" w:cs="Times New Roman"/>
          <w:sz w:val="24"/>
          <w:szCs w:val="24"/>
          <w:u w:val="single"/>
        </w:rPr>
        <w:t>Příklady z Itálie a Německa: krucifixy ve školách</w:t>
      </w:r>
    </w:p>
    <w:p w:rsidR="002D093D" w:rsidRPr="00EE3265" w:rsidRDefault="002D093D">
      <w:pPr>
        <w:rPr>
          <w:rFonts w:ascii="Times New Roman" w:hAnsi="Times New Roman" w:cs="Times New Roman"/>
          <w:sz w:val="24"/>
          <w:szCs w:val="24"/>
        </w:rPr>
      </w:pPr>
      <w:r w:rsidRPr="00EE3265">
        <w:rPr>
          <w:rFonts w:ascii="Times New Roman" w:hAnsi="Times New Roman" w:cs="Times New Roman"/>
          <w:sz w:val="24"/>
          <w:szCs w:val="24"/>
        </w:rPr>
        <w:t>Italský zákon o krucifixech ve školách (2005) říká, že krucifix principy sekulárního státu nenarušuje, naopak je potvrzuje. Díky křesťanským hodnotám může být Itálie sekularizovanou zemí.</w:t>
      </w:r>
    </w:p>
    <w:p w:rsidR="000C5243" w:rsidRPr="00EE3265" w:rsidRDefault="000C5243">
      <w:pPr>
        <w:rPr>
          <w:rFonts w:ascii="Times New Roman" w:hAnsi="Times New Roman" w:cs="Times New Roman"/>
          <w:sz w:val="24"/>
          <w:szCs w:val="24"/>
        </w:rPr>
      </w:pPr>
      <w:r w:rsidRPr="00EE3265">
        <w:rPr>
          <w:rFonts w:ascii="Times New Roman" w:hAnsi="Times New Roman" w:cs="Times New Roman"/>
          <w:sz w:val="24"/>
          <w:szCs w:val="24"/>
        </w:rPr>
        <w:t xml:space="preserve">Krucifix je náboženský symbol pouze v kostelech, v rámci školy představuje symbol kulturních hodnot, které jsou blízké i nenábožensky smýšlejícím občanům, nezasahuje do jejich svobod. </w:t>
      </w:r>
    </w:p>
    <w:p w:rsidR="000C5243" w:rsidRPr="00EE3265" w:rsidRDefault="000C5243">
      <w:pPr>
        <w:rPr>
          <w:rFonts w:ascii="Times New Roman" w:hAnsi="Times New Roman" w:cs="Times New Roman"/>
          <w:sz w:val="24"/>
          <w:szCs w:val="24"/>
        </w:rPr>
      </w:pPr>
      <w:r w:rsidRPr="00EE3265">
        <w:rPr>
          <w:rFonts w:ascii="Times New Roman" w:hAnsi="Times New Roman" w:cs="Times New Roman"/>
          <w:sz w:val="24"/>
          <w:szCs w:val="24"/>
        </w:rPr>
        <w:t>X</w:t>
      </w:r>
    </w:p>
    <w:p w:rsidR="000C5243" w:rsidRPr="00EE3265" w:rsidRDefault="000C5243">
      <w:pPr>
        <w:rPr>
          <w:rFonts w:ascii="Times New Roman" w:hAnsi="Times New Roman" w:cs="Times New Roman"/>
          <w:sz w:val="24"/>
          <w:szCs w:val="24"/>
        </w:rPr>
      </w:pPr>
      <w:r w:rsidRPr="00EE3265">
        <w:rPr>
          <w:rFonts w:ascii="Times New Roman" w:hAnsi="Times New Roman" w:cs="Times New Roman"/>
          <w:sz w:val="24"/>
          <w:szCs w:val="24"/>
        </w:rPr>
        <w:t>V roce 1995 Spolkový ústavní soud v Německu zakázal vystavování krucifixů ve školách.</w:t>
      </w:r>
    </w:p>
    <w:p w:rsidR="000C5243" w:rsidRPr="00EE3265" w:rsidRDefault="000C5243">
      <w:pPr>
        <w:rPr>
          <w:rFonts w:ascii="Times New Roman" w:hAnsi="Times New Roman" w:cs="Times New Roman"/>
          <w:sz w:val="24"/>
          <w:szCs w:val="24"/>
        </w:rPr>
      </w:pPr>
      <w:r w:rsidRPr="00EE3265">
        <w:rPr>
          <w:rFonts w:ascii="Times New Roman" w:hAnsi="Times New Roman" w:cs="Times New Roman"/>
          <w:sz w:val="24"/>
          <w:szCs w:val="24"/>
        </w:rPr>
        <w:t xml:space="preserve">Neutralitu státu v náboženských záležitostech by vystavení náboženského symbolu narušilo. </w:t>
      </w:r>
    </w:p>
    <w:p w:rsidR="000C5243" w:rsidRPr="00EE3265" w:rsidRDefault="000C5243">
      <w:pPr>
        <w:rPr>
          <w:rFonts w:ascii="Times New Roman" w:hAnsi="Times New Roman" w:cs="Times New Roman"/>
          <w:sz w:val="24"/>
          <w:szCs w:val="24"/>
        </w:rPr>
      </w:pPr>
      <w:r w:rsidRPr="00EE3265">
        <w:rPr>
          <w:rFonts w:ascii="Times New Roman" w:hAnsi="Times New Roman" w:cs="Times New Roman"/>
          <w:sz w:val="24"/>
          <w:szCs w:val="24"/>
        </w:rPr>
        <w:t>Pokud by byl krucifix hodnocen jako neutrální symbol, narušilo by to křesťanské cítění, protože by se jednalo o znesvěcení krucifixu.</w:t>
      </w:r>
    </w:p>
    <w:p w:rsidR="000C5243" w:rsidRPr="00EE3265" w:rsidRDefault="001B71EB" w:rsidP="000C5243">
      <w:pPr>
        <w:spacing w:line="240" w:lineRule="auto"/>
        <w:rPr>
          <w:rFonts w:ascii="Times New Roman" w:hAnsi="Times New Roman" w:cs="Times New Roman"/>
          <w:sz w:val="24"/>
          <w:szCs w:val="24"/>
          <w:u w:val="single"/>
        </w:rPr>
      </w:pPr>
      <w:r w:rsidRPr="00EE3265">
        <w:rPr>
          <w:rFonts w:ascii="Times New Roman" w:hAnsi="Times New Roman" w:cs="Times New Roman"/>
          <w:sz w:val="24"/>
          <w:szCs w:val="24"/>
          <w:u w:val="single"/>
        </w:rPr>
        <w:t>Islámské symboly ve veřejném prostoru, především šátek</w:t>
      </w:r>
    </w:p>
    <w:p w:rsidR="00A4746D" w:rsidRPr="00EE3265" w:rsidRDefault="00A4746D" w:rsidP="000C5243">
      <w:pPr>
        <w:spacing w:line="240" w:lineRule="auto"/>
        <w:rPr>
          <w:rFonts w:ascii="Times New Roman" w:hAnsi="Times New Roman" w:cs="Times New Roman"/>
          <w:sz w:val="24"/>
          <w:szCs w:val="24"/>
        </w:rPr>
      </w:pPr>
      <w:r w:rsidRPr="00EE3265">
        <w:rPr>
          <w:rFonts w:ascii="Times New Roman" w:hAnsi="Times New Roman" w:cs="Times New Roman"/>
          <w:sz w:val="24"/>
          <w:szCs w:val="24"/>
          <w:u w:val="single"/>
        </w:rPr>
        <w:t>Německo</w:t>
      </w:r>
      <w:r w:rsidRPr="00EE3265">
        <w:rPr>
          <w:rFonts w:ascii="Times New Roman" w:hAnsi="Times New Roman" w:cs="Times New Roman"/>
          <w:sz w:val="24"/>
          <w:szCs w:val="24"/>
        </w:rPr>
        <w:t>:</w:t>
      </w:r>
    </w:p>
    <w:p w:rsidR="00A4746D" w:rsidRPr="00EE3265" w:rsidRDefault="00A4746D" w:rsidP="000C5243">
      <w:pPr>
        <w:spacing w:line="240" w:lineRule="auto"/>
        <w:rPr>
          <w:rFonts w:ascii="Times New Roman" w:hAnsi="Times New Roman" w:cs="Times New Roman"/>
          <w:sz w:val="24"/>
          <w:szCs w:val="24"/>
        </w:rPr>
      </w:pPr>
      <w:r w:rsidRPr="00EE3265">
        <w:rPr>
          <w:rFonts w:ascii="Times New Roman" w:hAnsi="Times New Roman" w:cs="Times New Roman"/>
          <w:sz w:val="24"/>
          <w:szCs w:val="24"/>
        </w:rPr>
        <w:t>Spolkové země mohou v rámci této problematiky přijímat vlastní zákony.</w:t>
      </w:r>
    </w:p>
    <w:p w:rsidR="00A4746D" w:rsidRPr="00EE3265" w:rsidRDefault="003F6C8B" w:rsidP="003F6C8B">
      <w:pPr>
        <w:spacing w:line="240" w:lineRule="auto"/>
        <w:rPr>
          <w:rFonts w:ascii="Times New Roman" w:hAnsi="Times New Roman" w:cs="Times New Roman"/>
          <w:color w:val="222222"/>
          <w:sz w:val="24"/>
          <w:szCs w:val="24"/>
        </w:rPr>
      </w:pPr>
      <w:r w:rsidRPr="00EE3265">
        <w:rPr>
          <w:rFonts w:ascii="Times New Roman" w:hAnsi="Times New Roman" w:cs="Times New Roman"/>
          <w:color w:val="222222"/>
          <w:sz w:val="24"/>
          <w:szCs w:val="24"/>
        </w:rPr>
        <w:t xml:space="preserve">Např. </w:t>
      </w:r>
      <w:r w:rsidR="00A4746D" w:rsidRPr="00EE3265">
        <w:rPr>
          <w:rFonts w:ascii="Times New Roman" w:hAnsi="Times New Roman" w:cs="Times New Roman"/>
          <w:color w:val="222222"/>
          <w:sz w:val="24"/>
          <w:szCs w:val="24"/>
        </w:rPr>
        <w:t xml:space="preserve">Bádensko-Württembersko: učitelům </w:t>
      </w:r>
      <w:r w:rsidRPr="00EE3265">
        <w:rPr>
          <w:rFonts w:ascii="Times New Roman" w:hAnsi="Times New Roman" w:cs="Times New Roman"/>
          <w:color w:val="222222"/>
          <w:sz w:val="24"/>
          <w:szCs w:val="24"/>
        </w:rPr>
        <w:t xml:space="preserve">mají </w:t>
      </w:r>
      <w:r w:rsidR="00A4746D" w:rsidRPr="00EE3265">
        <w:rPr>
          <w:rFonts w:ascii="Times New Roman" w:hAnsi="Times New Roman" w:cs="Times New Roman"/>
          <w:color w:val="222222"/>
          <w:sz w:val="24"/>
          <w:szCs w:val="24"/>
        </w:rPr>
        <w:t xml:space="preserve">zakázáno náboženské, politické, nebo ideologické </w:t>
      </w:r>
      <w:r w:rsidRPr="00EE3265">
        <w:rPr>
          <w:rFonts w:ascii="Times New Roman" w:hAnsi="Times New Roman" w:cs="Times New Roman"/>
          <w:color w:val="222222"/>
          <w:sz w:val="24"/>
          <w:szCs w:val="24"/>
        </w:rPr>
        <w:t xml:space="preserve">projevy, zejména pokud jsou </w:t>
      </w:r>
      <w:r w:rsidR="00602949" w:rsidRPr="00EE3265">
        <w:rPr>
          <w:rFonts w:ascii="Times New Roman" w:hAnsi="Times New Roman" w:cs="Times New Roman"/>
          <w:color w:val="222222"/>
          <w:sz w:val="24"/>
          <w:szCs w:val="24"/>
        </w:rPr>
        <w:t>považovány za diskriminační</w:t>
      </w:r>
      <w:r w:rsidRPr="00EE3265">
        <w:rPr>
          <w:rFonts w:ascii="Times New Roman" w:hAnsi="Times New Roman" w:cs="Times New Roman"/>
          <w:color w:val="222222"/>
          <w:sz w:val="24"/>
          <w:szCs w:val="24"/>
        </w:rPr>
        <w:t xml:space="preserve">. Tento zákaz se vztahuje jen na muslimské šátky, na řeholní oděv, ani na </w:t>
      </w:r>
      <w:proofErr w:type="spellStart"/>
      <w:r w:rsidRPr="00EE3265">
        <w:rPr>
          <w:rFonts w:ascii="Times New Roman" w:hAnsi="Times New Roman" w:cs="Times New Roman"/>
          <w:color w:val="222222"/>
          <w:sz w:val="24"/>
          <w:szCs w:val="24"/>
        </w:rPr>
        <w:t>kippy</w:t>
      </w:r>
      <w:proofErr w:type="spellEnd"/>
      <w:r w:rsidRPr="00EE3265">
        <w:rPr>
          <w:rFonts w:ascii="Times New Roman" w:hAnsi="Times New Roman" w:cs="Times New Roman"/>
          <w:color w:val="222222"/>
          <w:sz w:val="24"/>
          <w:szCs w:val="24"/>
        </w:rPr>
        <w:t xml:space="preserve"> ne. </w:t>
      </w:r>
    </w:p>
    <w:p w:rsidR="00602949" w:rsidRPr="00EE3265" w:rsidRDefault="00602949" w:rsidP="003F6C8B">
      <w:pPr>
        <w:spacing w:line="240" w:lineRule="auto"/>
        <w:rPr>
          <w:rFonts w:ascii="Times New Roman" w:hAnsi="Times New Roman" w:cs="Times New Roman"/>
          <w:sz w:val="24"/>
          <w:szCs w:val="24"/>
        </w:rPr>
      </w:pPr>
      <w:r w:rsidRPr="00EE3265">
        <w:rPr>
          <w:rFonts w:ascii="Times New Roman" w:hAnsi="Times New Roman" w:cs="Times New Roman"/>
          <w:sz w:val="24"/>
          <w:szCs w:val="24"/>
        </w:rPr>
        <w:t>Spousta dalších spolkových zemí se silnými katolickými kořeny přijala podobné zákony.</w:t>
      </w:r>
    </w:p>
    <w:p w:rsidR="00A4746D" w:rsidRPr="00EE3265" w:rsidRDefault="003F6C8B" w:rsidP="003F6C8B">
      <w:pPr>
        <w:spacing w:line="240" w:lineRule="auto"/>
        <w:rPr>
          <w:rFonts w:ascii="Times New Roman" w:hAnsi="Times New Roman" w:cs="Times New Roman"/>
          <w:sz w:val="24"/>
          <w:szCs w:val="24"/>
          <w:u w:val="single"/>
        </w:rPr>
      </w:pPr>
      <w:r w:rsidRPr="00EE3265">
        <w:rPr>
          <w:rFonts w:ascii="Times New Roman" w:hAnsi="Times New Roman" w:cs="Times New Roman"/>
          <w:sz w:val="24"/>
          <w:szCs w:val="24"/>
          <w:u w:val="single"/>
        </w:rPr>
        <w:t>Spojené království:</w:t>
      </w:r>
    </w:p>
    <w:p w:rsidR="003F6C8B" w:rsidRPr="00EE3265" w:rsidRDefault="003F6C8B" w:rsidP="003F6C8B">
      <w:pPr>
        <w:spacing w:line="240" w:lineRule="auto"/>
        <w:rPr>
          <w:rFonts w:ascii="Times New Roman" w:hAnsi="Times New Roman" w:cs="Times New Roman"/>
          <w:sz w:val="24"/>
          <w:szCs w:val="24"/>
        </w:rPr>
      </w:pPr>
      <w:r w:rsidRPr="00EE3265">
        <w:rPr>
          <w:rFonts w:ascii="Times New Roman" w:hAnsi="Times New Roman" w:cs="Times New Roman"/>
          <w:sz w:val="24"/>
          <w:szCs w:val="24"/>
        </w:rPr>
        <w:t>Jednotlivé školy mají různé požadavky na oděv, většinou jsou muslimské šátky povoleny.</w:t>
      </w:r>
    </w:p>
    <w:p w:rsidR="003F6C8B" w:rsidRPr="00EE3265" w:rsidRDefault="003F6C8B" w:rsidP="003F6C8B">
      <w:pPr>
        <w:spacing w:line="240" w:lineRule="auto"/>
        <w:rPr>
          <w:rFonts w:ascii="Times New Roman" w:hAnsi="Times New Roman" w:cs="Times New Roman"/>
          <w:sz w:val="24"/>
          <w:szCs w:val="24"/>
        </w:rPr>
      </w:pPr>
      <w:r w:rsidRPr="00EE3265">
        <w:rPr>
          <w:rFonts w:ascii="Times New Roman" w:hAnsi="Times New Roman" w:cs="Times New Roman"/>
          <w:sz w:val="24"/>
          <w:szCs w:val="24"/>
        </w:rPr>
        <w:t>Případ z roku 2005:</w:t>
      </w:r>
      <w:r w:rsidR="00E16067" w:rsidRPr="00EE3265">
        <w:rPr>
          <w:rFonts w:ascii="Times New Roman" w:hAnsi="Times New Roman" w:cs="Times New Roman"/>
          <w:sz w:val="24"/>
          <w:szCs w:val="24"/>
        </w:rPr>
        <w:t xml:space="preserve"> </w:t>
      </w:r>
      <w:r w:rsidRPr="00EE3265">
        <w:rPr>
          <w:rFonts w:ascii="Times New Roman" w:hAnsi="Times New Roman" w:cs="Times New Roman"/>
          <w:sz w:val="24"/>
          <w:szCs w:val="24"/>
        </w:rPr>
        <w:t xml:space="preserve">dívka dostala povolení pro vlastní školní uniformu, která odpovídala náboženským požadavkům na oděv. </w:t>
      </w:r>
      <w:r w:rsidR="00E16067" w:rsidRPr="00EE3265">
        <w:rPr>
          <w:rFonts w:ascii="Times New Roman" w:hAnsi="Times New Roman" w:cs="Times New Roman"/>
          <w:sz w:val="24"/>
          <w:szCs w:val="24"/>
        </w:rPr>
        <w:t xml:space="preserve">Po dvou letech nošení této výjimky chtěla povolení nosit jiný oděv, který je podle jejího náboženského přesvědčení, vhodnější pro dospívající dívky. Výjimku nedostala a do školy se nevrátila. </w:t>
      </w:r>
    </w:p>
    <w:p w:rsidR="00E16067" w:rsidRPr="00EE3265" w:rsidRDefault="00E16067" w:rsidP="003F6C8B">
      <w:pPr>
        <w:spacing w:line="240" w:lineRule="auto"/>
        <w:rPr>
          <w:rFonts w:ascii="Times New Roman" w:hAnsi="Times New Roman" w:cs="Times New Roman"/>
          <w:sz w:val="24"/>
          <w:szCs w:val="24"/>
        </w:rPr>
      </w:pPr>
      <w:r w:rsidRPr="00EE3265">
        <w:rPr>
          <w:rFonts w:ascii="Times New Roman" w:hAnsi="Times New Roman" w:cs="Times New Roman"/>
          <w:sz w:val="24"/>
          <w:szCs w:val="24"/>
        </w:rPr>
        <w:t xml:space="preserve">Soud v případě muslimské dívky pravděpodobně usoudil, že je </w:t>
      </w:r>
      <w:r w:rsidR="005E4515" w:rsidRPr="00EE3265">
        <w:rPr>
          <w:rFonts w:ascii="Times New Roman" w:hAnsi="Times New Roman" w:cs="Times New Roman"/>
          <w:sz w:val="24"/>
          <w:szCs w:val="24"/>
        </w:rPr>
        <w:t xml:space="preserve">na dítě vyvíjen tlak přizpůsobit se náboženským normám ze strany </w:t>
      </w:r>
      <w:r w:rsidRPr="00EE3265">
        <w:rPr>
          <w:rFonts w:ascii="Times New Roman" w:hAnsi="Times New Roman" w:cs="Times New Roman"/>
          <w:sz w:val="24"/>
          <w:szCs w:val="24"/>
        </w:rPr>
        <w:t xml:space="preserve">rodičů. </w:t>
      </w:r>
    </w:p>
    <w:p w:rsidR="00E16067" w:rsidRPr="00EE3265" w:rsidRDefault="00E16067" w:rsidP="003F6C8B">
      <w:pPr>
        <w:spacing w:line="240" w:lineRule="auto"/>
        <w:rPr>
          <w:rFonts w:ascii="Times New Roman" w:hAnsi="Times New Roman" w:cs="Times New Roman"/>
          <w:sz w:val="24"/>
          <w:szCs w:val="24"/>
        </w:rPr>
      </w:pPr>
      <w:r w:rsidRPr="00EE3265">
        <w:rPr>
          <w:rFonts w:ascii="Times New Roman" w:hAnsi="Times New Roman" w:cs="Times New Roman"/>
          <w:sz w:val="24"/>
          <w:szCs w:val="24"/>
        </w:rPr>
        <w:t>X</w:t>
      </w:r>
    </w:p>
    <w:p w:rsidR="00E16067" w:rsidRPr="00EE3265" w:rsidRDefault="00E16067" w:rsidP="003F6C8B">
      <w:pPr>
        <w:spacing w:line="240" w:lineRule="auto"/>
        <w:rPr>
          <w:rFonts w:ascii="Times New Roman" w:hAnsi="Times New Roman" w:cs="Times New Roman"/>
          <w:sz w:val="24"/>
          <w:szCs w:val="24"/>
        </w:rPr>
      </w:pPr>
      <w:r w:rsidRPr="00EE3265">
        <w:rPr>
          <w:rFonts w:ascii="Times New Roman" w:hAnsi="Times New Roman" w:cs="Times New Roman"/>
          <w:sz w:val="24"/>
          <w:szCs w:val="24"/>
        </w:rPr>
        <w:t>Většina dětí z nábožensky smýšlejících rodin různých vyznání je pod určitým tlakem, jak se chovat a co dělat</w:t>
      </w:r>
      <w:r w:rsidR="00E27297" w:rsidRPr="00EE3265">
        <w:rPr>
          <w:rFonts w:ascii="Times New Roman" w:hAnsi="Times New Roman" w:cs="Times New Roman"/>
          <w:sz w:val="24"/>
          <w:szCs w:val="24"/>
        </w:rPr>
        <w:t xml:space="preserve">, co se náboženských aktů týče. </w:t>
      </w:r>
    </w:p>
    <w:p w:rsidR="00E27297" w:rsidRPr="00EE3265" w:rsidRDefault="00E27297" w:rsidP="003F6C8B">
      <w:pPr>
        <w:spacing w:line="240" w:lineRule="auto"/>
        <w:rPr>
          <w:rFonts w:ascii="Times New Roman" w:hAnsi="Times New Roman" w:cs="Times New Roman"/>
          <w:sz w:val="24"/>
          <w:szCs w:val="24"/>
        </w:rPr>
      </w:pPr>
      <w:r w:rsidRPr="00EE3265">
        <w:rPr>
          <w:rFonts w:ascii="Times New Roman" w:hAnsi="Times New Roman" w:cs="Times New Roman"/>
          <w:sz w:val="24"/>
          <w:szCs w:val="24"/>
          <w:u w:val="single"/>
        </w:rPr>
        <w:t>Francie</w:t>
      </w:r>
      <w:r w:rsidR="00156716" w:rsidRPr="00EE3265">
        <w:rPr>
          <w:rFonts w:ascii="Times New Roman" w:hAnsi="Times New Roman" w:cs="Times New Roman"/>
          <w:sz w:val="24"/>
          <w:szCs w:val="24"/>
        </w:rPr>
        <w:t>:</w:t>
      </w:r>
    </w:p>
    <w:p w:rsidR="00E27297" w:rsidRPr="00EE3265" w:rsidRDefault="00E27297" w:rsidP="003F6C8B">
      <w:pPr>
        <w:spacing w:line="240" w:lineRule="auto"/>
        <w:rPr>
          <w:rFonts w:ascii="Times New Roman" w:hAnsi="Times New Roman" w:cs="Times New Roman"/>
          <w:sz w:val="24"/>
          <w:szCs w:val="24"/>
        </w:rPr>
      </w:pPr>
      <w:r w:rsidRPr="00EE3265">
        <w:rPr>
          <w:rFonts w:ascii="Times New Roman" w:hAnsi="Times New Roman" w:cs="Times New Roman"/>
          <w:sz w:val="24"/>
          <w:szCs w:val="24"/>
        </w:rPr>
        <w:t xml:space="preserve">Od r. 2004 zákaz veškerých náboženských symbolů ve veřejných školách. Vztahuje se na symboly, které jsou výrazné, tj. platí pro </w:t>
      </w:r>
      <w:proofErr w:type="spellStart"/>
      <w:r w:rsidRPr="00EE3265">
        <w:rPr>
          <w:rFonts w:ascii="Times New Roman" w:hAnsi="Times New Roman" w:cs="Times New Roman"/>
          <w:sz w:val="24"/>
          <w:szCs w:val="24"/>
        </w:rPr>
        <w:t>kippy</w:t>
      </w:r>
      <w:proofErr w:type="spellEnd"/>
      <w:r w:rsidRPr="00EE3265">
        <w:rPr>
          <w:rFonts w:ascii="Times New Roman" w:hAnsi="Times New Roman" w:cs="Times New Roman"/>
          <w:sz w:val="24"/>
          <w:szCs w:val="24"/>
        </w:rPr>
        <w:t xml:space="preserve">, šátky a příliš velké a výrazné kříže. </w:t>
      </w:r>
    </w:p>
    <w:p w:rsidR="00E16067" w:rsidRPr="00EE3265" w:rsidRDefault="00E27297" w:rsidP="003F6C8B">
      <w:pPr>
        <w:spacing w:line="240" w:lineRule="auto"/>
        <w:rPr>
          <w:rFonts w:ascii="Times New Roman" w:hAnsi="Times New Roman" w:cs="Times New Roman"/>
          <w:sz w:val="24"/>
          <w:szCs w:val="24"/>
        </w:rPr>
      </w:pPr>
      <w:r w:rsidRPr="00EE3265">
        <w:rPr>
          <w:rFonts w:ascii="Times New Roman" w:hAnsi="Times New Roman" w:cs="Times New Roman"/>
          <w:sz w:val="24"/>
          <w:szCs w:val="24"/>
        </w:rPr>
        <w:t xml:space="preserve">Sarkozy – boj proti </w:t>
      </w:r>
      <w:proofErr w:type="spellStart"/>
      <w:r w:rsidRPr="00EE3265">
        <w:rPr>
          <w:rFonts w:ascii="Times New Roman" w:hAnsi="Times New Roman" w:cs="Times New Roman"/>
          <w:sz w:val="24"/>
          <w:szCs w:val="24"/>
        </w:rPr>
        <w:t>nikábům</w:t>
      </w:r>
      <w:proofErr w:type="spellEnd"/>
      <w:r w:rsidRPr="00EE3265">
        <w:rPr>
          <w:rFonts w:ascii="Times New Roman" w:hAnsi="Times New Roman" w:cs="Times New Roman"/>
          <w:sz w:val="24"/>
          <w:szCs w:val="24"/>
        </w:rPr>
        <w:t xml:space="preserve"> a burkám. </w:t>
      </w:r>
    </w:p>
    <w:p w:rsidR="00E27297" w:rsidRPr="00EE3265" w:rsidRDefault="00E27297" w:rsidP="003F6C8B">
      <w:pPr>
        <w:spacing w:line="240" w:lineRule="auto"/>
        <w:rPr>
          <w:rFonts w:ascii="Times New Roman" w:hAnsi="Times New Roman" w:cs="Times New Roman"/>
          <w:sz w:val="24"/>
          <w:szCs w:val="24"/>
        </w:rPr>
      </w:pPr>
      <w:r w:rsidRPr="00EE3265">
        <w:rPr>
          <w:rFonts w:ascii="Times New Roman" w:hAnsi="Times New Roman" w:cs="Times New Roman"/>
          <w:sz w:val="24"/>
          <w:szCs w:val="24"/>
        </w:rPr>
        <w:t xml:space="preserve">Vyvrcholilo v r. 2010 – zákaz zahalování tváře na veřejném prostranství. </w:t>
      </w:r>
    </w:p>
    <w:p w:rsidR="00E27297" w:rsidRPr="00EE3265" w:rsidRDefault="00E27297" w:rsidP="003F6C8B">
      <w:pPr>
        <w:spacing w:line="240" w:lineRule="auto"/>
        <w:rPr>
          <w:rFonts w:ascii="Times New Roman" w:hAnsi="Times New Roman" w:cs="Times New Roman"/>
          <w:sz w:val="24"/>
          <w:szCs w:val="24"/>
        </w:rPr>
      </w:pPr>
      <w:proofErr w:type="spellStart"/>
      <w:r w:rsidRPr="00EE3265">
        <w:rPr>
          <w:rFonts w:ascii="Times New Roman" w:hAnsi="Times New Roman" w:cs="Times New Roman"/>
          <w:sz w:val="24"/>
          <w:szCs w:val="24"/>
        </w:rPr>
        <w:t>Stasiova</w:t>
      </w:r>
      <w:proofErr w:type="spellEnd"/>
      <w:r w:rsidRPr="00EE3265">
        <w:rPr>
          <w:rFonts w:ascii="Times New Roman" w:hAnsi="Times New Roman" w:cs="Times New Roman"/>
          <w:sz w:val="24"/>
          <w:szCs w:val="24"/>
        </w:rPr>
        <w:t xml:space="preserve"> komise</w:t>
      </w:r>
      <w:r w:rsidR="00156716" w:rsidRPr="00EE3265">
        <w:rPr>
          <w:rFonts w:ascii="Times New Roman" w:hAnsi="Times New Roman" w:cs="Times New Roman"/>
          <w:sz w:val="24"/>
          <w:szCs w:val="24"/>
        </w:rPr>
        <w:t xml:space="preserve"> (komise</w:t>
      </w:r>
      <w:r w:rsidR="00782B8D" w:rsidRPr="00EE3265">
        <w:rPr>
          <w:rFonts w:ascii="Times New Roman" w:hAnsi="Times New Roman" w:cs="Times New Roman"/>
          <w:sz w:val="24"/>
          <w:szCs w:val="24"/>
        </w:rPr>
        <w:t xml:space="preserve"> speciálně vytvoření pro tyto</w:t>
      </w:r>
      <w:r w:rsidR="00156716" w:rsidRPr="00EE3265">
        <w:rPr>
          <w:rFonts w:ascii="Times New Roman" w:hAnsi="Times New Roman" w:cs="Times New Roman"/>
          <w:sz w:val="24"/>
          <w:szCs w:val="24"/>
        </w:rPr>
        <w:t xml:space="preserve"> případy)</w:t>
      </w:r>
      <w:r w:rsidRPr="00EE3265">
        <w:rPr>
          <w:rFonts w:ascii="Times New Roman" w:hAnsi="Times New Roman" w:cs="Times New Roman"/>
          <w:sz w:val="24"/>
          <w:szCs w:val="24"/>
        </w:rPr>
        <w:t xml:space="preserve"> evidovala </w:t>
      </w:r>
      <w:r w:rsidR="00156716" w:rsidRPr="00EE3265">
        <w:rPr>
          <w:rFonts w:ascii="Times New Roman" w:hAnsi="Times New Roman" w:cs="Times New Roman"/>
          <w:sz w:val="24"/>
          <w:szCs w:val="24"/>
        </w:rPr>
        <w:t>zkušenosti</w:t>
      </w:r>
      <w:r w:rsidRPr="00EE3265">
        <w:rPr>
          <w:rFonts w:ascii="Times New Roman" w:hAnsi="Times New Roman" w:cs="Times New Roman"/>
          <w:sz w:val="24"/>
          <w:szCs w:val="24"/>
        </w:rPr>
        <w:t>, kdy</w:t>
      </w:r>
      <w:r w:rsidR="00156716" w:rsidRPr="00EE3265">
        <w:rPr>
          <w:rFonts w:ascii="Times New Roman" w:hAnsi="Times New Roman" w:cs="Times New Roman"/>
          <w:sz w:val="24"/>
          <w:szCs w:val="24"/>
        </w:rPr>
        <w:t xml:space="preserve"> studenti žádali o přerušení výuky z důvodu modlitby, o uvolnění z tělesné výchovy, o uvolnění z hodin historie, či zeměpisu. </w:t>
      </w:r>
    </w:p>
    <w:p w:rsidR="00156716" w:rsidRPr="00EE3265" w:rsidRDefault="00156716" w:rsidP="003F6C8B">
      <w:pPr>
        <w:spacing w:line="240" w:lineRule="auto"/>
        <w:rPr>
          <w:rFonts w:ascii="Times New Roman" w:hAnsi="Times New Roman" w:cs="Times New Roman"/>
          <w:sz w:val="24"/>
          <w:szCs w:val="24"/>
        </w:rPr>
      </w:pPr>
      <w:r w:rsidRPr="00EE3265">
        <w:rPr>
          <w:rFonts w:ascii="Times New Roman" w:hAnsi="Times New Roman" w:cs="Times New Roman"/>
          <w:sz w:val="24"/>
          <w:szCs w:val="24"/>
          <w:u w:val="single"/>
        </w:rPr>
        <w:t>Evropský soud pro lidská práva</w:t>
      </w:r>
      <w:r w:rsidRPr="00EE3265">
        <w:rPr>
          <w:rFonts w:ascii="Times New Roman" w:hAnsi="Times New Roman" w:cs="Times New Roman"/>
          <w:sz w:val="24"/>
          <w:szCs w:val="24"/>
        </w:rPr>
        <w:t>:</w:t>
      </w:r>
    </w:p>
    <w:p w:rsidR="00156716" w:rsidRPr="00EE3265" w:rsidRDefault="00156716" w:rsidP="003F6C8B">
      <w:pPr>
        <w:spacing w:line="240" w:lineRule="auto"/>
        <w:rPr>
          <w:rFonts w:ascii="Times New Roman" w:hAnsi="Times New Roman" w:cs="Times New Roman"/>
          <w:sz w:val="24"/>
          <w:szCs w:val="24"/>
        </w:rPr>
      </w:pPr>
      <w:r w:rsidRPr="00EE3265">
        <w:rPr>
          <w:rFonts w:ascii="Times New Roman" w:hAnsi="Times New Roman" w:cs="Times New Roman"/>
          <w:sz w:val="24"/>
          <w:szCs w:val="24"/>
        </w:rPr>
        <w:t>V případech svobody projevu se často vyjadřuje</w:t>
      </w:r>
      <w:r w:rsidR="00782B8D" w:rsidRPr="00EE3265">
        <w:rPr>
          <w:rFonts w:ascii="Times New Roman" w:hAnsi="Times New Roman" w:cs="Times New Roman"/>
          <w:sz w:val="24"/>
          <w:szCs w:val="24"/>
        </w:rPr>
        <w:t>,</w:t>
      </w:r>
      <w:r w:rsidRPr="00EE3265">
        <w:rPr>
          <w:rFonts w:ascii="Times New Roman" w:hAnsi="Times New Roman" w:cs="Times New Roman"/>
          <w:sz w:val="24"/>
          <w:szCs w:val="24"/>
        </w:rPr>
        <w:t xml:space="preserve"> že je nejvhodnější utlumit své vlastní projev</w:t>
      </w:r>
      <w:r w:rsidR="00EE3265" w:rsidRPr="00EE3265">
        <w:rPr>
          <w:rFonts w:ascii="Times New Roman" w:hAnsi="Times New Roman" w:cs="Times New Roman"/>
          <w:sz w:val="24"/>
          <w:szCs w:val="24"/>
        </w:rPr>
        <w:t>y na takovou míru, aby neurážely</w:t>
      </w:r>
      <w:r w:rsidRPr="00EE3265">
        <w:rPr>
          <w:rFonts w:ascii="Times New Roman" w:hAnsi="Times New Roman" w:cs="Times New Roman"/>
          <w:sz w:val="24"/>
          <w:szCs w:val="24"/>
        </w:rPr>
        <w:t xml:space="preserve"> ostatní</w:t>
      </w:r>
      <w:r w:rsidR="00EE3265" w:rsidRPr="00EE3265">
        <w:rPr>
          <w:rFonts w:ascii="Times New Roman" w:hAnsi="Times New Roman" w:cs="Times New Roman"/>
          <w:sz w:val="24"/>
          <w:szCs w:val="24"/>
        </w:rPr>
        <w:t>,</w:t>
      </w:r>
      <w:r w:rsidRPr="00EE3265">
        <w:rPr>
          <w:rFonts w:ascii="Times New Roman" w:hAnsi="Times New Roman" w:cs="Times New Roman"/>
          <w:sz w:val="24"/>
          <w:szCs w:val="24"/>
        </w:rPr>
        <w:t xml:space="preserve"> a tím nedocházelo k porušování jejich práv.</w:t>
      </w:r>
    </w:p>
    <w:p w:rsidR="00156716" w:rsidRPr="00EE3265" w:rsidRDefault="00156716" w:rsidP="003F6C8B">
      <w:pPr>
        <w:spacing w:line="240" w:lineRule="auto"/>
        <w:rPr>
          <w:rFonts w:ascii="Times New Roman" w:hAnsi="Times New Roman" w:cs="Times New Roman"/>
          <w:sz w:val="24"/>
          <w:szCs w:val="24"/>
        </w:rPr>
      </w:pPr>
      <w:r w:rsidRPr="00EE3265">
        <w:rPr>
          <w:rFonts w:ascii="Times New Roman" w:hAnsi="Times New Roman" w:cs="Times New Roman"/>
          <w:sz w:val="24"/>
          <w:szCs w:val="24"/>
        </w:rPr>
        <w:t xml:space="preserve">Často rozhoduje v neprospěch </w:t>
      </w:r>
      <w:r w:rsidR="006F050B" w:rsidRPr="00EE3265">
        <w:rPr>
          <w:rFonts w:ascii="Times New Roman" w:hAnsi="Times New Roman" w:cs="Times New Roman"/>
          <w:sz w:val="24"/>
          <w:szCs w:val="24"/>
        </w:rPr>
        <w:t>výrazných náb. symbolů</w:t>
      </w:r>
      <w:r w:rsidRPr="00EE3265">
        <w:rPr>
          <w:rFonts w:ascii="Times New Roman" w:hAnsi="Times New Roman" w:cs="Times New Roman"/>
          <w:sz w:val="24"/>
          <w:szCs w:val="24"/>
        </w:rPr>
        <w:t xml:space="preserve"> </w:t>
      </w:r>
      <w:r w:rsidR="006F050B" w:rsidRPr="00EE3265">
        <w:rPr>
          <w:rFonts w:ascii="Times New Roman" w:hAnsi="Times New Roman" w:cs="Times New Roman"/>
          <w:sz w:val="24"/>
          <w:szCs w:val="24"/>
        </w:rPr>
        <w:t xml:space="preserve">ve školách </w:t>
      </w:r>
      <w:r w:rsidRPr="00EE3265">
        <w:rPr>
          <w:rFonts w:ascii="Times New Roman" w:hAnsi="Times New Roman" w:cs="Times New Roman"/>
          <w:sz w:val="24"/>
          <w:szCs w:val="24"/>
        </w:rPr>
        <w:t>z důvodu ochrany náboženské a kulturní citlivosti křesťanské většiny</w:t>
      </w:r>
      <w:r w:rsidR="006F050B" w:rsidRPr="00EE3265">
        <w:rPr>
          <w:rFonts w:ascii="Times New Roman" w:hAnsi="Times New Roman" w:cs="Times New Roman"/>
          <w:sz w:val="24"/>
          <w:szCs w:val="24"/>
        </w:rPr>
        <w:t xml:space="preserve"> (případ učitelky ve Švýcarsku, jejíž šátek by mohl ovlivnit náboženské cítění žáků). </w:t>
      </w:r>
    </w:p>
    <w:p w:rsidR="006F050B" w:rsidRPr="00EE3265" w:rsidRDefault="006F050B" w:rsidP="003F6C8B">
      <w:pPr>
        <w:spacing w:line="240" w:lineRule="auto"/>
        <w:rPr>
          <w:rFonts w:ascii="Times New Roman" w:hAnsi="Times New Roman" w:cs="Times New Roman"/>
          <w:sz w:val="24"/>
          <w:szCs w:val="24"/>
        </w:rPr>
      </w:pPr>
      <w:r w:rsidRPr="00EE3265">
        <w:rPr>
          <w:rFonts w:ascii="Times New Roman" w:hAnsi="Times New Roman" w:cs="Times New Roman"/>
          <w:sz w:val="24"/>
          <w:szCs w:val="24"/>
        </w:rPr>
        <w:t xml:space="preserve">Soud má za to, že při ochraně principů sekularismu může dojít k omezení individuálních práv jednotlivce. </w:t>
      </w:r>
    </w:p>
    <w:p w:rsidR="00EE3265" w:rsidRPr="00EE3265" w:rsidRDefault="00EE3265" w:rsidP="003F6C8B">
      <w:pPr>
        <w:spacing w:line="240" w:lineRule="auto"/>
        <w:rPr>
          <w:rFonts w:ascii="Times New Roman" w:hAnsi="Times New Roman" w:cs="Times New Roman"/>
          <w:sz w:val="24"/>
          <w:szCs w:val="24"/>
        </w:rPr>
      </w:pPr>
    </w:p>
    <w:p w:rsidR="00EE3265" w:rsidRPr="00EE3265" w:rsidRDefault="00EE3265" w:rsidP="00EE3265">
      <w:pPr>
        <w:autoSpaceDE w:val="0"/>
        <w:autoSpaceDN w:val="0"/>
        <w:adjustRightInd w:val="0"/>
        <w:spacing w:after="0"/>
        <w:jc w:val="both"/>
        <w:rPr>
          <w:rFonts w:ascii="Times New Roman" w:hAnsi="Times New Roman" w:cs="Times New Roman"/>
          <w:sz w:val="24"/>
          <w:szCs w:val="24"/>
          <w:lang w:val="en-GB"/>
        </w:rPr>
      </w:pPr>
      <w:proofErr w:type="spellStart"/>
      <w:r w:rsidRPr="00EE3265">
        <w:rPr>
          <w:rFonts w:ascii="Times New Roman" w:eastAsia="Times New Roman" w:hAnsi="Times New Roman" w:cs="Times New Roman"/>
          <w:sz w:val="24"/>
          <w:szCs w:val="24"/>
          <w:lang w:val="en-GB" w:eastAsia="cs-CZ"/>
        </w:rPr>
        <w:t>Výňatky</w:t>
      </w:r>
      <w:proofErr w:type="spellEnd"/>
      <w:r w:rsidRPr="00EE3265">
        <w:rPr>
          <w:rFonts w:ascii="Times New Roman" w:eastAsia="Times New Roman" w:hAnsi="Times New Roman" w:cs="Times New Roman"/>
          <w:sz w:val="24"/>
          <w:szCs w:val="24"/>
          <w:lang w:val="en-GB" w:eastAsia="cs-CZ"/>
        </w:rPr>
        <w:t xml:space="preserve"> z </w:t>
      </w:r>
      <w:proofErr w:type="spellStart"/>
      <w:r w:rsidRPr="00EE3265">
        <w:rPr>
          <w:rFonts w:ascii="Times New Roman" w:eastAsia="Times New Roman" w:hAnsi="Times New Roman" w:cs="Times New Roman"/>
          <w:sz w:val="24"/>
          <w:szCs w:val="24"/>
          <w:lang w:val="en-GB" w:eastAsia="cs-CZ"/>
        </w:rPr>
        <w:t>textu</w:t>
      </w:r>
      <w:proofErr w:type="spellEnd"/>
      <w:r>
        <w:rPr>
          <w:rFonts w:ascii="Times New Roman" w:eastAsia="Times New Roman" w:hAnsi="Times New Roman" w:cs="Times New Roman"/>
          <w:sz w:val="24"/>
          <w:szCs w:val="24"/>
          <w:lang w:val="en-GB" w:eastAsia="cs-CZ"/>
        </w:rPr>
        <w:t>:</w:t>
      </w:r>
      <w:bookmarkStart w:id="0" w:name="_GoBack"/>
      <w:bookmarkEnd w:id="0"/>
      <w:r w:rsidRPr="00EE3265">
        <w:rPr>
          <w:rFonts w:ascii="Times New Roman" w:eastAsia="Times New Roman" w:hAnsi="Times New Roman" w:cs="Times New Roman"/>
          <w:sz w:val="24"/>
          <w:szCs w:val="24"/>
          <w:lang w:val="en-GB" w:eastAsia="cs-CZ"/>
        </w:rPr>
        <w:t xml:space="preserve"> </w:t>
      </w:r>
      <w:r w:rsidRPr="00EE3265">
        <w:rPr>
          <w:rFonts w:ascii="Times New Roman" w:hAnsi="Times New Roman" w:cs="Times New Roman"/>
          <w:sz w:val="24"/>
          <w:szCs w:val="24"/>
          <w:lang w:val="en-GB"/>
        </w:rPr>
        <w:t xml:space="preserve">Susanna Mancini, Michel Rosenfeld, </w:t>
      </w:r>
      <w:r w:rsidRPr="00EE3265">
        <w:rPr>
          <w:rFonts w:ascii="Times New Roman" w:hAnsi="Times New Roman" w:cs="Times New Roman"/>
          <w:i/>
          <w:sz w:val="24"/>
          <w:szCs w:val="24"/>
          <w:lang w:val="en-GB"/>
        </w:rPr>
        <w:t>Unveiling the Limits of Tolerance: Comparing the Treatment of Majority and Minority Religious Symbols in the Public Sphere</w:t>
      </w:r>
      <w:r w:rsidRPr="00EE3265">
        <w:rPr>
          <w:rFonts w:ascii="Times New Roman" w:hAnsi="Times New Roman" w:cs="Times New Roman"/>
          <w:sz w:val="24"/>
          <w:szCs w:val="24"/>
          <w:lang w:val="en-GB"/>
        </w:rPr>
        <w:t xml:space="preserve">, in: Law, State and Religion in the New Europe. Debates and Dilemmas, eds. L. </w:t>
      </w:r>
      <w:proofErr w:type="spellStart"/>
      <w:r w:rsidRPr="00EE3265">
        <w:rPr>
          <w:rFonts w:ascii="Times New Roman" w:hAnsi="Times New Roman" w:cs="Times New Roman"/>
          <w:sz w:val="24"/>
          <w:szCs w:val="24"/>
          <w:lang w:val="en-GB"/>
        </w:rPr>
        <w:t>Zucco</w:t>
      </w:r>
      <w:proofErr w:type="spellEnd"/>
      <w:r w:rsidRPr="00EE3265">
        <w:rPr>
          <w:rFonts w:ascii="Times New Roman" w:hAnsi="Times New Roman" w:cs="Times New Roman"/>
          <w:sz w:val="24"/>
          <w:szCs w:val="24"/>
          <w:lang w:val="en-GB"/>
        </w:rPr>
        <w:t xml:space="preserve"> – </w:t>
      </w:r>
      <w:proofErr w:type="spellStart"/>
      <w:r w:rsidRPr="00EE3265">
        <w:rPr>
          <w:rFonts w:ascii="Times New Roman" w:hAnsi="Times New Roman" w:cs="Times New Roman"/>
          <w:sz w:val="24"/>
          <w:szCs w:val="24"/>
          <w:lang w:val="en-GB"/>
        </w:rPr>
        <w:t>Camil</w:t>
      </w:r>
      <w:proofErr w:type="spellEnd"/>
      <w:r w:rsidRPr="00EE3265">
        <w:rPr>
          <w:rFonts w:ascii="Times New Roman" w:hAnsi="Times New Roman" w:cs="Times New Roman"/>
          <w:sz w:val="24"/>
          <w:szCs w:val="24"/>
          <w:lang w:val="en-GB"/>
        </w:rPr>
        <w:t xml:space="preserve"> </w:t>
      </w:r>
      <w:proofErr w:type="spellStart"/>
      <w:r w:rsidRPr="00EE3265">
        <w:rPr>
          <w:rFonts w:ascii="Times New Roman" w:hAnsi="Times New Roman" w:cs="Times New Roman"/>
          <w:sz w:val="24"/>
          <w:szCs w:val="24"/>
          <w:lang w:val="en-GB"/>
        </w:rPr>
        <w:t>Ungureanu</w:t>
      </w:r>
      <w:proofErr w:type="spellEnd"/>
      <w:r w:rsidRPr="00EE3265">
        <w:rPr>
          <w:rFonts w:ascii="Times New Roman" w:hAnsi="Times New Roman" w:cs="Times New Roman"/>
          <w:sz w:val="24"/>
          <w:szCs w:val="24"/>
          <w:lang w:val="en-GB"/>
        </w:rPr>
        <w:t>, Cambridge 2012, str. 160‒191.</w:t>
      </w:r>
    </w:p>
    <w:p w:rsidR="00EE3265" w:rsidRPr="00EE3265" w:rsidRDefault="00EE3265" w:rsidP="00EE3265">
      <w:pPr>
        <w:spacing w:after="0" w:line="240" w:lineRule="auto"/>
        <w:jc w:val="both"/>
        <w:rPr>
          <w:rFonts w:ascii="Times New Roman" w:eastAsia="Times New Roman" w:hAnsi="Times New Roman" w:cs="Times New Roman"/>
          <w:sz w:val="24"/>
          <w:szCs w:val="24"/>
          <w:lang w:val="en-GB" w:eastAsia="cs-CZ"/>
        </w:rPr>
      </w:pPr>
    </w:p>
    <w:p w:rsidR="00EE3265" w:rsidRPr="00EE3265" w:rsidRDefault="00EE3265" w:rsidP="00EE3265">
      <w:pPr>
        <w:spacing w:after="0" w:line="240" w:lineRule="auto"/>
        <w:jc w:val="both"/>
        <w:rPr>
          <w:rFonts w:ascii="Times New Roman" w:eastAsia="Times New Roman" w:hAnsi="Times New Roman" w:cs="Times New Roman"/>
          <w:sz w:val="24"/>
          <w:szCs w:val="24"/>
          <w:lang w:val="en-GB" w:eastAsia="cs-CZ"/>
        </w:rPr>
      </w:pPr>
    </w:p>
    <w:p w:rsidR="00EE3265" w:rsidRPr="00EE3265" w:rsidRDefault="00EE3265" w:rsidP="00EE3265">
      <w:pPr>
        <w:spacing w:after="0" w:line="240" w:lineRule="auto"/>
        <w:jc w:val="both"/>
        <w:rPr>
          <w:rFonts w:ascii="Times New Roman" w:eastAsia="Times New Roman" w:hAnsi="Times New Roman" w:cs="Times New Roman"/>
          <w:sz w:val="24"/>
          <w:szCs w:val="24"/>
          <w:lang w:val="en-GB" w:eastAsia="cs-CZ"/>
        </w:rPr>
      </w:pPr>
      <w:r w:rsidRPr="00EE3265">
        <w:rPr>
          <w:rFonts w:ascii="Times New Roman" w:eastAsia="Times New Roman" w:hAnsi="Times New Roman" w:cs="Times New Roman"/>
          <w:sz w:val="24"/>
          <w:szCs w:val="24"/>
          <w:lang w:val="en-GB" w:eastAsia="cs-CZ"/>
        </w:rPr>
        <w:t>As instrumental reason spreads, alienated social actors tend to retreat to individualist isolation in futile opposition to an increasingly oppressive and meaningless social reality. This produces a fragmentation of competing postmodern visions fuelled by subjectivism stemming from disenchanted individualist isolation. In this postmodern setting, all competing discourses and conceptions of the good emerge as ultimately purely subjective and equivalent, thus negating any priority to secularism, modernism, reason or Enlightenment values. Accordingly, the Enlightenment project is full of contradictions and irrationalism, and passion and subjectivism are frequently prone to overcome the rule of reason. As the line between reason and the irrational blurs and the private and public spheres collapse into one another, the foundations that lend support to the nexus between constitutionalism and secularism seem increasingly precarious.</w:t>
      </w:r>
    </w:p>
    <w:p w:rsidR="00EE3265" w:rsidRPr="00EE3265" w:rsidRDefault="00EE3265" w:rsidP="00EE3265">
      <w:pPr>
        <w:spacing w:after="0" w:line="240" w:lineRule="auto"/>
        <w:jc w:val="both"/>
        <w:rPr>
          <w:rFonts w:ascii="Times New Roman" w:eastAsia="Times New Roman" w:hAnsi="Times New Roman" w:cs="Times New Roman"/>
          <w:sz w:val="24"/>
          <w:szCs w:val="24"/>
          <w:lang w:val="en-GB" w:eastAsia="cs-CZ"/>
        </w:rPr>
      </w:pPr>
    </w:p>
    <w:p w:rsidR="00EE3265" w:rsidRPr="00EE3265" w:rsidRDefault="00EE3265" w:rsidP="00EE3265">
      <w:pPr>
        <w:spacing w:after="0" w:line="240" w:lineRule="auto"/>
        <w:jc w:val="both"/>
        <w:rPr>
          <w:rFonts w:ascii="Times New Roman" w:eastAsia="Times New Roman" w:hAnsi="Times New Roman" w:cs="Times New Roman"/>
          <w:sz w:val="24"/>
          <w:szCs w:val="24"/>
          <w:lang w:val="en-GB" w:eastAsia="cs-CZ"/>
        </w:rPr>
      </w:pPr>
    </w:p>
    <w:p w:rsidR="00EE3265" w:rsidRPr="00EE3265" w:rsidRDefault="00EE3265" w:rsidP="00EE3265">
      <w:pPr>
        <w:spacing w:after="0" w:line="240" w:lineRule="auto"/>
        <w:jc w:val="both"/>
        <w:rPr>
          <w:rFonts w:ascii="Times New Roman" w:eastAsia="Times New Roman" w:hAnsi="Times New Roman" w:cs="Times New Roman"/>
          <w:sz w:val="24"/>
          <w:szCs w:val="24"/>
          <w:lang w:val="en-GB" w:eastAsia="cs-CZ"/>
        </w:rPr>
      </w:pPr>
      <w:r w:rsidRPr="00EE3265">
        <w:rPr>
          <w:rFonts w:ascii="Times New Roman" w:eastAsia="Times New Roman" w:hAnsi="Times New Roman" w:cs="Times New Roman"/>
          <w:sz w:val="24"/>
          <w:szCs w:val="24"/>
          <w:lang w:val="en-GB" w:eastAsia="cs-CZ"/>
        </w:rPr>
        <w:t xml:space="preserve">Does that mean that the Enlightenment project must be completely abandoned when it comes to the constitutional treatment of religion? And even assuming that it need not, should it be abandoned? The Enlightenment project has not become futile, but it ought to be transformed and reoriented. The divide between reason and faith need not be abandoned, but it must be conceived as much more fluid and uncertain, and it must be redeployed to address current threats to core Enlightenment values as opposed to those of the past. In the eighteenth century it was organized religion that was the Enlightenment’s fiercest adversary; today, it is fundamentalist and strong religions, with more moderate and more liberal religions often barely, if at all, at odds with scientific reason. One possibility, therefore, is to </w:t>
      </w:r>
      <w:r w:rsidRPr="00EE3265">
        <w:rPr>
          <w:rFonts w:ascii="Times New Roman" w:eastAsia="Times New Roman" w:hAnsi="Times New Roman" w:cs="Times New Roman"/>
          <w:b/>
          <w:sz w:val="24"/>
          <w:szCs w:val="24"/>
          <w:lang w:val="en-GB" w:eastAsia="cs-CZ"/>
        </w:rPr>
        <w:t>switch to a situational and relational approach</w:t>
      </w:r>
      <w:r w:rsidRPr="00EE3265">
        <w:rPr>
          <w:rFonts w:ascii="Times New Roman" w:eastAsia="Times New Roman" w:hAnsi="Times New Roman" w:cs="Times New Roman"/>
          <w:sz w:val="24"/>
          <w:szCs w:val="24"/>
          <w:lang w:val="en-GB" w:eastAsia="cs-CZ"/>
        </w:rPr>
        <w:t xml:space="preserve">. The distinction between the public and the private sphere may no longer be useful for present purposes, but it might be fruitfully replaced by reliance on the contrast between </w:t>
      </w:r>
      <w:r w:rsidRPr="00EE3265">
        <w:rPr>
          <w:rFonts w:ascii="Times New Roman" w:eastAsia="Times New Roman" w:hAnsi="Times New Roman" w:cs="Times New Roman"/>
          <w:b/>
          <w:sz w:val="24"/>
          <w:szCs w:val="24"/>
          <w:lang w:val="en-GB" w:eastAsia="cs-CZ"/>
        </w:rPr>
        <w:t>intra-communal and inter-communal relationships</w:t>
      </w:r>
      <w:r w:rsidRPr="00EE3265">
        <w:rPr>
          <w:rFonts w:ascii="Times New Roman" w:eastAsia="Times New Roman" w:hAnsi="Times New Roman" w:cs="Times New Roman"/>
          <w:sz w:val="24"/>
          <w:szCs w:val="24"/>
          <w:lang w:val="en-GB" w:eastAsia="cs-CZ"/>
        </w:rPr>
        <w:t xml:space="preserve">. </w:t>
      </w:r>
    </w:p>
    <w:p w:rsidR="00EE3265" w:rsidRPr="00EE3265" w:rsidRDefault="00EE3265" w:rsidP="00EE3265">
      <w:pPr>
        <w:spacing w:after="0" w:line="240" w:lineRule="auto"/>
        <w:jc w:val="both"/>
        <w:rPr>
          <w:rFonts w:ascii="Times New Roman" w:eastAsia="Times New Roman" w:hAnsi="Times New Roman" w:cs="Times New Roman"/>
          <w:sz w:val="24"/>
          <w:szCs w:val="24"/>
          <w:lang w:val="en-GB" w:eastAsia="cs-CZ"/>
        </w:rPr>
      </w:pPr>
    </w:p>
    <w:p w:rsidR="00EE3265" w:rsidRPr="00EE3265" w:rsidRDefault="00EE3265" w:rsidP="00EE3265">
      <w:pPr>
        <w:spacing w:after="0" w:line="240" w:lineRule="auto"/>
        <w:jc w:val="both"/>
        <w:rPr>
          <w:rFonts w:ascii="Times New Roman" w:eastAsia="Times New Roman" w:hAnsi="Times New Roman" w:cs="Times New Roman"/>
          <w:sz w:val="24"/>
          <w:szCs w:val="24"/>
          <w:lang w:val="en-GB" w:eastAsia="cs-CZ"/>
        </w:rPr>
      </w:pPr>
      <w:r w:rsidRPr="00EE3265">
        <w:rPr>
          <w:rFonts w:ascii="Times New Roman" w:eastAsia="Times New Roman" w:hAnsi="Times New Roman" w:cs="Times New Roman"/>
          <w:sz w:val="24"/>
          <w:szCs w:val="24"/>
          <w:lang w:val="en-GB" w:eastAsia="cs-CZ"/>
        </w:rPr>
        <w:t xml:space="preserve">The attractiveness of framing relationships in terms of the distinction between the intra-communal and the inter-communal is enhanced given that the citizen of a typical contemporary constitutional democracy is </w:t>
      </w:r>
      <w:r w:rsidRPr="00EE3265">
        <w:rPr>
          <w:rFonts w:ascii="Times New Roman" w:eastAsia="Times New Roman" w:hAnsi="Times New Roman" w:cs="Times New Roman"/>
          <w:b/>
          <w:sz w:val="24"/>
          <w:szCs w:val="24"/>
          <w:lang w:val="en-GB" w:eastAsia="cs-CZ"/>
        </w:rPr>
        <w:t>bound to become immersed in a number of different communities at once and to have to negotiate conflicts and tensions that arise as a result</w:t>
      </w:r>
      <w:r w:rsidRPr="00EE3265">
        <w:rPr>
          <w:rFonts w:ascii="Times New Roman" w:eastAsia="Times New Roman" w:hAnsi="Times New Roman" w:cs="Times New Roman"/>
          <w:sz w:val="24"/>
          <w:szCs w:val="24"/>
          <w:lang w:val="en-GB" w:eastAsia="cs-CZ"/>
        </w:rPr>
        <w:t>. A German-speaking Swiss Catholic feminist woman, for example, belongs to the Swiss nation, to one of its four main linguistic groups, to one of its two dominant religions, and to one socio-political group with particular aims and views regarding women’s equality and gender-based relationships. Depending on the circumstances, the woman in question may focus more on her national identity than her linguistic group identity, or vice versa. On some occasions, her Catholicism may be in tension or conflict with her feminism. Because of that, she may decide to live with a certain amount of dissonance and inconsistency unless her various commitments become so incompatible that she must withdraw from some of the communities to which she belongs.</w:t>
      </w:r>
    </w:p>
    <w:p w:rsidR="00EE3265" w:rsidRPr="00EE3265" w:rsidRDefault="00EE3265" w:rsidP="00EE3265">
      <w:pPr>
        <w:spacing w:after="0" w:line="240" w:lineRule="auto"/>
        <w:jc w:val="both"/>
        <w:rPr>
          <w:rFonts w:ascii="Times New Roman" w:eastAsia="Times New Roman" w:hAnsi="Times New Roman" w:cs="Times New Roman"/>
          <w:sz w:val="24"/>
          <w:szCs w:val="24"/>
          <w:lang w:val="en-GB" w:eastAsia="cs-CZ"/>
        </w:rPr>
      </w:pPr>
    </w:p>
    <w:p w:rsidR="00EE3265" w:rsidRPr="00EE3265" w:rsidRDefault="00EE3265" w:rsidP="00EE3265">
      <w:pPr>
        <w:spacing w:after="0" w:line="240" w:lineRule="auto"/>
        <w:jc w:val="both"/>
        <w:rPr>
          <w:rFonts w:ascii="Times New Roman" w:eastAsia="Times New Roman" w:hAnsi="Times New Roman" w:cs="Times New Roman"/>
          <w:sz w:val="24"/>
          <w:szCs w:val="24"/>
          <w:lang w:val="en-GB" w:eastAsia="cs-CZ"/>
        </w:rPr>
      </w:pPr>
      <w:r w:rsidRPr="00EE3265">
        <w:rPr>
          <w:rFonts w:ascii="Times New Roman" w:eastAsia="Times New Roman" w:hAnsi="Times New Roman" w:cs="Times New Roman"/>
          <w:sz w:val="24"/>
          <w:szCs w:val="24"/>
          <w:lang w:val="en-GB" w:eastAsia="cs-CZ"/>
        </w:rPr>
        <w:t xml:space="preserve">Secularism and the constitutional order it fosters are inherently tolerant of diversity, but why prefer secularism’s tolerance over other kinds of tolerance or even over intolerant ideologies once one concedes that </w:t>
      </w:r>
      <w:r w:rsidRPr="00EE3265">
        <w:rPr>
          <w:rFonts w:ascii="Times New Roman" w:eastAsia="Times New Roman" w:hAnsi="Times New Roman" w:cs="Times New Roman"/>
          <w:b/>
          <w:sz w:val="24"/>
          <w:szCs w:val="24"/>
          <w:lang w:val="en-GB" w:eastAsia="cs-CZ"/>
        </w:rPr>
        <w:t>secularism as such is but one intra-communal ideology among many</w:t>
      </w:r>
      <w:r w:rsidRPr="00EE3265">
        <w:rPr>
          <w:rFonts w:ascii="Times New Roman" w:eastAsia="Times New Roman" w:hAnsi="Times New Roman" w:cs="Times New Roman"/>
          <w:sz w:val="24"/>
          <w:szCs w:val="24"/>
          <w:lang w:val="en-GB" w:eastAsia="cs-CZ"/>
        </w:rPr>
        <w:t>?</w:t>
      </w:r>
    </w:p>
    <w:p w:rsidR="00EE3265" w:rsidRPr="00EE3265" w:rsidRDefault="00EE3265" w:rsidP="00EE3265">
      <w:pPr>
        <w:spacing w:after="0" w:line="240" w:lineRule="auto"/>
        <w:jc w:val="both"/>
        <w:rPr>
          <w:rFonts w:ascii="Times New Roman" w:eastAsia="Times New Roman" w:hAnsi="Times New Roman" w:cs="Times New Roman"/>
          <w:sz w:val="24"/>
          <w:szCs w:val="24"/>
          <w:lang w:val="en-GB" w:eastAsia="cs-CZ"/>
        </w:rPr>
      </w:pPr>
    </w:p>
    <w:p w:rsidR="00EE3265" w:rsidRPr="00EE3265" w:rsidRDefault="00EE3265" w:rsidP="00EE3265">
      <w:pPr>
        <w:spacing w:after="0" w:line="240" w:lineRule="auto"/>
        <w:jc w:val="both"/>
        <w:rPr>
          <w:rFonts w:ascii="Times New Roman" w:eastAsia="Times New Roman" w:hAnsi="Times New Roman" w:cs="Times New Roman"/>
          <w:sz w:val="24"/>
          <w:szCs w:val="24"/>
          <w:lang w:val="en-GB" w:eastAsia="cs-CZ"/>
        </w:rPr>
      </w:pPr>
      <w:r w:rsidRPr="00EE3265">
        <w:rPr>
          <w:rFonts w:ascii="Times New Roman" w:eastAsia="Times New Roman" w:hAnsi="Times New Roman" w:cs="Times New Roman"/>
          <w:sz w:val="24"/>
          <w:szCs w:val="24"/>
          <w:lang w:val="en-GB" w:eastAsia="cs-CZ"/>
        </w:rPr>
        <w:t xml:space="preserve">Both the preceding theoretical discussion and the prior analysis of the constitutional jurisprudence regarding religious symbols point to one distinct conclusion. </w:t>
      </w:r>
      <w:r w:rsidRPr="00EE3265">
        <w:rPr>
          <w:rFonts w:ascii="Times New Roman" w:eastAsia="Times New Roman" w:hAnsi="Times New Roman" w:cs="Times New Roman"/>
          <w:b/>
          <w:sz w:val="24"/>
          <w:szCs w:val="24"/>
          <w:lang w:val="en-GB" w:eastAsia="cs-CZ"/>
        </w:rPr>
        <w:t>The reconceived principle of secularism and the Enlightenment values it relies upon loom as indispensable to peaceful coexistence within our increasingly multi-ethnic, multicultural and multi-religious polities</w:t>
      </w:r>
      <w:r w:rsidRPr="00EE3265">
        <w:rPr>
          <w:rFonts w:ascii="Times New Roman" w:eastAsia="Times New Roman" w:hAnsi="Times New Roman" w:cs="Times New Roman"/>
          <w:sz w:val="24"/>
          <w:szCs w:val="24"/>
          <w:lang w:val="en-GB" w:eastAsia="cs-CZ"/>
        </w:rPr>
        <w:t xml:space="preserve">. This reconceived secularism is above all pluralist, and although it may not be able to set itself fully apart from religion – and even from some religions more than others – or from seeping into the inner walls of discrete religious communities, it is the best hope for harmonizing (as best as possible) intra-communal and inter-communal dealings. </w:t>
      </w:r>
    </w:p>
    <w:p w:rsidR="00EE3265" w:rsidRPr="00EE3265" w:rsidRDefault="00EE3265" w:rsidP="00EE3265">
      <w:pPr>
        <w:spacing w:after="0" w:line="240" w:lineRule="auto"/>
        <w:jc w:val="both"/>
        <w:rPr>
          <w:rFonts w:ascii="Times New Roman" w:eastAsia="Times New Roman" w:hAnsi="Times New Roman" w:cs="Times New Roman"/>
          <w:sz w:val="24"/>
          <w:szCs w:val="24"/>
          <w:lang w:val="en-GB" w:eastAsia="cs-CZ"/>
        </w:rPr>
      </w:pPr>
      <w:r w:rsidRPr="00EE3265">
        <w:rPr>
          <w:rFonts w:ascii="Times New Roman" w:eastAsia="Times New Roman" w:hAnsi="Times New Roman" w:cs="Times New Roman"/>
          <w:b/>
          <w:sz w:val="24"/>
          <w:szCs w:val="24"/>
          <w:lang w:val="en-GB" w:eastAsia="cs-CZ"/>
        </w:rPr>
        <w:t>Pluralist secularism’s principal creed is that no intra-communal truth is entitled to command inter-communal acceptance.</w:t>
      </w:r>
      <w:r w:rsidRPr="00EE3265">
        <w:rPr>
          <w:rFonts w:ascii="Times New Roman" w:eastAsia="Times New Roman" w:hAnsi="Times New Roman" w:cs="Times New Roman"/>
          <w:sz w:val="24"/>
          <w:szCs w:val="24"/>
          <w:lang w:val="en-GB" w:eastAsia="cs-CZ"/>
        </w:rPr>
        <w:t xml:space="preserve"> This, in turn, commands a broad and </w:t>
      </w:r>
      <w:r w:rsidRPr="00EE3265">
        <w:rPr>
          <w:rFonts w:ascii="Times New Roman" w:eastAsia="Times New Roman" w:hAnsi="Times New Roman" w:cs="Times New Roman"/>
          <w:b/>
          <w:sz w:val="24"/>
          <w:szCs w:val="24"/>
          <w:lang w:val="en-GB" w:eastAsia="cs-CZ"/>
        </w:rPr>
        <w:t>generous conception of tolerance</w:t>
      </w:r>
      <w:r w:rsidRPr="00EE3265">
        <w:rPr>
          <w:rFonts w:ascii="Times New Roman" w:eastAsia="Times New Roman" w:hAnsi="Times New Roman" w:cs="Times New Roman"/>
          <w:sz w:val="24"/>
          <w:szCs w:val="24"/>
          <w:lang w:val="en-GB" w:eastAsia="cs-CZ"/>
        </w:rPr>
        <w:t xml:space="preserve"> and of acceptance of the other. In terms of religious symbols, this translates into refraining from official imposition of majority ones and </w:t>
      </w:r>
      <w:r w:rsidRPr="00EE3265">
        <w:rPr>
          <w:rFonts w:ascii="Times New Roman" w:eastAsia="Times New Roman" w:hAnsi="Times New Roman" w:cs="Times New Roman"/>
          <w:b/>
          <w:sz w:val="24"/>
          <w:szCs w:val="24"/>
          <w:lang w:val="en-GB" w:eastAsia="cs-CZ"/>
        </w:rPr>
        <w:t>greater acceptance of minority ones as long as they are not proven to pose a threat to the survival of pluralist secularism itself</w:t>
      </w:r>
      <w:r w:rsidRPr="00EE3265">
        <w:rPr>
          <w:rFonts w:ascii="Times New Roman" w:eastAsia="Times New Roman" w:hAnsi="Times New Roman" w:cs="Times New Roman"/>
          <w:sz w:val="24"/>
          <w:szCs w:val="24"/>
          <w:lang w:val="en-GB" w:eastAsia="cs-CZ"/>
        </w:rPr>
        <w:t xml:space="preserve"> – a very high threshold indeed.</w:t>
      </w:r>
    </w:p>
    <w:p w:rsidR="00EE3265" w:rsidRPr="00EE3265" w:rsidRDefault="00EE3265" w:rsidP="00EE3265">
      <w:pPr>
        <w:spacing w:after="0" w:line="240" w:lineRule="auto"/>
        <w:jc w:val="both"/>
        <w:rPr>
          <w:rFonts w:ascii="Times New Roman" w:eastAsia="Times New Roman" w:hAnsi="Times New Roman" w:cs="Times New Roman"/>
          <w:sz w:val="24"/>
          <w:szCs w:val="24"/>
          <w:lang w:val="en-GB" w:eastAsia="cs-CZ"/>
        </w:rPr>
      </w:pPr>
    </w:p>
    <w:p w:rsidR="00EE3265" w:rsidRPr="00EE3265" w:rsidRDefault="00EE3265" w:rsidP="003F6C8B">
      <w:pPr>
        <w:spacing w:line="240" w:lineRule="auto"/>
        <w:rPr>
          <w:rFonts w:ascii="Times New Roman" w:hAnsi="Times New Roman" w:cs="Times New Roman"/>
          <w:sz w:val="24"/>
          <w:szCs w:val="24"/>
          <w:lang w:val="en-GB"/>
        </w:rPr>
      </w:pPr>
    </w:p>
    <w:sectPr w:rsidR="00EE3265" w:rsidRPr="00EE326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265" w:rsidRDefault="00EE3265" w:rsidP="00EE3265">
      <w:pPr>
        <w:spacing w:after="0" w:line="240" w:lineRule="auto"/>
      </w:pPr>
      <w:r>
        <w:separator/>
      </w:r>
    </w:p>
  </w:endnote>
  <w:endnote w:type="continuationSeparator" w:id="0">
    <w:p w:rsidR="00EE3265" w:rsidRDefault="00EE3265" w:rsidP="00EE3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265" w:rsidRDefault="00EE3265" w:rsidP="00EE3265">
      <w:pPr>
        <w:spacing w:after="0" w:line="240" w:lineRule="auto"/>
      </w:pPr>
      <w:r>
        <w:separator/>
      </w:r>
    </w:p>
  </w:footnote>
  <w:footnote w:type="continuationSeparator" w:id="0">
    <w:p w:rsidR="00EE3265" w:rsidRDefault="00EE3265" w:rsidP="00EE3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239931862"/>
      <w:docPartObj>
        <w:docPartGallery w:val="Page Numbers (Top of Page)"/>
        <w:docPartUnique/>
      </w:docPartObj>
    </w:sdtPr>
    <w:sdtContent>
      <w:p w:rsidR="00EE3265" w:rsidRPr="00EE3265" w:rsidRDefault="00EE3265">
        <w:pPr>
          <w:pStyle w:val="Zhlav"/>
          <w:jc w:val="right"/>
          <w:rPr>
            <w:rFonts w:ascii="Times New Roman" w:hAnsi="Times New Roman" w:cs="Times New Roman"/>
          </w:rPr>
        </w:pPr>
        <w:r w:rsidRPr="00EE3265">
          <w:rPr>
            <w:rFonts w:ascii="Times New Roman" w:hAnsi="Times New Roman" w:cs="Times New Roman"/>
          </w:rPr>
          <w:fldChar w:fldCharType="begin"/>
        </w:r>
        <w:r w:rsidRPr="00EE3265">
          <w:rPr>
            <w:rFonts w:ascii="Times New Roman" w:hAnsi="Times New Roman" w:cs="Times New Roman"/>
          </w:rPr>
          <w:instrText>PAGE   \* MERGEFORMAT</w:instrText>
        </w:r>
        <w:r w:rsidRPr="00EE3265">
          <w:rPr>
            <w:rFonts w:ascii="Times New Roman" w:hAnsi="Times New Roman" w:cs="Times New Roman"/>
          </w:rPr>
          <w:fldChar w:fldCharType="separate"/>
        </w:r>
        <w:r>
          <w:rPr>
            <w:rFonts w:ascii="Times New Roman" w:hAnsi="Times New Roman" w:cs="Times New Roman"/>
            <w:noProof/>
          </w:rPr>
          <w:t>4</w:t>
        </w:r>
        <w:r w:rsidRPr="00EE3265">
          <w:rPr>
            <w:rFonts w:ascii="Times New Roman" w:hAnsi="Times New Roman" w:cs="Times New Roman"/>
          </w:rPr>
          <w:fldChar w:fldCharType="end"/>
        </w:r>
      </w:p>
    </w:sdtContent>
  </w:sdt>
  <w:p w:rsidR="00EE3265" w:rsidRPr="00EE3265" w:rsidRDefault="00EE3265">
    <w:pPr>
      <w:pStyle w:val="Zhlav"/>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B1552"/>
    <w:multiLevelType w:val="hybridMultilevel"/>
    <w:tmpl w:val="D9B6B706"/>
    <w:lvl w:ilvl="0" w:tplc="A99C3BBA">
      <w:start w:val="1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9"/>
    <w:rsid w:val="00064C9E"/>
    <w:rsid w:val="000C5243"/>
    <w:rsid w:val="00156716"/>
    <w:rsid w:val="001B71EB"/>
    <w:rsid w:val="002D093D"/>
    <w:rsid w:val="00392AA1"/>
    <w:rsid w:val="003F6C8B"/>
    <w:rsid w:val="00491680"/>
    <w:rsid w:val="005127A3"/>
    <w:rsid w:val="005E4515"/>
    <w:rsid w:val="00602949"/>
    <w:rsid w:val="00694E79"/>
    <w:rsid w:val="006F050B"/>
    <w:rsid w:val="00782B8D"/>
    <w:rsid w:val="00A4746D"/>
    <w:rsid w:val="00B3581C"/>
    <w:rsid w:val="00D04A8A"/>
    <w:rsid w:val="00E16067"/>
    <w:rsid w:val="00E27297"/>
    <w:rsid w:val="00EE3265"/>
    <w:rsid w:val="00FA06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8DEE9-1BC7-4A0D-8B44-54255CEE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127A3"/>
    <w:pPr>
      <w:ind w:left="720"/>
      <w:contextualSpacing/>
    </w:pPr>
  </w:style>
  <w:style w:type="paragraph" w:styleId="Zhlav">
    <w:name w:val="header"/>
    <w:basedOn w:val="Normln"/>
    <w:link w:val="ZhlavChar"/>
    <w:uiPriority w:val="99"/>
    <w:unhideWhenUsed/>
    <w:rsid w:val="00EE326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3265"/>
  </w:style>
  <w:style w:type="paragraph" w:styleId="Zpat">
    <w:name w:val="footer"/>
    <w:basedOn w:val="Normln"/>
    <w:link w:val="ZpatChar"/>
    <w:uiPriority w:val="99"/>
    <w:unhideWhenUsed/>
    <w:rsid w:val="00EE3265"/>
    <w:pPr>
      <w:tabs>
        <w:tab w:val="center" w:pos="4536"/>
        <w:tab w:val="right" w:pos="9072"/>
      </w:tabs>
      <w:spacing w:after="0" w:line="240" w:lineRule="auto"/>
    </w:pPr>
  </w:style>
  <w:style w:type="character" w:customStyle="1" w:styleId="ZpatChar">
    <w:name w:val="Zápatí Char"/>
    <w:basedOn w:val="Standardnpsmoodstavce"/>
    <w:link w:val="Zpat"/>
    <w:uiPriority w:val="99"/>
    <w:rsid w:val="00EE3265"/>
  </w:style>
  <w:style w:type="paragraph" w:styleId="Textbubliny">
    <w:name w:val="Balloon Text"/>
    <w:basedOn w:val="Normln"/>
    <w:link w:val="TextbublinyChar"/>
    <w:uiPriority w:val="99"/>
    <w:semiHidden/>
    <w:unhideWhenUsed/>
    <w:rsid w:val="00EE326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32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BFC28E31</Template>
  <TotalTime>1</TotalTime>
  <Pages>4</Pages>
  <Words>1306</Words>
  <Characters>7709</Characters>
  <Application>Microsoft Office Word</Application>
  <DocSecurity>4</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Annette-Marie Khodari</dc:creator>
  <cp:keywords/>
  <dc:description/>
  <cp:lastModifiedBy>Matějčková, Tereza</cp:lastModifiedBy>
  <cp:revision>2</cp:revision>
  <cp:lastPrinted>2018-02-27T11:05:00Z</cp:lastPrinted>
  <dcterms:created xsi:type="dcterms:W3CDTF">2018-02-27T11:06:00Z</dcterms:created>
  <dcterms:modified xsi:type="dcterms:W3CDTF">2018-02-27T11:06:00Z</dcterms:modified>
</cp:coreProperties>
</file>