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D1" w:rsidRPr="00F25F71" w:rsidRDefault="00D631D1" w:rsidP="00875118">
      <w:pPr>
        <w:pStyle w:val="Nadpis1"/>
        <w:spacing w:before="0" w:after="0"/>
        <w:rPr>
          <w:rFonts w:asciiTheme="minorHAnsi" w:hAnsiTheme="minorHAnsi" w:cstheme="minorHAnsi"/>
          <w:sz w:val="28"/>
          <w:szCs w:val="28"/>
          <w:lang w:val="ru-RU"/>
        </w:rPr>
      </w:pPr>
      <w:r w:rsidRPr="00F25F71">
        <w:rPr>
          <w:rFonts w:asciiTheme="minorHAnsi" w:hAnsiTheme="minorHAnsi" w:cstheme="minorHAnsi"/>
          <w:sz w:val="28"/>
          <w:szCs w:val="28"/>
          <w:lang w:val="ru-RU"/>
        </w:rPr>
        <w:t>Части речи</w:t>
      </w:r>
    </w:p>
    <w:p w:rsidR="00D631D1" w:rsidRPr="00F25F71" w:rsidRDefault="00D631D1" w:rsidP="00F25F71">
      <w:pPr>
        <w:jc w:val="both"/>
        <w:rPr>
          <w:rFonts w:asciiTheme="minorHAnsi" w:hAnsiTheme="minorHAnsi" w:cstheme="minorHAnsi"/>
          <w:lang w:val="ru-RU"/>
        </w:rPr>
      </w:pPr>
    </w:p>
    <w:p w:rsidR="00D631D1" w:rsidRPr="00F25F71" w:rsidRDefault="00F25F71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Основные лексико-грамматические рязряды (классы), по которым распределяются слова языка</w:t>
      </w:r>
      <w:r w:rsidR="00293E11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исходя из признаков:</w:t>
      </w:r>
    </w:p>
    <w:p w:rsidR="00F25F71" w:rsidRPr="00F25F71" w:rsidRDefault="00F25F71" w:rsidP="00F25F7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семантического (обобщённое значение предмета, действия или состояния, качества и т.д.);</w:t>
      </w:r>
    </w:p>
    <w:p w:rsidR="00F25F71" w:rsidRPr="00F25F71" w:rsidRDefault="00F25F71" w:rsidP="00F25F7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морфологического (морфологические категории слова);</w:t>
      </w:r>
    </w:p>
    <w:p w:rsidR="00F25F71" w:rsidRPr="00F25F71" w:rsidRDefault="00F25F71" w:rsidP="00F25F7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синтаксического (синтаксические функции слова).</w:t>
      </w:r>
    </w:p>
    <w:p w:rsidR="00F25F71" w:rsidRPr="00F25F71" w:rsidRDefault="00F25F71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имена существительные </w:t>
      </w:r>
      <w:r w:rsidRPr="00F25F71">
        <w:rPr>
          <w:rFonts w:asciiTheme="minorHAnsi" w:hAnsiTheme="minorHAnsi" w:cstheme="minorHAnsi"/>
          <w:sz w:val="22"/>
          <w:szCs w:val="22"/>
        </w:rPr>
        <w:t>(substantiva)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="00293E11">
        <w:rPr>
          <w:rFonts w:asciiTheme="minorHAnsi" w:hAnsiTheme="minorHAnsi" w:cstheme="minorHAnsi"/>
          <w:sz w:val="22"/>
          <w:szCs w:val="22"/>
          <w:lang w:val="ru-RU"/>
        </w:rPr>
        <w:t>мена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прилагательные</w:t>
      </w:r>
      <w:r w:rsidRPr="00F25F71">
        <w:rPr>
          <w:rFonts w:asciiTheme="minorHAnsi" w:hAnsiTheme="minorHAnsi" w:cstheme="minorHAnsi"/>
          <w:sz w:val="22"/>
          <w:szCs w:val="22"/>
        </w:rPr>
        <w:t xml:space="preserve"> (adjektiva)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местоимения</w:t>
      </w:r>
      <w:r w:rsidRPr="00F25F71">
        <w:rPr>
          <w:rFonts w:asciiTheme="minorHAnsi" w:hAnsiTheme="minorHAnsi" w:cstheme="minorHAnsi"/>
          <w:sz w:val="22"/>
          <w:szCs w:val="22"/>
        </w:rPr>
        <w:tab/>
        <w:t>(pronomina)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числительные</w:t>
      </w:r>
      <w:r w:rsidR="00293E1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(numeralia)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глаголы</w:t>
      </w:r>
      <w:r w:rsidR="00654DEB"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(verba)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наречия</w:t>
      </w:r>
      <w:r w:rsidR="00654DEB"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(adverbia)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предлоги</w:t>
      </w:r>
      <w:r w:rsidR="00654DEB"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(prepozice)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союзы</w:t>
      </w:r>
      <w:r w:rsidR="00654DEB"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(konjunkce)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частицы</w:t>
      </w:r>
      <w:r w:rsidR="00654DEB"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(partikule)</w:t>
      </w:r>
    </w:p>
    <w:p w:rsidR="00D631D1" w:rsidRPr="00F25F71" w:rsidRDefault="00D631D1" w:rsidP="00F25F7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5F71">
        <w:rPr>
          <w:rFonts w:asciiTheme="minorHAnsi" w:hAnsiTheme="minorHAnsi" w:cstheme="minorHAnsi"/>
          <w:sz w:val="22"/>
          <w:szCs w:val="22"/>
        </w:rPr>
        <w:t>междометия</w:t>
      </w:r>
      <w:r w:rsidR="00654DEB"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25F71">
        <w:rPr>
          <w:rFonts w:asciiTheme="minorHAnsi" w:hAnsiTheme="minorHAnsi" w:cstheme="minorHAnsi"/>
          <w:sz w:val="22"/>
          <w:szCs w:val="22"/>
        </w:rPr>
        <w:t>(interjekce)</w:t>
      </w:r>
    </w:p>
    <w:p w:rsidR="00654DEB" w:rsidRPr="00F25F71" w:rsidRDefault="00654DEB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654DEB" w:rsidRPr="00F25F71" w:rsidRDefault="00654DEB" w:rsidP="00F25F71">
      <w:pPr>
        <w:pStyle w:val="Nadpis2"/>
        <w:spacing w:before="0" w:after="0"/>
        <w:jc w:val="both"/>
        <w:rPr>
          <w:rFonts w:asciiTheme="minorHAnsi" w:hAnsiTheme="minorHAnsi" w:cstheme="minorHAnsi"/>
          <w:bCs w:val="0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Cs w:val="0"/>
          <w:sz w:val="22"/>
          <w:szCs w:val="22"/>
          <w:lang w:val="ru-RU"/>
        </w:rPr>
        <w:t>Самостоятельные слова</w:t>
      </w:r>
    </w:p>
    <w:p w:rsidR="00654DEB" w:rsidRPr="00F25F71" w:rsidRDefault="00654DEB" w:rsidP="00F25F7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  <w:lang w:val="ru-RU"/>
        </w:rPr>
        <w:t>имена существительные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общее значение субстанции</w:t>
      </w:r>
    </w:p>
    <w:p w:rsidR="00654DEB" w:rsidRPr="00F25F71" w:rsidRDefault="00654DEB" w:rsidP="00F25F7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  <w:lang w:val="ru-RU"/>
        </w:rPr>
        <w:t>и</w:t>
      </w:r>
      <w:r w:rsidR="00293E11">
        <w:rPr>
          <w:rFonts w:asciiTheme="minorHAnsi" w:hAnsiTheme="minorHAnsi" w:cstheme="minorHAnsi"/>
          <w:b/>
          <w:sz w:val="22"/>
          <w:szCs w:val="22"/>
          <w:lang w:val="ru-RU"/>
        </w:rPr>
        <w:t>мена</w:t>
      </w:r>
      <w:r w:rsidRPr="00F25F7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прилагательные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общее значение признака предмета</w:t>
      </w:r>
    </w:p>
    <w:p w:rsidR="00654DEB" w:rsidRPr="00F25F71" w:rsidRDefault="00654DEB" w:rsidP="00F25F7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</w:rPr>
        <w:t>местоимения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отсылают к редмету, или к признаку</w:t>
      </w:r>
    </w:p>
    <w:p w:rsidR="00654DEB" w:rsidRPr="00F25F71" w:rsidRDefault="00654DEB" w:rsidP="00F25F7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</w:rPr>
        <w:t>числительные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общее значене количества предметов</w:t>
      </w:r>
    </w:p>
    <w:p w:rsidR="00654DEB" w:rsidRPr="00F25F71" w:rsidRDefault="00654DEB" w:rsidP="00F25F7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</w:rPr>
        <w:t>глаголы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значение процесса, действия</w:t>
      </w:r>
    </w:p>
    <w:p w:rsidR="00D631D1" w:rsidRPr="00F25F71" w:rsidRDefault="00654DEB" w:rsidP="00F25F7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</w:rPr>
        <w:t>наречия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признак действия или другого признака</w:t>
      </w:r>
    </w:p>
    <w:p w:rsidR="00654DEB" w:rsidRPr="00F25F71" w:rsidRDefault="00654DEB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654DEB" w:rsidRPr="00F25F71" w:rsidRDefault="00654DEB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- слова изменяемые!</w:t>
      </w:r>
    </w:p>
    <w:p w:rsidR="00D631D1" w:rsidRPr="00F25F71" w:rsidRDefault="00D631D1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654DEB" w:rsidRPr="00F25F71" w:rsidRDefault="00F25F71" w:rsidP="00F25F71">
      <w:pPr>
        <w:pStyle w:val="Nadpis2"/>
        <w:spacing w:before="0" w:after="0"/>
        <w:jc w:val="both"/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>Модальные выражения</w:t>
      </w:r>
    </w:p>
    <w:p w:rsidR="00654DEB" w:rsidRPr="00F25F71" w:rsidRDefault="00654DEB" w:rsidP="00F25F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на границе самостоятельных и служебных слов</w:t>
      </w:r>
    </w:p>
    <w:p w:rsidR="00654DEB" w:rsidRPr="00F25F71" w:rsidRDefault="00654DEB" w:rsidP="00F25F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напоминают наречия, но не выступают в роли членов предложения</w:t>
      </w:r>
    </w:p>
    <w:p w:rsidR="00654DEB" w:rsidRPr="00F25F71" w:rsidRDefault="00654DEB" w:rsidP="00F25F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(конечно, по-видимому, может быть)</w:t>
      </w:r>
    </w:p>
    <w:p w:rsidR="00654DEB" w:rsidRPr="00F25F71" w:rsidRDefault="00CB618E" w:rsidP="00F25F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степень достоверности факта</w:t>
      </w:r>
    </w:p>
    <w:p w:rsidR="00CB618E" w:rsidRPr="00F25F71" w:rsidRDefault="00CB618E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631D1" w:rsidRPr="00F25F71" w:rsidRDefault="00CB618E" w:rsidP="00F25F71">
      <w:pPr>
        <w:pStyle w:val="Nadpis2"/>
        <w:spacing w:before="0" w:after="0"/>
        <w:jc w:val="both"/>
        <w:rPr>
          <w:rFonts w:asciiTheme="minorHAnsi" w:hAnsiTheme="minorHAnsi" w:cstheme="minorHAnsi"/>
          <w:bCs w:val="0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Cs w:val="0"/>
          <w:sz w:val="22"/>
          <w:szCs w:val="22"/>
          <w:lang w:val="ru-RU"/>
        </w:rPr>
        <w:t>Междометия</w:t>
      </w:r>
    </w:p>
    <w:p w:rsidR="00CB618E" w:rsidRPr="00F25F71" w:rsidRDefault="00CB618E" w:rsidP="00F25F7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на границе, особая часть речи</w:t>
      </w:r>
    </w:p>
    <w:p w:rsidR="00CB618E" w:rsidRPr="00F25F71" w:rsidRDefault="00CB618E" w:rsidP="00F25F7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(ах, увы, господи, ура, угу...)</w:t>
      </w:r>
    </w:p>
    <w:p w:rsidR="00CB618E" w:rsidRPr="00F25F71" w:rsidRDefault="00CB618E" w:rsidP="00F25F7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CB618E" w:rsidRPr="00F25F71" w:rsidRDefault="00CB618E" w:rsidP="00F25F71">
      <w:pPr>
        <w:pStyle w:val="Nadpis2"/>
        <w:spacing w:before="0" w:after="0"/>
        <w:jc w:val="both"/>
        <w:rPr>
          <w:rFonts w:asciiTheme="minorHAnsi" w:hAnsiTheme="minorHAnsi" w:cstheme="minorHAnsi"/>
          <w:bCs w:val="0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Cs w:val="0"/>
          <w:sz w:val="22"/>
          <w:szCs w:val="22"/>
          <w:lang w:val="ru-RU"/>
        </w:rPr>
        <w:t>Служебыне слова</w:t>
      </w:r>
    </w:p>
    <w:p w:rsidR="00CB618E" w:rsidRPr="00F25F71" w:rsidRDefault="00CB618E" w:rsidP="00F25F7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sz w:val="22"/>
          <w:szCs w:val="22"/>
          <w:lang w:val="ru-RU"/>
        </w:rPr>
        <w:t>связывают слова в предложении и обозначают аспект объективной действительности</w:t>
      </w:r>
    </w:p>
    <w:p w:rsidR="00CB618E" w:rsidRPr="00F25F71" w:rsidRDefault="00CB618E" w:rsidP="00F25F7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  <w:lang w:val="ru-RU"/>
        </w:rPr>
        <w:t>союзы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связь слов, или предложений</w:t>
      </w:r>
    </w:p>
    <w:p w:rsidR="00CB618E" w:rsidRPr="00F25F71" w:rsidRDefault="00CB618E" w:rsidP="00F25F7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  <w:lang w:val="ru-RU"/>
        </w:rPr>
        <w:t>предлоги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>- выражение подчинённых отнош</w:t>
      </w:r>
      <w:r w:rsidR="00293E1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>ний</w:t>
      </w:r>
    </w:p>
    <w:p w:rsidR="00B232BB" w:rsidRPr="00E45D3D" w:rsidRDefault="00CB618E" w:rsidP="00F25F7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25F71">
        <w:rPr>
          <w:rFonts w:asciiTheme="minorHAnsi" w:hAnsiTheme="minorHAnsi" w:cstheme="minorHAnsi"/>
          <w:b/>
          <w:sz w:val="22"/>
          <w:szCs w:val="22"/>
          <w:lang w:val="ru-RU"/>
        </w:rPr>
        <w:t>частицы</w:t>
      </w:r>
      <w:r w:rsidRPr="00F25F71">
        <w:rPr>
          <w:rFonts w:asciiTheme="minorHAnsi" w:hAnsiTheme="minorHAnsi" w:cstheme="minorHAnsi"/>
          <w:sz w:val="22"/>
          <w:szCs w:val="22"/>
          <w:lang w:val="ru-RU"/>
        </w:rPr>
        <w:t xml:space="preserve"> – особенность значения, выражают эмоциональное отношение в предложении (не, ни, ли, бы...)</w:t>
      </w:r>
    </w:p>
    <w:p w:rsidR="00E45D3D" w:rsidRDefault="00E45D3D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5D3D" w:rsidRDefault="00E45D3D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Pr="00E67D2A" w:rsidRDefault="00E67D2A" w:rsidP="00E67D2A">
      <w:pPr>
        <w:pStyle w:val="Bezmezer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E67D2A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Падежи в русском языке</w:t>
      </w:r>
    </w:p>
    <w:p w:rsidR="00E67D2A" w:rsidRDefault="00E67D2A" w:rsidP="00E67D2A">
      <w:pPr>
        <w:pStyle w:val="Bezmezer"/>
        <w:jc w:val="both"/>
        <w:rPr>
          <w:rFonts w:asciiTheme="minorHAnsi" w:hAnsiTheme="minorHAnsi" w:cstheme="minorHAnsi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i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</w:t>
      </w:r>
      <w:r w:rsidR="00293E11">
        <w:rPr>
          <w:rFonts w:asciiTheme="minorHAnsi" w:hAnsiTheme="minorHAnsi" w:cstheme="minorHAnsi"/>
          <w:b/>
          <w:lang w:val="ru-RU"/>
        </w:rPr>
        <w:t>и</w:t>
      </w:r>
      <w:r w:rsidRPr="004461AE">
        <w:rPr>
          <w:rFonts w:asciiTheme="minorHAnsi" w:hAnsiTheme="minorHAnsi" w:cstheme="minorHAnsi"/>
          <w:lang w:val="ru-RU"/>
        </w:rPr>
        <w:t xml:space="preserve">менительный </w:t>
      </w:r>
      <w:r w:rsidRPr="004461AE">
        <w:rPr>
          <w:rFonts w:asciiTheme="minorHAnsi" w:hAnsiTheme="minorHAnsi" w:cstheme="minorHAnsi"/>
        </w:rPr>
        <w:tab/>
        <w:t>nominativ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 xml:space="preserve">← </w:t>
      </w:r>
      <w:r w:rsidRPr="004461AE">
        <w:rPr>
          <w:rFonts w:asciiTheme="minorHAnsi" w:hAnsiTheme="minorHAnsi" w:cstheme="minorHAnsi"/>
          <w:i/>
          <w:lang w:val="ru-RU"/>
        </w:rPr>
        <w:t>Прямой падеж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i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</w:t>
      </w:r>
      <w:r w:rsidR="00293E11">
        <w:rPr>
          <w:rFonts w:asciiTheme="minorHAnsi" w:hAnsiTheme="minorHAnsi" w:cstheme="minorHAnsi"/>
          <w:b/>
          <w:lang w:val="ru-RU"/>
        </w:rPr>
        <w:t>р</w:t>
      </w:r>
      <w:r w:rsidRPr="004461AE">
        <w:rPr>
          <w:rFonts w:asciiTheme="minorHAnsi" w:hAnsiTheme="minorHAnsi" w:cstheme="minorHAnsi"/>
          <w:lang w:val="ru-RU"/>
        </w:rPr>
        <w:t>одительный</w:t>
      </w:r>
      <w:r w:rsidR="00D67DCD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</w:rPr>
        <w:tab/>
        <w:t>genitiv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 xml:space="preserve">↓ </w:t>
      </w:r>
      <w:r w:rsidRPr="004461AE">
        <w:rPr>
          <w:rFonts w:asciiTheme="minorHAnsi" w:hAnsiTheme="minorHAnsi" w:cstheme="minorHAnsi"/>
          <w:i/>
          <w:lang w:val="ru-RU"/>
        </w:rPr>
        <w:t xml:space="preserve">Ко́свенные падежи 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 xml:space="preserve">- </w:t>
      </w:r>
      <w:r w:rsidR="00293E11">
        <w:rPr>
          <w:rFonts w:asciiTheme="minorHAnsi" w:hAnsiTheme="minorHAnsi" w:cstheme="minorHAnsi"/>
          <w:b/>
          <w:lang w:val="ru-RU"/>
        </w:rPr>
        <w:t>д</w:t>
      </w:r>
      <w:r w:rsidRPr="004461AE">
        <w:rPr>
          <w:rFonts w:asciiTheme="minorHAnsi" w:hAnsiTheme="minorHAnsi" w:cstheme="minorHAnsi"/>
          <w:lang w:val="ru-RU"/>
        </w:rPr>
        <w:t>ательный</w:t>
      </w:r>
      <w:r w:rsidRPr="004461AE"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</w:rPr>
        <w:tab/>
        <w:t>dativ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 xml:space="preserve">- </w:t>
      </w:r>
      <w:r w:rsidR="00293E11" w:rsidRPr="00293E11">
        <w:rPr>
          <w:rFonts w:asciiTheme="minorHAnsi" w:hAnsiTheme="minorHAnsi" w:cstheme="minorHAnsi"/>
          <w:b/>
          <w:lang w:val="ru-RU"/>
        </w:rPr>
        <w:t>в</w:t>
      </w:r>
      <w:r w:rsidRPr="004461AE">
        <w:rPr>
          <w:rFonts w:asciiTheme="minorHAnsi" w:hAnsiTheme="minorHAnsi" w:cstheme="minorHAnsi"/>
          <w:lang w:val="ru-RU"/>
        </w:rPr>
        <w:t>инительный</w:t>
      </w:r>
      <w:r w:rsidRPr="004461AE">
        <w:rPr>
          <w:rFonts w:asciiTheme="minorHAnsi" w:hAnsiTheme="minorHAnsi" w:cstheme="minorHAnsi"/>
        </w:rPr>
        <w:tab/>
      </w:r>
      <w:r w:rsidR="00D67DCD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</w:rPr>
        <w:t>akuzativ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 xml:space="preserve">- </w:t>
      </w:r>
      <w:r w:rsidR="00293E11">
        <w:rPr>
          <w:rFonts w:asciiTheme="minorHAnsi" w:hAnsiTheme="minorHAnsi" w:cstheme="minorHAnsi"/>
          <w:b/>
          <w:lang w:val="ru-RU"/>
        </w:rPr>
        <w:t>т</w:t>
      </w:r>
      <w:r w:rsidRPr="004461AE">
        <w:rPr>
          <w:rFonts w:asciiTheme="minorHAnsi" w:hAnsiTheme="minorHAnsi" w:cstheme="minorHAnsi"/>
          <w:lang w:val="ru-RU"/>
        </w:rPr>
        <w:t>ворительный</w:t>
      </w:r>
      <w:r w:rsidRPr="004461AE">
        <w:rPr>
          <w:rFonts w:asciiTheme="minorHAnsi" w:hAnsiTheme="minorHAnsi" w:cstheme="minorHAnsi"/>
        </w:rPr>
        <w:tab/>
        <w:t>instrumentál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 xml:space="preserve">- </w:t>
      </w:r>
      <w:r w:rsidR="00293E11">
        <w:rPr>
          <w:rFonts w:asciiTheme="minorHAnsi" w:hAnsiTheme="minorHAnsi" w:cstheme="minorHAnsi"/>
          <w:b/>
          <w:lang w:val="ru-RU"/>
        </w:rPr>
        <w:t>п</w:t>
      </w:r>
      <w:r w:rsidRPr="004461AE">
        <w:rPr>
          <w:rFonts w:asciiTheme="minorHAnsi" w:hAnsiTheme="minorHAnsi" w:cstheme="minorHAnsi"/>
          <w:lang w:val="ru-RU"/>
        </w:rPr>
        <w:t>редложный</w:t>
      </w:r>
      <w:r w:rsidRPr="004461AE">
        <w:rPr>
          <w:rFonts w:asciiTheme="minorHAnsi" w:hAnsiTheme="minorHAnsi" w:cstheme="minorHAnsi"/>
        </w:rPr>
        <w:tab/>
      </w:r>
      <w:r w:rsidR="00293E11"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</w:rPr>
        <w:t>lokál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>? звательный</w:t>
      </w:r>
      <w:r w:rsidRPr="004461AE"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</w:rPr>
        <w:tab/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</w:rPr>
        <w:t xml:space="preserve">- </w:t>
      </w:r>
      <w:r w:rsidRPr="004461AE">
        <w:rPr>
          <w:rFonts w:asciiTheme="minorHAnsi" w:hAnsiTheme="minorHAnsi" w:cstheme="minorHAnsi"/>
          <w:lang w:val="ru-RU"/>
        </w:rPr>
        <w:t>от контекста падеж показывает разыне значения: субъектное, объектное, обстоятельств</w:t>
      </w:r>
      <w:r w:rsidR="00293E11">
        <w:rPr>
          <w:rFonts w:asciiTheme="minorHAnsi" w:hAnsiTheme="minorHAnsi" w:cstheme="minorHAnsi"/>
          <w:lang w:val="ru-RU"/>
        </w:rPr>
        <w:t>енное</w:t>
      </w:r>
      <w:r w:rsidRPr="004461AE">
        <w:rPr>
          <w:rFonts w:asciiTheme="minorHAnsi" w:hAnsiTheme="minorHAnsi" w:cstheme="minorHAnsi"/>
          <w:lang w:val="ru-RU"/>
        </w:rPr>
        <w:t>, определительное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Именительный</w:t>
      </w:r>
      <w:r w:rsidRPr="004461AE">
        <w:rPr>
          <w:rFonts w:asciiTheme="minorHAnsi" w:hAnsiTheme="minorHAnsi" w:cstheme="minorHAnsi"/>
          <w:lang w:val="ru-RU"/>
        </w:rPr>
        <w:t xml:space="preserve"> – не сочетается с предлогом; синтаксическая функция подлежащего, часто используется как называющая форма в заголовках, надпи</w:t>
      </w:r>
      <w:r w:rsidR="00293E11">
        <w:rPr>
          <w:rFonts w:asciiTheme="minorHAnsi" w:hAnsiTheme="minorHAnsi" w:cstheme="minorHAnsi"/>
          <w:lang w:val="ru-RU"/>
        </w:rPr>
        <w:t>с</w:t>
      </w:r>
      <w:r w:rsidRPr="004461AE">
        <w:rPr>
          <w:rFonts w:asciiTheme="minorHAnsi" w:hAnsiTheme="minorHAnsi" w:cstheme="minorHAnsi"/>
          <w:lang w:val="ru-RU"/>
        </w:rPr>
        <w:t>ях (узко номинативная функция).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Родительный</w:t>
      </w:r>
      <w:r w:rsidRPr="004461AE">
        <w:rPr>
          <w:rFonts w:asciiTheme="minorHAnsi" w:hAnsiTheme="minorHAnsi" w:cstheme="minorHAnsi"/>
          <w:lang w:val="ru-RU"/>
        </w:rPr>
        <w:t xml:space="preserve"> – большое разнообразие значений (принадлежность – </w:t>
      </w:r>
      <w:r w:rsidRPr="004461AE">
        <w:rPr>
          <w:rFonts w:asciiTheme="minorHAnsi" w:hAnsiTheme="minorHAnsi" w:cstheme="minorHAnsi"/>
          <w:i/>
          <w:lang w:val="ru-RU"/>
        </w:rPr>
        <w:t>тетрадь ученика</w:t>
      </w:r>
      <w:r w:rsidRPr="004461AE">
        <w:rPr>
          <w:rFonts w:asciiTheme="minorHAnsi" w:hAnsiTheme="minorHAnsi" w:cstheme="minorHAnsi"/>
          <w:lang w:val="ru-RU"/>
        </w:rPr>
        <w:t xml:space="preserve">, предмет, которому приписывается признак – </w:t>
      </w:r>
      <w:r w:rsidRPr="004461AE">
        <w:rPr>
          <w:rFonts w:asciiTheme="minorHAnsi" w:hAnsiTheme="minorHAnsi" w:cstheme="minorHAnsi"/>
          <w:i/>
          <w:lang w:val="ru-RU"/>
        </w:rPr>
        <w:t>откровенность рассказа</w:t>
      </w:r>
      <w:r w:rsidRPr="004461AE">
        <w:rPr>
          <w:rFonts w:asciiTheme="minorHAnsi" w:hAnsiTheme="minorHAnsi" w:cstheme="minorHAnsi"/>
          <w:lang w:val="ru-RU"/>
        </w:rPr>
        <w:t xml:space="preserve">, реальный производитель действия – </w:t>
      </w:r>
      <w:r w:rsidRPr="004461AE">
        <w:rPr>
          <w:rFonts w:asciiTheme="minorHAnsi" w:hAnsiTheme="minorHAnsi" w:cstheme="minorHAnsi"/>
          <w:i/>
          <w:lang w:val="ru-RU"/>
        </w:rPr>
        <w:t>улыбка друга</w:t>
      </w:r>
      <w:r w:rsidRPr="004461AE">
        <w:rPr>
          <w:rFonts w:asciiTheme="minorHAnsi" w:hAnsiTheme="minorHAnsi" w:cstheme="minorHAnsi"/>
          <w:lang w:val="ru-RU"/>
        </w:rPr>
        <w:t xml:space="preserve">, значение объекта действия – </w:t>
      </w:r>
      <w:r w:rsidRPr="004461AE">
        <w:rPr>
          <w:rFonts w:asciiTheme="minorHAnsi" w:hAnsiTheme="minorHAnsi" w:cstheme="minorHAnsi"/>
          <w:i/>
          <w:lang w:val="ru-RU"/>
        </w:rPr>
        <w:t>чтение книги</w:t>
      </w:r>
      <w:r w:rsidRPr="004461AE">
        <w:rPr>
          <w:rFonts w:asciiTheme="minorHAnsi" w:hAnsiTheme="minorHAnsi" w:cstheme="minorHAnsi"/>
          <w:lang w:val="ru-RU"/>
        </w:rPr>
        <w:t xml:space="preserve">, значение признака лица или предмета – </w:t>
      </w:r>
      <w:r w:rsidRPr="004461AE">
        <w:rPr>
          <w:rFonts w:asciiTheme="minorHAnsi" w:hAnsiTheme="minorHAnsi" w:cstheme="minorHAnsi"/>
          <w:i/>
          <w:lang w:val="ru-RU"/>
        </w:rPr>
        <w:t>человек дела</w:t>
      </w:r>
      <w:r w:rsidRPr="004461AE">
        <w:rPr>
          <w:rFonts w:asciiTheme="minorHAnsi" w:hAnsiTheme="minorHAnsi" w:cstheme="minorHAnsi"/>
          <w:lang w:val="ru-RU"/>
        </w:rPr>
        <w:t xml:space="preserve">, объектное значение в позиции дополнения – </w:t>
      </w:r>
      <w:r w:rsidRPr="004461AE">
        <w:rPr>
          <w:rFonts w:asciiTheme="minorHAnsi" w:hAnsiTheme="minorHAnsi" w:cstheme="minorHAnsi"/>
          <w:i/>
          <w:lang w:val="ru-RU"/>
        </w:rPr>
        <w:t>лишиться премии</w:t>
      </w:r>
      <w:r w:rsidRPr="004461AE">
        <w:rPr>
          <w:rFonts w:asciiTheme="minorHAnsi" w:hAnsiTheme="minorHAnsi" w:cstheme="minorHAnsi"/>
          <w:lang w:val="ru-RU"/>
        </w:rPr>
        <w:t>)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Дательный</w:t>
      </w:r>
      <w:r w:rsidRPr="004461AE">
        <w:rPr>
          <w:rFonts w:asciiTheme="minorHAnsi" w:hAnsiTheme="minorHAnsi" w:cstheme="minorHAnsi"/>
          <w:lang w:val="ru-RU"/>
        </w:rPr>
        <w:t xml:space="preserve"> – непрямой объект (адресат действия – </w:t>
      </w:r>
      <w:r w:rsidRPr="004461AE">
        <w:rPr>
          <w:rFonts w:asciiTheme="minorHAnsi" w:hAnsiTheme="minorHAnsi" w:cstheme="minorHAnsi"/>
          <w:i/>
          <w:lang w:val="ru-RU"/>
        </w:rPr>
        <w:t xml:space="preserve">написать письмо матери, звонок секретарю, </w:t>
      </w:r>
      <w:r w:rsidRPr="004461AE">
        <w:rPr>
          <w:rFonts w:asciiTheme="minorHAnsi" w:hAnsiTheme="minorHAnsi" w:cstheme="minorHAnsi"/>
          <w:lang w:val="ru-RU"/>
        </w:rPr>
        <w:t xml:space="preserve">косвенный субъект – </w:t>
      </w:r>
      <w:r w:rsidRPr="004461AE">
        <w:rPr>
          <w:rFonts w:asciiTheme="minorHAnsi" w:hAnsiTheme="minorHAnsi" w:cstheme="minorHAnsi"/>
          <w:i/>
          <w:lang w:val="ru-RU"/>
        </w:rPr>
        <w:t>мне хочется спать, ему идти туда</w:t>
      </w:r>
      <w:r w:rsidRPr="004461AE">
        <w:rPr>
          <w:rFonts w:asciiTheme="minorHAnsi" w:hAnsiTheme="minorHAnsi" w:cstheme="minorHAnsi"/>
          <w:lang w:val="ru-RU"/>
        </w:rPr>
        <w:t>)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Винительный</w:t>
      </w:r>
      <w:r w:rsidRPr="004461AE">
        <w:rPr>
          <w:rFonts w:asciiTheme="minorHAnsi" w:hAnsiTheme="minorHAnsi" w:cstheme="minorHAnsi"/>
          <w:lang w:val="ru-RU"/>
        </w:rPr>
        <w:t xml:space="preserve"> – прямое дополнение (Винительным падежом управляют переходные глаголы – </w:t>
      </w:r>
      <w:r w:rsidRPr="004461AE">
        <w:rPr>
          <w:rFonts w:asciiTheme="minorHAnsi" w:hAnsiTheme="minorHAnsi" w:cstheme="minorHAnsi"/>
          <w:i/>
          <w:lang w:val="ru-RU"/>
        </w:rPr>
        <w:t>жалеть сестру</w:t>
      </w:r>
      <w:r w:rsidRPr="004461AE">
        <w:rPr>
          <w:rFonts w:asciiTheme="minorHAnsi" w:hAnsiTheme="minorHAnsi" w:cstheme="minorHAnsi"/>
          <w:lang w:val="ru-RU"/>
        </w:rPr>
        <w:t xml:space="preserve">; объектное значение падежа – </w:t>
      </w:r>
      <w:r w:rsidRPr="004461AE">
        <w:rPr>
          <w:rFonts w:asciiTheme="minorHAnsi" w:hAnsiTheme="minorHAnsi" w:cstheme="minorHAnsi"/>
          <w:i/>
          <w:lang w:val="ru-RU"/>
        </w:rPr>
        <w:t>изготовлять игрушки</w:t>
      </w:r>
      <w:r w:rsidRPr="004461AE">
        <w:rPr>
          <w:rFonts w:asciiTheme="minorHAnsi" w:hAnsiTheme="minorHAnsi" w:cstheme="minorHAnsi"/>
          <w:lang w:val="ru-RU"/>
        </w:rPr>
        <w:t>)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Творительный</w:t>
      </w:r>
      <w:r w:rsidRPr="004461AE">
        <w:rPr>
          <w:rFonts w:asciiTheme="minorHAnsi" w:hAnsiTheme="minorHAnsi" w:cstheme="minorHAnsi"/>
          <w:lang w:val="ru-RU"/>
        </w:rPr>
        <w:t xml:space="preserve"> – определительное и объектное значения (</w:t>
      </w:r>
      <w:r w:rsidRPr="004461AE">
        <w:rPr>
          <w:rFonts w:asciiTheme="minorHAnsi" w:hAnsiTheme="minorHAnsi" w:cstheme="minorHAnsi"/>
          <w:i/>
          <w:lang w:val="ru-RU"/>
        </w:rPr>
        <w:t>брат будет студентом, работаю слесарем</w:t>
      </w:r>
      <w:r w:rsidRPr="004461AE">
        <w:rPr>
          <w:rFonts w:asciiTheme="minorHAnsi" w:hAnsiTheme="minorHAnsi" w:cstheme="minorHAnsi"/>
          <w:lang w:val="ru-RU"/>
        </w:rPr>
        <w:t xml:space="preserve">), определение действия по месту – </w:t>
      </w:r>
      <w:r w:rsidRPr="004461AE">
        <w:rPr>
          <w:rFonts w:asciiTheme="minorHAnsi" w:hAnsiTheme="minorHAnsi" w:cstheme="minorHAnsi"/>
          <w:i/>
          <w:lang w:val="ru-RU"/>
        </w:rPr>
        <w:t>идти лесом</w:t>
      </w:r>
      <w:r w:rsidRPr="004461AE">
        <w:rPr>
          <w:rFonts w:asciiTheme="minorHAnsi" w:hAnsiTheme="minorHAnsi" w:cstheme="minorHAnsi"/>
          <w:lang w:val="ru-RU"/>
        </w:rPr>
        <w:t xml:space="preserve">, по времени – </w:t>
      </w:r>
      <w:r w:rsidRPr="004461AE">
        <w:rPr>
          <w:rFonts w:asciiTheme="minorHAnsi" w:hAnsiTheme="minorHAnsi" w:cstheme="minorHAnsi"/>
          <w:i/>
          <w:lang w:val="ru-RU"/>
        </w:rPr>
        <w:t>ехать осенью</w:t>
      </w:r>
      <w:r w:rsidRPr="004461AE">
        <w:rPr>
          <w:rFonts w:asciiTheme="minorHAnsi" w:hAnsiTheme="minorHAnsi" w:cstheme="minorHAnsi"/>
          <w:lang w:val="ru-RU"/>
        </w:rPr>
        <w:t xml:space="preserve">, по причине – </w:t>
      </w:r>
      <w:r w:rsidRPr="004461AE">
        <w:rPr>
          <w:rFonts w:asciiTheme="minorHAnsi" w:hAnsiTheme="minorHAnsi" w:cstheme="minorHAnsi"/>
          <w:i/>
          <w:lang w:val="ru-RU"/>
        </w:rPr>
        <w:t>сказать ошибкой</w:t>
      </w:r>
      <w:r w:rsidRPr="004461AE">
        <w:rPr>
          <w:rFonts w:asciiTheme="minorHAnsi" w:hAnsiTheme="minorHAnsi" w:cstheme="minorHAnsi"/>
          <w:lang w:val="ru-RU"/>
        </w:rPr>
        <w:t xml:space="preserve">, по способу и образу действия – </w:t>
      </w:r>
      <w:r w:rsidRPr="004461AE">
        <w:rPr>
          <w:rFonts w:asciiTheme="minorHAnsi" w:hAnsiTheme="minorHAnsi" w:cstheme="minorHAnsi"/>
          <w:i/>
          <w:lang w:val="ru-RU"/>
        </w:rPr>
        <w:t>говорить громким голосом</w:t>
      </w:r>
      <w:r w:rsidRPr="004461AE">
        <w:rPr>
          <w:rFonts w:asciiTheme="minorHAnsi" w:hAnsiTheme="minorHAnsi" w:cstheme="minorHAnsi"/>
          <w:lang w:val="ru-RU"/>
        </w:rPr>
        <w:t xml:space="preserve">. Завися от глагола (глагольное управление), он выражает объектное значение – </w:t>
      </w:r>
      <w:r w:rsidRPr="004461AE">
        <w:rPr>
          <w:rFonts w:asciiTheme="minorHAnsi" w:hAnsiTheme="minorHAnsi" w:cstheme="minorHAnsi"/>
          <w:i/>
          <w:lang w:val="ru-RU"/>
        </w:rPr>
        <w:t>заниматься математикой, владеть языком</w:t>
      </w:r>
      <w:r w:rsidRPr="004461AE">
        <w:rPr>
          <w:rFonts w:asciiTheme="minorHAnsi" w:hAnsiTheme="minorHAnsi" w:cstheme="minorHAnsi"/>
          <w:lang w:val="ru-RU"/>
        </w:rPr>
        <w:t>.</w:t>
      </w:r>
    </w:p>
    <w:p w:rsidR="00E67D2A" w:rsidRPr="004461AE" w:rsidRDefault="00E67D2A" w:rsidP="00E67D2A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E67D2A" w:rsidRDefault="00E67D2A" w:rsidP="00E67D2A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Предложный</w:t>
      </w:r>
      <w:r w:rsidRPr="004461AE">
        <w:rPr>
          <w:rFonts w:asciiTheme="minorHAnsi" w:hAnsiTheme="minorHAnsi" w:cstheme="minorHAnsi"/>
          <w:lang w:val="ru-RU"/>
        </w:rPr>
        <w:t xml:space="preserve"> – падеж с предлогом представляет собой целостную единицу значения</w:t>
      </w:r>
      <w:r w:rsidR="007C72FC">
        <w:rPr>
          <w:rFonts w:asciiTheme="minorHAnsi" w:hAnsiTheme="minorHAnsi" w:cstheme="minorHAnsi"/>
          <w:lang w:val="ru-RU"/>
        </w:rPr>
        <w:t>, может выражать значение места или объекта.</w:t>
      </w:r>
      <w:bookmarkStart w:id="0" w:name="_GoBack"/>
      <w:bookmarkEnd w:id="0"/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D2A" w:rsidRDefault="00E67D2A" w:rsidP="00E45D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5D3D" w:rsidRPr="00E45D3D" w:rsidRDefault="00E45D3D" w:rsidP="00E45D3D">
      <w:pPr>
        <w:tabs>
          <w:tab w:val="left" w:pos="2325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5D3D">
        <w:rPr>
          <w:rFonts w:asciiTheme="minorHAnsi" w:hAnsiTheme="minorHAnsi" w:cstheme="minorHAnsi"/>
          <w:b/>
          <w:sz w:val="22"/>
          <w:szCs w:val="22"/>
          <w:lang w:val="ru-RU"/>
        </w:rPr>
        <w:t>Определите части речи</w:t>
      </w:r>
    </w:p>
    <w:p w:rsidR="00E45D3D" w:rsidRDefault="00E45D3D" w:rsidP="00E45D3D">
      <w:pPr>
        <w:tabs>
          <w:tab w:val="left" w:pos="23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45D3D" w:rsidRPr="00E45D3D" w:rsidRDefault="00E45D3D" w:rsidP="00E45D3D">
      <w:pPr>
        <w:tabs>
          <w:tab w:val="left" w:pos="23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45D3D" w:rsidRPr="00E45D3D" w:rsidRDefault="00E45D3D" w:rsidP="00E45D3D">
      <w:pPr>
        <w:spacing w:line="600" w:lineRule="auto"/>
        <w:jc w:val="both"/>
        <w:rPr>
          <w:rFonts w:asciiTheme="minorHAnsi" w:hAnsiTheme="minorHAnsi"/>
          <w:sz w:val="26"/>
          <w:szCs w:val="26"/>
          <w:lang w:val="ru-RU"/>
        </w:rPr>
      </w:pPr>
      <w:r w:rsidRPr="00E45D3D">
        <w:rPr>
          <w:rFonts w:asciiTheme="minorHAnsi" w:hAnsiTheme="minorHAnsi"/>
          <w:sz w:val="26"/>
          <w:szCs w:val="26"/>
          <w:lang w:val="ru-RU"/>
        </w:rPr>
        <w:t>Перед уходом  с работы у Вадика вышел спор с Романом, его коллегой по работе и соседом по рабочему месту. Рому Вадик считал занудой и педантом, казалось бы, мнением его Вадик нисколько не интересовался и вдруг заспорил, занервничал, завёлся. Они спорили, выходя с работы,</w:t>
      </w:r>
      <w:r w:rsidRPr="00E45D3D">
        <w:rPr>
          <w:rFonts w:asciiTheme="minorHAnsi" w:hAnsiTheme="minorHAnsi"/>
          <w:sz w:val="26"/>
          <w:szCs w:val="26"/>
        </w:rPr>
        <w:t xml:space="preserve"> </w:t>
      </w:r>
      <w:r w:rsidRPr="00E45D3D">
        <w:rPr>
          <w:rFonts w:asciiTheme="minorHAnsi" w:hAnsiTheme="minorHAnsi"/>
          <w:sz w:val="26"/>
          <w:szCs w:val="26"/>
          <w:lang w:val="ru-RU"/>
        </w:rPr>
        <w:t xml:space="preserve">потом  долго продолжали препираться у входа в их рабочее здание. В итоге они </w:t>
      </w:r>
      <w:r w:rsidRPr="00E45D3D">
        <w:rPr>
          <w:rFonts w:asciiTheme="minorHAnsi" w:hAnsiTheme="minorHAnsi"/>
          <w:sz w:val="26"/>
          <w:szCs w:val="26"/>
        </w:rPr>
        <w:t>c</w:t>
      </w:r>
      <w:r w:rsidRPr="00E45D3D">
        <w:rPr>
          <w:rFonts w:asciiTheme="minorHAnsi" w:hAnsiTheme="minorHAnsi"/>
          <w:sz w:val="26"/>
          <w:szCs w:val="26"/>
          <w:lang w:val="ru-RU"/>
        </w:rPr>
        <w:t>идели, курили и бодались в близлежащем кафе. Посидели не очень долго, но до тех пор, пока не иссякли. В процессе разговора очень хотелось выпить, но то, что Вадик был «за рулём», останавливало.</w:t>
      </w:r>
    </w:p>
    <w:p w:rsidR="00E45D3D" w:rsidRPr="00E45D3D" w:rsidRDefault="00E45D3D" w:rsidP="00E45D3D">
      <w:pPr>
        <w:tabs>
          <w:tab w:val="left" w:pos="2325"/>
        </w:tabs>
        <w:jc w:val="both"/>
        <w:rPr>
          <w:rFonts w:asciiTheme="minorHAnsi" w:hAnsiTheme="minorHAnsi" w:cstheme="minorHAnsi"/>
          <w:sz w:val="26"/>
          <w:szCs w:val="26"/>
          <w:lang w:val="ru-RU"/>
        </w:rPr>
      </w:pPr>
    </w:p>
    <w:sectPr w:rsidR="00E45D3D" w:rsidRPr="00E45D3D" w:rsidSect="0062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A25"/>
    <w:multiLevelType w:val="hybridMultilevel"/>
    <w:tmpl w:val="210C1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CC5"/>
    <w:multiLevelType w:val="hybridMultilevel"/>
    <w:tmpl w:val="880E1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72C"/>
    <w:multiLevelType w:val="hybridMultilevel"/>
    <w:tmpl w:val="1654D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1973"/>
    <w:multiLevelType w:val="hybridMultilevel"/>
    <w:tmpl w:val="1D7EA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6E23"/>
    <w:multiLevelType w:val="hybridMultilevel"/>
    <w:tmpl w:val="12B0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1225"/>
    <w:multiLevelType w:val="hybridMultilevel"/>
    <w:tmpl w:val="99420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55CF"/>
    <w:multiLevelType w:val="hybridMultilevel"/>
    <w:tmpl w:val="420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1EEF"/>
    <w:multiLevelType w:val="hybridMultilevel"/>
    <w:tmpl w:val="D2BC30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B2BA8"/>
    <w:multiLevelType w:val="hybridMultilevel"/>
    <w:tmpl w:val="5538C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631D1"/>
    <w:rsid w:val="00017650"/>
    <w:rsid w:val="00293E11"/>
    <w:rsid w:val="004F2A68"/>
    <w:rsid w:val="00557580"/>
    <w:rsid w:val="005745EC"/>
    <w:rsid w:val="00625FCF"/>
    <w:rsid w:val="00654DEB"/>
    <w:rsid w:val="0074659F"/>
    <w:rsid w:val="007C72FC"/>
    <w:rsid w:val="00875118"/>
    <w:rsid w:val="00B232BB"/>
    <w:rsid w:val="00CB618E"/>
    <w:rsid w:val="00D631D1"/>
    <w:rsid w:val="00D67DCD"/>
    <w:rsid w:val="00E45D3D"/>
    <w:rsid w:val="00E67D2A"/>
    <w:rsid w:val="00F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27848"/>
  <w15:docId w15:val="{FA2A6A49-A1A9-47E8-8604-F94165D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25FCF"/>
    <w:rPr>
      <w:sz w:val="24"/>
      <w:szCs w:val="24"/>
    </w:rPr>
  </w:style>
  <w:style w:type="paragraph" w:styleId="Nadpis1">
    <w:name w:val="heading 1"/>
    <w:basedOn w:val="Normln"/>
    <w:next w:val="Normln"/>
    <w:qFormat/>
    <w:rsid w:val="00D63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63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F71"/>
    <w:pPr>
      <w:ind w:left="720"/>
      <w:contextualSpacing/>
    </w:pPr>
  </w:style>
  <w:style w:type="paragraph" w:styleId="Bezmezer">
    <w:name w:val="No Spacing"/>
    <w:uiPriority w:val="1"/>
    <w:qFormat/>
    <w:rsid w:val="00E67D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Части речи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 речи</dc:title>
  <dc:creator>Petra Pavlasová</dc:creator>
  <cp:lastModifiedBy>Jakub Konečný</cp:lastModifiedBy>
  <cp:revision>9</cp:revision>
  <dcterms:created xsi:type="dcterms:W3CDTF">2012-01-21T11:24:00Z</dcterms:created>
  <dcterms:modified xsi:type="dcterms:W3CDTF">2018-02-03T21:50:00Z</dcterms:modified>
</cp:coreProperties>
</file>