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6C" w:rsidRPr="00833DE7" w:rsidRDefault="007D1C6C" w:rsidP="007D1C6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833DE7">
        <w:rPr>
          <w:rFonts w:ascii="Arial" w:hAnsi="Arial" w:cs="Arial"/>
          <w:b/>
          <w:sz w:val="24"/>
          <w:szCs w:val="24"/>
          <w:lang w:val="en-US"/>
        </w:rPr>
        <w:t>Find English words: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sliny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brada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zubní</w:t>
            </w:r>
            <w:r w:rsidRPr="00833DE7">
              <w:rPr>
                <w:rFonts w:ascii="Arial" w:hAnsi="Arial" w:cs="Arial"/>
                <w:sz w:val="24"/>
                <w:szCs w:val="24"/>
              </w:rPr>
              <w:t xml:space="preserve"> kámen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krční mandle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dáseň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hltan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chrup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ret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patro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plak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páteř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slinné žlázy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řezák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špičák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6C" w:rsidRPr="00833DE7" w:rsidTr="00EF4BB6"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korunka zubu</w:t>
            </w:r>
          </w:p>
        </w:tc>
        <w:tc>
          <w:tcPr>
            <w:tcW w:w="2265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  <w:r w:rsidRPr="00833DE7">
              <w:rPr>
                <w:rFonts w:ascii="Arial" w:hAnsi="Arial" w:cs="Arial"/>
                <w:sz w:val="24"/>
                <w:szCs w:val="24"/>
              </w:rPr>
              <w:t>zubní lůžko</w:t>
            </w:r>
          </w:p>
        </w:tc>
        <w:tc>
          <w:tcPr>
            <w:tcW w:w="2266" w:type="dxa"/>
          </w:tcPr>
          <w:p w:rsidR="007D1C6C" w:rsidRPr="00833DE7" w:rsidRDefault="007D1C6C" w:rsidP="00EF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C6C" w:rsidRDefault="007D1C6C" w:rsidP="007D1C6C">
      <w:pPr>
        <w:rPr>
          <w:rFonts w:ascii="Arial" w:hAnsi="Arial" w:cs="Arial"/>
          <w:sz w:val="24"/>
          <w:szCs w:val="24"/>
          <w:lang w:val="en-US"/>
        </w:rPr>
      </w:pPr>
    </w:p>
    <w:p w:rsidR="007D1C6C" w:rsidRPr="00833DE7" w:rsidRDefault="007D1C6C" w:rsidP="007D1C6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Translate into English: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Trochu zakloňte hlavu.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Nepolykejte.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Otevřete ústa ještě víc.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Skousněte.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Vypláchněte si.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Oblečte si ochrannou zástěru.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Kdyby to bolelo, zvedněte ruku.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Používejte ústní vodu.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Nadechněte se, zadržte dech a vydechněte.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Vyšetřím vás.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9B7690">
        <w:rPr>
          <w:rFonts w:ascii="Arial" w:hAnsi="Arial" w:cs="Arial"/>
          <w:sz w:val="24"/>
          <w:szCs w:val="24"/>
        </w:rPr>
        <w:t>Odstraním zubní kámen, bude to tro</w:t>
      </w:r>
      <w:r>
        <w:rPr>
          <w:rFonts w:ascii="Arial" w:hAnsi="Arial" w:cs="Arial"/>
          <w:sz w:val="24"/>
          <w:szCs w:val="24"/>
        </w:rPr>
        <w:t>chu</w:t>
      </w:r>
      <w:r w:rsidRPr="009B7690">
        <w:rPr>
          <w:rFonts w:ascii="Arial" w:hAnsi="Arial" w:cs="Arial"/>
          <w:sz w:val="24"/>
          <w:szCs w:val="24"/>
        </w:rPr>
        <w:t xml:space="preserve"> nepříjemné.</w:t>
      </w:r>
    </w:p>
    <w:p w:rsidR="007D1C6C" w:rsidRPr="009B7690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D1C6C" w:rsidRPr="00377066" w:rsidRDefault="007D1C6C" w:rsidP="007D1C6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77066">
        <w:rPr>
          <w:rFonts w:ascii="Arial" w:hAnsi="Arial" w:cs="Arial"/>
          <w:b/>
          <w:sz w:val="24"/>
          <w:szCs w:val="24"/>
          <w:lang w:val="en-US"/>
        </w:rPr>
        <w:t>Ask the patient about his or her pain:</w:t>
      </w: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onset of pain:</w:t>
      </w: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duration:</w:t>
      </w: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type of pain:</w:t>
      </w: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relieving factors:</w:t>
      </w: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aggravating factors:</w:t>
      </w: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</w:p>
    <w:p w:rsidR="007D1C6C" w:rsidRDefault="007D1C6C" w:rsidP="007D1C6C">
      <w:pPr>
        <w:pStyle w:val="Odstavecseseznamem"/>
        <w:ind w:left="360"/>
        <w:rPr>
          <w:rFonts w:ascii="Arial" w:hAnsi="Arial" w:cs="Arial"/>
          <w:sz w:val="24"/>
          <w:szCs w:val="24"/>
          <w:lang w:val="en-US"/>
        </w:rPr>
      </w:pPr>
    </w:p>
    <w:p w:rsidR="007D1C6C" w:rsidRPr="00483C95" w:rsidRDefault="007D1C6C" w:rsidP="007D1C6C">
      <w:pPr>
        <w:rPr>
          <w:rFonts w:ascii="Arial" w:hAnsi="Arial" w:cs="Arial"/>
          <w:b/>
          <w:sz w:val="24"/>
          <w:szCs w:val="24"/>
          <w:lang w:val="en-US"/>
        </w:rPr>
      </w:pPr>
    </w:p>
    <w:p w:rsidR="00513C20" w:rsidRDefault="00513C20">
      <w:bookmarkStart w:id="0" w:name="_GoBack"/>
      <w:bookmarkEnd w:id="0"/>
    </w:p>
    <w:sectPr w:rsidR="0051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37528"/>
    <w:multiLevelType w:val="hybridMultilevel"/>
    <w:tmpl w:val="534840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C"/>
    <w:rsid w:val="00513C20"/>
    <w:rsid w:val="007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12FC-47E1-4A5B-B7E6-C9948F6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C6C"/>
    <w:pPr>
      <w:ind w:left="720"/>
      <w:contextualSpacing/>
    </w:pPr>
  </w:style>
  <w:style w:type="table" w:styleId="Mkatabulky">
    <w:name w:val="Table Grid"/>
    <w:basedOn w:val="Normlntabulka"/>
    <w:uiPriority w:val="39"/>
    <w:rsid w:val="007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Petr</dc:creator>
  <cp:keywords/>
  <dc:description/>
  <cp:lastModifiedBy>Čermák, Petr</cp:lastModifiedBy>
  <cp:revision>1</cp:revision>
  <dcterms:created xsi:type="dcterms:W3CDTF">2018-01-21T14:07:00Z</dcterms:created>
  <dcterms:modified xsi:type="dcterms:W3CDTF">2018-01-21T14:07:00Z</dcterms:modified>
</cp:coreProperties>
</file>