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25" w:rsidRPr="00385AFF" w:rsidRDefault="00603425" w:rsidP="00603425">
      <w:pPr>
        <w:pStyle w:val="Nadpis1"/>
      </w:pPr>
      <w:r w:rsidRPr="00D65CA2">
        <w:t>ČŠI</w:t>
      </w:r>
      <w:r>
        <w:t xml:space="preserve">: </w:t>
      </w:r>
      <w:r w:rsidRPr="00D65CA2">
        <w:t xml:space="preserve">Tematická zpráva </w:t>
      </w:r>
      <w:r>
        <w:t>–</w:t>
      </w:r>
      <w:r w:rsidRPr="00D65CA2">
        <w:t xml:space="preserve"> Vzdělávání dětí a žáků se sluchovým postižením</w:t>
      </w:r>
    </w:p>
    <w:p w:rsidR="00603425" w:rsidRDefault="00603425" w:rsidP="006034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25" w:rsidRPr="00385AFF" w:rsidRDefault="00603425" w:rsidP="00603425">
      <w:pPr>
        <w:pStyle w:val="Nadpis2"/>
      </w:pPr>
      <w:r w:rsidRPr="00385AFF">
        <w:t>Proč proběhlo šetření?</w:t>
      </w:r>
    </w:p>
    <w:p w:rsidR="00603425" w:rsidRPr="00603425" w:rsidRDefault="00603425" w:rsidP="00603425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25">
        <w:rPr>
          <w:rFonts w:ascii="Times New Roman" w:hAnsi="Times New Roman" w:cs="Times New Roman"/>
          <w:sz w:val="24"/>
          <w:szCs w:val="24"/>
        </w:rPr>
        <w:t>EKOV (Tamara Kováčová a Saša Zvonek) si stěžovali u ombudsmanky</w:t>
      </w:r>
    </w:p>
    <w:p w:rsidR="00603425" w:rsidRPr="00603425" w:rsidRDefault="00603425" w:rsidP="00603425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25">
        <w:rPr>
          <w:rFonts w:ascii="Times New Roman" w:hAnsi="Times New Roman" w:cs="Times New Roman"/>
          <w:sz w:val="24"/>
          <w:szCs w:val="24"/>
        </w:rPr>
        <w:t xml:space="preserve">ombudsmanka si ze stížnosti vybrala několik věcí, na které se chtěla zaměřit; udělala rozbor inspekčních zpráv ve školách pro SP (nikoho neposílala do škol, pouze analyzovala existující materiál); na základě zjištění doporučila ministerstvu a ČŠI, aby </w:t>
      </w:r>
      <w:r>
        <w:rPr>
          <w:rFonts w:ascii="Times New Roman" w:hAnsi="Times New Roman" w:cs="Times New Roman"/>
          <w:sz w:val="24"/>
          <w:szCs w:val="24"/>
        </w:rPr>
        <w:t xml:space="preserve">učinili určitá opatření /to bylo v r. 2015/ (mj. aby přizvaným členem inspekčních týmů při inspekcích do škol, kde se vzdělávají žáci se sluchovým postižením, byl </w:t>
      </w:r>
      <w:r w:rsidRPr="00603425">
        <w:rPr>
          <w:rFonts w:ascii="Times New Roman" w:hAnsi="Times New Roman" w:cs="Times New Roman"/>
          <w:sz w:val="24"/>
          <w:szCs w:val="24"/>
        </w:rPr>
        <w:t>někdo z komunity Neslyšících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3425" w:rsidRPr="00603425" w:rsidRDefault="00603425" w:rsidP="00603425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mělo např. </w:t>
      </w:r>
      <w:r w:rsidRPr="00603425">
        <w:rPr>
          <w:rFonts w:ascii="Times New Roman" w:hAnsi="Times New Roman" w:cs="Times New Roman"/>
          <w:sz w:val="24"/>
          <w:szCs w:val="24"/>
        </w:rPr>
        <w:t>MŠ</w:t>
      </w:r>
      <w:r>
        <w:rPr>
          <w:rFonts w:ascii="Times New Roman" w:hAnsi="Times New Roman" w:cs="Times New Roman"/>
          <w:sz w:val="24"/>
          <w:szCs w:val="24"/>
        </w:rPr>
        <w:t xml:space="preserve">MT </w:t>
      </w:r>
      <w:r w:rsidRPr="00603425">
        <w:rPr>
          <w:rFonts w:ascii="Times New Roman" w:hAnsi="Times New Roman" w:cs="Times New Roman"/>
          <w:sz w:val="24"/>
          <w:szCs w:val="24"/>
        </w:rPr>
        <w:t>v rámci 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425">
        <w:rPr>
          <w:rFonts w:ascii="Times New Roman" w:hAnsi="Times New Roman" w:cs="Times New Roman"/>
          <w:sz w:val="24"/>
          <w:szCs w:val="24"/>
        </w:rPr>
        <w:t>VVV (= OP3V = operační program EU: výzkum věda vzdělávání) vypsat výzvu, aby někdo udělal CEFR pro ČZJ (viz APIV A)</w:t>
      </w:r>
    </w:p>
    <w:p w:rsidR="00603425" w:rsidRPr="00603425" w:rsidRDefault="00603425" w:rsidP="00603425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r. 2016 </w:t>
      </w:r>
      <w:r w:rsidRPr="00603425">
        <w:rPr>
          <w:rFonts w:ascii="Times New Roman" w:hAnsi="Times New Roman" w:cs="Times New Roman"/>
          <w:sz w:val="24"/>
          <w:szCs w:val="24"/>
        </w:rPr>
        <w:t>EKOV oslovil i přímo ČŠI, a proto proběhlo toto šetření</w:t>
      </w:r>
    </w:p>
    <w:p w:rsidR="00603425" w:rsidRDefault="00603425" w:rsidP="006034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25" w:rsidRPr="00D65CA2" w:rsidRDefault="00603425" w:rsidP="00603425">
      <w:pPr>
        <w:pStyle w:val="Nadpis2"/>
      </w:pPr>
      <w:r>
        <w:t>Průběh</w:t>
      </w:r>
    </w:p>
    <w:p w:rsidR="00603425" w:rsidRPr="00603425" w:rsidRDefault="00603425" w:rsidP="00603425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25">
        <w:rPr>
          <w:rFonts w:ascii="Times New Roman" w:hAnsi="Times New Roman" w:cs="Times New Roman"/>
          <w:sz w:val="24"/>
          <w:szCs w:val="24"/>
        </w:rPr>
        <w:t>EKOV měl několik schůzek s ČŠI (s lidmi, co mají šetření po metodické stránce na starost; ti se zdáli být schopní)</w:t>
      </w:r>
    </w:p>
    <w:p w:rsidR="00603425" w:rsidRPr="00603425" w:rsidRDefault="00603425" w:rsidP="00603425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25">
        <w:rPr>
          <w:rFonts w:ascii="Times New Roman" w:hAnsi="Times New Roman" w:cs="Times New Roman"/>
          <w:sz w:val="24"/>
          <w:szCs w:val="24"/>
        </w:rPr>
        <w:t>potom se navršilo mnoho nápadů a vlivů a toto je výsledkem</w:t>
      </w:r>
    </w:p>
    <w:p w:rsidR="00603425" w:rsidRPr="00603425" w:rsidRDefault="00603425" w:rsidP="00603425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25">
        <w:rPr>
          <w:rFonts w:ascii="Times New Roman" w:hAnsi="Times New Roman" w:cs="Times New Roman"/>
          <w:sz w:val="24"/>
          <w:szCs w:val="24"/>
        </w:rPr>
        <w:t>EKOV připravil sadu otázek pro elektronické šetření; pak se do toho vložili další lidé, vybrali si útržky a ty spojili dohromady</w:t>
      </w:r>
    </w:p>
    <w:p w:rsidR="00603425" w:rsidRPr="00603425" w:rsidRDefault="00603425" w:rsidP="00603425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25">
        <w:rPr>
          <w:rFonts w:ascii="Times New Roman" w:hAnsi="Times New Roman" w:cs="Times New Roman"/>
          <w:sz w:val="24"/>
          <w:szCs w:val="24"/>
        </w:rPr>
        <w:t xml:space="preserve">hospitace ve školách: účastnit se měli neslyšící členové (měli být vyškoleni, ale nebyli; možná </w:t>
      </w:r>
      <w:r>
        <w:rPr>
          <w:rFonts w:ascii="Times New Roman" w:hAnsi="Times New Roman" w:cs="Times New Roman"/>
          <w:sz w:val="24"/>
          <w:szCs w:val="24"/>
        </w:rPr>
        <w:t>ani nebyli</w:t>
      </w:r>
      <w:r w:rsidRPr="00603425">
        <w:rPr>
          <w:rFonts w:ascii="Times New Roman" w:hAnsi="Times New Roman" w:cs="Times New Roman"/>
          <w:sz w:val="24"/>
          <w:szCs w:val="24"/>
        </w:rPr>
        <w:t xml:space="preserve"> ve všech týmech)</w:t>
      </w:r>
    </w:p>
    <w:p w:rsidR="00603425" w:rsidRPr="00603425" w:rsidRDefault="00603425" w:rsidP="00603425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25">
        <w:rPr>
          <w:rFonts w:ascii="Times New Roman" w:hAnsi="Times New Roman" w:cs="Times New Roman"/>
          <w:sz w:val="24"/>
          <w:szCs w:val="24"/>
        </w:rPr>
        <w:t>na závěr ČŠI napsala zprávu a poslala ji EKOV</w:t>
      </w:r>
    </w:p>
    <w:p w:rsidR="00603425" w:rsidRPr="00603425" w:rsidRDefault="00603425" w:rsidP="00603425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25">
        <w:rPr>
          <w:rFonts w:ascii="Times New Roman" w:hAnsi="Times New Roman" w:cs="Times New Roman"/>
          <w:sz w:val="24"/>
          <w:szCs w:val="24"/>
        </w:rPr>
        <w:t>EKOV měl sepsat závěrečná doporučení; měl ale ke zprávě mnoho připomínek, tak ČŠI sepsala závěrečná doporučení sama</w:t>
      </w:r>
    </w:p>
    <w:p w:rsidR="00603425" w:rsidRDefault="00603425" w:rsidP="006034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25" w:rsidRPr="00D65CA2" w:rsidRDefault="00603425" w:rsidP="00603425">
      <w:pPr>
        <w:pStyle w:val="Nadpis2"/>
      </w:pPr>
      <w:r>
        <w:t>Tematická zpráva</w:t>
      </w:r>
    </w:p>
    <w:p w:rsidR="00603425" w:rsidRPr="00385AFF" w:rsidRDefault="00603425" w:rsidP="00603425">
      <w:pPr>
        <w:pStyle w:val="Nadpis3"/>
      </w:pPr>
      <w:r w:rsidRPr="00385AFF">
        <w:t>1. elektronické zjišťování</w:t>
      </w:r>
    </w:p>
    <w:p w:rsidR="00603425" w:rsidRPr="00603425" w:rsidRDefault="00603425" w:rsidP="00603425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25">
        <w:rPr>
          <w:rFonts w:ascii="Times New Roman" w:hAnsi="Times New Roman" w:cs="Times New Roman"/>
          <w:sz w:val="24"/>
          <w:szCs w:val="24"/>
        </w:rPr>
        <w:t>všechny MŠ zřízené podle §16 odst. 9: 112</w:t>
      </w:r>
    </w:p>
    <w:p w:rsidR="00603425" w:rsidRPr="00603425" w:rsidRDefault="00603425" w:rsidP="00603425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25">
        <w:rPr>
          <w:rFonts w:ascii="Times New Roman" w:hAnsi="Times New Roman" w:cs="Times New Roman"/>
          <w:sz w:val="24"/>
          <w:szCs w:val="24"/>
        </w:rPr>
        <w:t>všechny ZŠ zřízené podle §16 odst. 9: 349</w:t>
      </w:r>
    </w:p>
    <w:p w:rsidR="00603425" w:rsidRPr="00603425" w:rsidRDefault="00603425" w:rsidP="00603425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25">
        <w:rPr>
          <w:rFonts w:ascii="Times New Roman" w:hAnsi="Times New Roman" w:cs="Times New Roman"/>
          <w:sz w:val="24"/>
          <w:szCs w:val="24"/>
        </w:rPr>
        <w:t>otázka, zda ne/vzdělávají děti/žáky se SP</w:t>
      </w:r>
    </w:p>
    <w:p w:rsidR="00603425" w:rsidRPr="00603425" w:rsidRDefault="00603425" w:rsidP="00603425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25">
        <w:rPr>
          <w:rFonts w:ascii="Times New Roman" w:hAnsi="Times New Roman" w:cs="Times New Roman"/>
          <w:sz w:val="24"/>
          <w:szCs w:val="24"/>
        </w:rPr>
        <w:t xml:space="preserve">(EKOV měl podezření, že děti se SP jsou hojně </w:t>
      </w:r>
      <w:r>
        <w:rPr>
          <w:rFonts w:ascii="Times New Roman" w:hAnsi="Times New Roman" w:cs="Times New Roman"/>
          <w:sz w:val="24"/>
          <w:szCs w:val="24"/>
        </w:rPr>
        <w:t>umísťová</w:t>
      </w:r>
      <w:r w:rsidRPr="00603425">
        <w:rPr>
          <w:rFonts w:ascii="Times New Roman" w:hAnsi="Times New Roman" w:cs="Times New Roman"/>
          <w:sz w:val="24"/>
          <w:szCs w:val="24"/>
        </w:rPr>
        <w:t xml:space="preserve">ny ve školách pro někoho jiného; i </w:t>
      </w:r>
      <w:r>
        <w:rPr>
          <w:rFonts w:ascii="Times New Roman" w:hAnsi="Times New Roman" w:cs="Times New Roman"/>
          <w:sz w:val="24"/>
          <w:szCs w:val="24"/>
        </w:rPr>
        <w:t xml:space="preserve">děti </w:t>
      </w:r>
      <w:r w:rsidRPr="00603425">
        <w:rPr>
          <w:rFonts w:ascii="Times New Roman" w:hAnsi="Times New Roman" w:cs="Times New Roman"/>
          <w:sz w:val="24"/>
          <w:szCs w:val="24"/>
        </w:rPr>
        <w:t xml:space="preserve">čistě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603425">
        <w:rPr>
          <w:rFonts w:ascii="Times New Roman" w:hAnsi="Times New Roman" w:cs="Times New Roman"/>
          <w:sz w:val="24"/>
          <w:szCs w:val="24"/>
        </w:rPr>
        <w:t xml:space="preserve">SP jsou ve školách pro </w:t>
      </w:r>
      <w:r>
        <w:rPr>
          <w:rFonts w:ascii="Times New Roman" w:hAnsi="Times New Roman" w:cs="Times New Roman"/>
          <w:sz w:val="24"/>
          <w:szCs w:val="24"/>
        </w:rPr>
        <w:t xml:space="preserve">žáky s </w:t>
      </w:r>
      <w:r w:rsidRPr="00603425">
        <w:rPr>
          <w:rFonts w:ascii="Times New Roman" w:hAnsi="Times New Roman" w:cs="Times New Roman"/>
          <w:sz w:val="24"/>
          <w:szCs w:val="24"/>
        </w:rPr>
        <w:t>mentální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03425">
        <w:rPr>
          <w:rFonts w:ascii="Times New Roman" w:hAnsi="Times New Roman" w:cs="Times New Roman"/>
          <w:sz w:val="24"/>
          <w:szCs w:val="24"/>
        </w:rPr>
        <w:t xml:space="preserve"> postižení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03425">
        <w:rPr>
          <w:rFonts w:ascii="Times New Roman" w:hAnsi="Times New Roman" w:cs="Times New Roman"/>
          <w:sz w:val="24"/>
          <w:szCs w:val="24"/>
        </w:rPr>
        <w:t xml:space="preserve"> a to zakazuje zákon; proto to chtěli nechat prošetřit ve školách zřízených podle § 16 odst. 9; podezření měli proto, že pouze 10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0342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425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se sluchovým postižením, které by podle lékařů měly u nás žít, je vedeno ve statistikách MŠMT, že se vzdělávají v nějaké škole</w:t>
      </w:r>
      <w:r w:rsidRPr="00603425">
        <w:rPr>
          <w:rFonts w:ascii="Times New Roman" w:hAnsi="Times New Roman" w:cs="Times New Roman"/>
          <w:sz w:val="24"/>
          <w:szCs w:val="24"/>
        </w:rPr>
        <w:t>)</w:t>
      </w:r>
    </w:p>
    <w:p w:rsidR="00603425" w:rsidRPr="00385AFF" w:rsidRDefault="00603425" w:rsidP="006034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25" w:rsidRPr="005332B0" w:rsidRDefault="00603425" w:rsidP="00603425">
      <w:pPr>
        <w:pStyle w:val="Nadpis3"/>
      </w:pPr>
      <w:r w:rsidRPr="00385AFF">
        <w:t xml:space="preserve">2. Další </w:t>
      </w:r>
      <w:r>
        <w:t>elektronické zjišťování (březen 2017)</w:t>
      </w:r>
    </w:p>
    <w:p w:rsidR="00603425" w:rsidRPr="00603425" w:rsidRDefault="00603425" w:rsidP="00603425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25">
        <w:rPr>
          <w:rFonts w:ascii="Times New Roman" w:hAnsi="Times New Roman" w:cs="Times New Roman"/>
          <w:sz w:val="24"/>
          <w:szCs w:val="24"/>
        </w:rPr>
        <w:t>37 MŠ, 125 ZŠ</w:t>
      </w:r>
    </w:p>
    <w:p w:rsidR="00603425" w:rsidRDefault="00603425" w:rsidP="00603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 školy, které vzdělávají děti/žáky se SP:</w:t>
      </w:r>
    </w:p>
    <w:p w:rsidR="00603425" w:rsidRPr="00385AFF" w:rsidRDefault="00603425" w:rsidP="00603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5AFF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 xml:space="preserve"> MŠ celkem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AE"/>
      </w:r>
      <w:r w:rsidRPr="00385AFF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AFF">
        <w:rPr>
          <w:rFonts w:ascii="Times New Roman" w:hAnsi="Times New Roman" w:cs="Times New Roman"/>
          <w:sz w:val="24"/>
          <w:szCs w:val="24"/>
        </w:rPr>
        <w:t>% = 29</w:t>
      </w:r>
    </w:p>
    <w:p w:rsidR="00603425" w:rsidRPr="00385AFF" w:rsidRDefault="00603425" w:rsidP="00603425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AFF">
        <w:rPr>
          <w:rFonts w:ascii="Times New Roman" w:hAnsi="Times New Roman" w:cs="Times New Roman"/>
          <w:sz w:val="24"/>
          <w:szCs w:val="24"/>
        </w:rPr>
        <w:t>349</w:t>
      </w:r>
      <w:r>
        <w:rPr>
          <w:rFonts w:ascii="Times New Roman" w:hAnsi="Times New Roman" w:cs="Times New Roman"/>
          <w:sz w:val="24"/>
          <w:szCs w:val="24"/>
        </w:rPr>
        <w:t xml:space="preserve"> ZŠ celkem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AE"/>
      </w:r>
      <w:r w:rsidRPr="00385AFF">
        <w:rPr>
          <w:rFonts w:ascii="Times New Roman" w:hAnsi="Times New Roman" w:cs="Times New Roman"/>
          <w:sz w:val="24"/>
          <w:szCs w:val="24"/>
        </w:rPr>
        <w:t xml:space="preserve"> 34 % = 118</w:t>
      </w:r>
    </w:p>
    <w:p w:rsidR="00603425" w:rsidRDefault="00603425" w:rsidP="00603425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25">
        <w:rPr>
          <w:rFonts w:ascii="Times New Roman" w:hAnsi="Times New Roman" w:cs="Times New Roman"/>
          <w:sz w:val="24"/>
          <w:szCs w:val="24"/>
        </w:rPr>
        <w:t>v tomto průzkumu byl ještě nějaký kontrolní vzorek?</w:t>
      </w:r>
    </w:p>
    <w:p w:rsidR="00603425" w:rsidRDefault="00603425" w:rsidP="00603425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25">
        <w:rPr>
          <w:rFonts w:ascii="Times New Roman" w:hAnsi="Times New Roman" w:cs="Times New Roman"/>
          <w:sz w:val="24"/>
          <w:szCs w:val="24"/>
        </w:rPr>
        <w:lastRenderedPageBreak/>
        <w:t>ZŠ pro SP je cca 10, ale v dalších cca 110 se vzdělávají žáci se SP (</w:t>
      </w:r>
      <w:r>
        <w:rPr>
          <w:rFonts w:ascii="Times New Roman" w:hAnsi="Times New Roman" w:cs="Times New Roman"/>
          <w:sz w:val="24"/>
          <w:szCs w:val="24"/>
        </w:rPr>
        <w:t xml:space="preserve">zřejmě </w:t>
      </w:r>
      <w:r w:rsidRPr="00603425">
        <w:rPr>
          <w:rFonts w:ascii="Times New Roman" w:hAnsi="Times New Roman" w:cs="Times New Roman"/>
          <w:sz w:val="24"/>
          <w:szCs w:val="24"/>
        </w:rPr>
        <w:t xml:space="preserve">hlavně </w:t>
      </w:r>
      <w:r>
        <w:rPr>
          <w:rFonts w:ascii="Times New Roman" w:hAnsi="Times New Roman" w:cs="Times New Roman"/>
          <w:sz w:val="24"/>
          <w:szCs w:val="24"/>
        </w:rPr>
        <w:t>ve školách</w:t>
      </w:r>
      <w:r w:rsidRPr="00603425">
        <w:rPr>
          <w:rFonts w:ascii="Times New Roman" w:hAnsi="Times New Roman" w:cs="Times New Roman"/>
          <w:sz w:val="24"/>
          <w:szCs w:val="24"/>
        </w:rPr>
        <w:t xml:space="preserve"> pro </w:t>
      </w:r>
      <w:r>
        <w:rPr>
          <w:rFonts w:ascii="Times New Roman" w:hAnsi="Times New Roman" w:cs="Times New Roman"/>
          <w:sz w:val="24"/>
          <w:szCs w:val="24"/>
        </w:rPr>
        <w:t xml:space="preserve">žáky s mentálním postižením, protože těch je mezi školami zřízenými dle </w:t>
      </w:r>
      <w:r w:rsidRPr="00603425">
        <w:rPr>
          <w:rFonts w:ascii="Times New Roman" w:hAnsi="Times New Roman" w:cs="Times New Roman"/>
          <w:sz w:val="24"/>
          <w:szCs w:val="24"/>
        </w:rPr>
        <w:t>§16 odst. 9</w:t>
      </w:r>
      <w:r>
        <w:rPr>
          <w:rFonts w:ascii="Times New Roman" w:hAnsi="Times New Roman" w:cs="Times New Roman"/>
          <w:sz w:val="24"/>
          <w:szCs w:val="24"/>
        </w:rPr>
        <w:t xml:space="preserve"> nejvíce</w:t>
      </w:r>
      <w:r w:rsidRPr="00603425">
        <w:rPr>
          <w:rFonts w:ascii="Times New Roman" w:hAnsi="Times New Roman" w:cs="Times New Roman"/>
          <w:sz w:val="24"/>
          <w:szCs w:val="24"/>
        </w:rPr>
        <w:t>)</w:t>
      </w:r>
    </w:p>
    <w:p w:rsidR="00603425" w:rsidRDefault="00603425" w:rsidP="00603425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25">
        <w:rPr>
          <w:rFonts w:ascii="Times New Roman" w:hAnsi="Times New Roman" w:cs="Times New Roman"/>
          <w:sz w:val="24"/>
          <w:szCs w:val="24"/>
        </w:rPr>
        <w:t>jsou zde i žáci bez kombinovaného postižení</w:t>
      </w:r>
    </w:p>
    <w:p w:rsidR="00603425" w:rsidRPr="00603425" w:rsidRDefault="00603425" w:rsidP="00603425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3425" w:rsidRPr="005332B0" w:rsidRDefault="00603425" w:rsidP="00603425">
      <w:pPr>
        <w:pStyle w:val="Nadpis3"/>
        <w:jc w:val="both"/>
      </w:pPr>
      <w:r w:rsidRPr="00385AFF">
        <w:t>3. prezenční inspekční činnost</w:t>
      </w:r>
      <w:r>
        <w:t xml:space="preserve"> (říjen 2016 - březen 2017)</w:t>
      </w:r>
    </w:p>
    <w:p w:rsidR="00603425" w:rsidRDefault="00603425" w:rsidP="00603425">
      <w:pPr>
        <w:pStyle w:val="Odstavecseseznamem"/>
        <w:numPr>
          <w:ilvl w:val="1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MŠ, 41 ZŠ (Je to </w:t>
      </w:r>
      <w:r w:rsidRPr="00603425">
        <w:rPr>
          <w:rFonts w:ascii="Times New Roman" w:hAnsi="Times New Roman" w:cs="Times New Roman"/>
          <w:sz w:val="24"/>
          <w:szCs w:val="24"/>
        </w:rPr>
        <w:t>podmnožina škol ze zjišťování 2? Nevíme)</w:t>
      </w:r>
    </w:p>
    <w:p w:rsidR="00603425" w:rsidRDefault="00603425" w:rsidP="00603425">
      <w:pPr>
        <w:pStyle w:val="Odstavecseseznamem"/>
        <w:numPr>
          <w:ilvl w:val="1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3425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3425">
        <w:rPr>
          <w:rFonts w:ascii="Times New Roman" w:hAnsi="Times New Roman" w:cs="Times New Roman"/>
          <w:i/>
          <w:sz w:val="24"/>
          <w:szCs w:val="24"/>
        </w:rPr>
        <w:t>% dětí komunikuje pouze českým znakovým jazykem</w:t>
      </w:r>
      <w:r w:rsidRPr="00603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3425">
        <w:rPr>
          <w:rFonts w:ascii="Times New Roman" w:hAnsi="Times New Roman" w:cs="Times New Roman"/>
          <w:sz w:val="24"/>
          <w:szCs w:val="24"/>
        </w:rPr>
        <w:t>to by znamenalo, že neumí číst a psát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3425" w:rsidRPr="00603425" w:rsidRDefault="00603425" w:rsidP="00603425">
      <w:pPr>
        <w:pStyle w:val="Odstavecseseznamem"/>
        <w:numPr>
          <w:ilvl w:val="1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3425">
        <w:rPr>
          <w:rFonts w:ascii="Times New Roman" w:hAnsi="Times New Roman" w:cs="Times New Roman"/>
          <w:i/>
          <w:sz w:val="24"/>
          <w:szCs w:val="24"/>
        </w:rPr>
        <w:t>Z celkového počtu dětí a žáků se sluchovým postižením (pouze se sluchovým postižením plus s kombinovaným postižením zahrnujícím postižení sluchu) v těchto školách pak komunikuje výhradně českým znakovým jazykem 31 % dětí MŠ a 48 % žáků ZŠ.</w:t>
      </w:r>
    </w:p>
    <w:p w:rsidR="00603425" w:rsidRPr="00603425" w:rsidRDefault="00603425" w:rsidP="00603425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3425">
        <w:rPr>
          <w:rFonts w:ascii="Times New Roman" w:hAnsi="Times New Roman" w:cs="Times New Roman"/>
          <w:i/>
          <w:sz w:val="24"/>
          <w:szCs w:val="24"/>
        </w:rPr>
        <w:t>Pro tyto skupiny je třeba zajistit vzdělávání v českém znakovém jazyce, a to především pedagogy, kteří ho používají jako prvotní jazyk. To se však daří jen částečně.</w:t>
      </w:r>
    </w:p>
    <w:p w:rsidR="00603425" w:rsidRDefault="00603425" w:rsidP="00603425">
      <w:pPr>
        <w:pStyle w:val="Odstavecseseznamem"/>
        <w:numPr>
          <w:ilvl w:val="1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3425">
        <w:rPr>
          <w:rFonts w:ascii="Times New Roman" w:hAnsi="Times New Roman" w:cs="Times New Roman"/>
          <w:sz w:val="24"/>
          <w:szCs w:val="24"/>
        </w:rPr>
        <w:t>znamenalo by to, že alespoň třeba ve 30 školách se komunikuje ČZJ;</w:t>
      </w:r>
      <w:r>
        <w:rPr>
          <w:rFonts w:ascii="Times New Roman" w:hAnsi="Times New Roman" w:cs="Times New Roman"/>
          <w:sz w:val="24"/>
          <w:szCs w:val="24"/>
        </w:rPr>
        <w:t>. to víme, že není pravda</w:t>
      </w:r>
    </w:p>
    <w:p w:rsidR="00603425" w:rsidRDefault="00603425" w:rsidP="00603425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603425">
        <w:rPr>
          <w:rFonts w:ascii="Times New Roman" w:hAnsi="Times New Roman" w:cs="Times New Roman"/>
          <w:sz w:val="24"/>
          <w:szCs w:val="24"/>
        </w:rPr>
        <w:t>neví se přesně, jak komunikují, znamená to, že neumí mluvit</w:t>
      </w:r>
    </w:p>
    <w:p w:rsidR="00603425" w:rsidRPr="00385AFF" w:rsidRDefault="00603425" w:rsidP="00603425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AFF">
        <w:rPr>
          <w:rFonts w:ascii="Times New Roman" w:hAnsi="Times New Roman" w:cs="Times New Roman"/>
          <w:sz w:val="24"/>
          <w:szCs w:val="24"/>
        </w:rPr>
        <w:t>znamenalo by to, že téměř polovina dětí ve specializovaných školách nemá přístup k jazyku</w:t>
      </w:r>
    </w:p>
    <w:p w:rsidR="00603425" w:rsidRPr="00385AFF" w:rsidRDefault="00603425" w:rsidP="00603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425" w:rsidRPr="00603425" w:rsidRDefault="00603425" w:rsidP="00603425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25">
        <w:rPr>
          <w:rFonts w:ascii="Times New Roman" w:hAnsi="Times New Roman" w:cs="Times New Roman"/>
          <w:i/>
          <w:sz w:val="24"/>
          <w:szCs w:val="24"/>
        </w:rPr>
        <w:t>Nejčastějším důvodem toho, proč pro některé děti nebo žáky není zajištěno vzdělávání v</w:t>
      </w:r>
      <w:r w:rsidRPr="00603425">
        <w:rPr>
          <w:rFonts w:ascii="Times New Roman" w:hAnsi="Times New Roman" w:cs="Times New Roman"/>
          <w:sz w:val="24"/>
          <w:szCs w:val="24"/>
        </w:rPr>
        <w:t xml:space="preserve"> </w:t>
      </w:r>
      <w:r w:rsidRPr="00603425">
        <w:rPr>
          <w:rFonts w:ascii="Times New Roman" w:hAnsi="Times New Roman" w:cs="Times New Roman"/>
          <w:i/>
          <w:sz w:val="24"/>
          <w:szCs w:val="24"/>
        </w:rPr>
        <w:t>českém znakovém jazyce, je nedostatek učitelů, kteří by dokázali komunikovat v českém znakovém jazyce. To souvisí i s chybějícím prováděcím předpisem k obsahu a rozsahu kurzů komunikačních systémů neslyšících a hluchoslepých osob.</w:t>
      </w:r>
    </w:p>
    <w:p w:rsidR="00603425" w:rsidRPr="00603425" w:rsidRDefault="00603425" w:rsidP="00603425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3425">
        <w:rPr>
          <w:rFonts w:ascii="Times New Roman" w:hAnsi="Times New Roman" w:cs="Times New Roman"/>
          <w:sz w:val="24"/>
          <w:szCs w:val="24"/>
        </w:rPr>
        <w:t>To, že je nedostatek učitelů, kteří ovládají ČZJ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3425">
        <w:rPr>
          <w:rFonts w:ascii="Times New Roman" w:hAnsi="Times New Roman" w:cs="Times New Roman"/>
          <w:sz w:val="24"/>
          <w:szCs w:val="24"/>
        </w:rPr>
        <w:t xml:space="preserve"> souvisí s tím, že nejsou kurzy pro rodiče?</w:t>
      </w:r>
    </w:p>
    <w:p w:rsidR="00603425" w:rsidRPr="00385AFF" w:rsidRDefault="00603425" w:rsidP="00603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425" w:rsidRDefault="00603425" w:rsidP="00603425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25">
        <w:rPr>
          <w:rFonts w:ascii="Times New Roman" w:hAnsi="Times New Roman" w:cs="Times New Roman"/>
          <w:i/>
          <w:sz w:val="24"/>
          <w:szCs w:val="24"/>
        </w:rPr>
        <w:t>Systémovým nedostatkem ve vzdělávání dětí a žáků se sluchovým postižením je také skutečnost, že v ČR stále ještě chybí standardizovaný a účinný mechanismus ověřování znalostí českého znakové- ho jazyka, z čehož vyplývá velmi rozdílná znalostní úroveň pedagogů.</w:t>
      </w:r>
    </w:p>
    <w:p w:rsidR="00603425" w:rsidRPr="00603425" w:rsidRDefault="00603425" w:rsidP="00603425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25">
        <w:rPr>
          <w:rFonts w:ascii="Times New Roman" w:hAnsi="Times New Roman" w:cs="Times New Roman"/>
          <w:sz w:val="24"/>
          <w:szCs w:val="24"/>
        </w:rPr>
        <w:t>Není CEFR, proto mají pedagogové (kteří dle předchozího odstavce nejsou) rozdílnou úroveň ČZJ?</w:t>
      </w:r>
    </w:p>
    <w:p w:rsidR="00603425" w:rsidRPr="00385AFF" w:rsidRDefault="00603425" w:rsidP="00603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425" w:rsidRDefault="00603425" w:rsidP="00603425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25">
        <w:rPr>
          <w:rFonts w:ascii="Times New Roman" w:hAnsi="Times New Roman" w:cs="Times New Roman"/>
          <w:i/>
          <w:sz w:val="24"/>
          <w:szCs w:val="24"/>
        </w:rPr>
        <w:t>Takovouto možnost nabízí přibližně desetina ZŠ zřízených dle § 16 odst. 9 ŠZ, které vzdělávají žáky se sluchovým postižením.</w:t>
      </w:r>
    </w:p>
    <w:p w:rsidR="00603425" w:rsidRPr="00603425" w:rsidRDefault="00603425" w:rsidP="00603425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25">
        <w:rPr>
          <w:rFonts w:ascii="Times New Roman" w:hAnsi="Times New Roman" w:cs="Times New Roman"/>
          <w:sz w:val="24"/>
          <w:szCs w:val="24"/>
        </w:rPr>
        <w:t>Ze 118 ZŠ a 29MŠ je výuka ČZJ v desetině??? To asi ne...</w:t>
      </w:r>
    </w:p>
    <w:p w:rsidR="00603425" w:rsidRPr="00385AFF" w:rsidRDefault="00603425" w:rsidP="00603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425" w:rsidRDefault="00603425" w:rsidP="00603425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25">
        <w:rPr>
          <w:rFonts w:ascii="Times New Roman" w:hAnsi="Times New Roman" w:cs="Times New Roman"/>
          <w:i/>
          <w:sz w:val="24"/>
          <w:szCs w:val="24"/>
        </w:rPr>
        <w:t>Přestože převážná většina škol (80 %) nemá žáky, pro které by byl tento předmět pot</w:t>
      </w:r>
      <w:r>
        <w:rPr>
          <w:rFonts w:ascii="Times New Roman" w:hAnsi="Times New Roman" w:cs="Times New Roman"/>
          <w:i/>
          <w:sz w:val="24"/>
          <w:szCs w:val="24"/>
        </w:rPr>
        <w:t>řebný, je zjevné, že v přibliž</w:t>
      </w:r>
      <w:r w:rsidRPr="00603425">
        <w:rPr>
          <w:rFonts w:ascii="Times New Roman" w:hAnsi="Times New Roman" w:cs="Times New Roman"/>
          <w:i/>
          <w:sz w:val="24"/>
          <w:szCs w:val="24"/>
        </w:rPr>
        <w:t>ně 10 % škol vzdělávajících žáky se sluchovým postižením výuka českého znakového jazyka chybí. To potvrzuje i fakt, že 12 % těchto škol nemá k dispozici pedagogy kvalifikované pro výuku českého znakového jazyka, přestože by je potřebovaly.</w:t>
      </w:r>
    </w:p>
    <w:p w:rsidR="00603425" w:rsidRPr="00603425" w:rsidRDefault="00603425" w:rsidP="00603425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25">
        <w:rPr>
          <w:rFonts w:ascii="Times New Roman" w:hAnsi="Times New Roman" w:cs="Times New Roman"/>
          <w:sz w:val="24"/>
          <w:szCs w:val="24"/>
        </w:rPr>
        <w:t>??? ??? ???</w:t>
      </w:r>
    </w:p>
    <w:p w:rsidR="00603425" w:rsidRPr="00603425" w:rsidRDefault="00603425" w:rsidP="00603425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25">
        <w:rPr>
          <w:rFonts w:ascii="Times New Roman" w:hAnsi="Times New Roman" w:cs="Times New Roman"/>
          <w:sz w:val="24"/>
          <w:szCs w:val="24"/>
        </w:rPr>
        <w:t>Čísla nemají logiku, ale jsou zde cizí slova, procenta, náležitý grafický design, tak to získá na vážnosti.</w:t>
      </w:r>
    </w:p>
    <w:p w:rsidR="00603425" w:rsidRPr="00385AFF" w:rsidRDefault="00603425" w:rsidP="00603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425" w:rsidRDefault="00603425" w:rsidP="00603425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25">
        <w:rPr>
          <w:rFonts w:ascii="Times New Roman" w:hAnsi="Times New Roman" w:cs="Times New Roman"/>
          <w:i/>
          <w:sz w:val="24"/>
          <w:szCs w:val="24"/>
        </w:rPr>
        <w:t>Ve třetině ZŠ, které český znakový jazyk vyučují, jde o samostatný předmět povinný pro všechny žáky školy, v necelé čtvrtině škol výuka probíhá namísto výuky cizího jazyka</w:t>
      </w:r>
    </w:p>
    <w:p w:rsidR="00603425" w:rsidRPr="00603425" w:rsidRDefault="00603425" w:rsidP="00603425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25">
        <w:rPr>
          <w:rFonts w:ascii="Times New Roman" w:hAnsi="Times New Roman" w:cs="Times New Roman"/>
          <w:sz w:val="24"/>
          <w:szCs w:val="24"/>
        </w:rPr>
        <w:lastRenderedPageBreak/>
        <w:t>Lze zrušit cizí jazyk a dát místo toho ČZJ?  Místo dalšího CJ ano, místo CJ ne. Dle RVP si škola musí ČZJ napsat do ŠVP</w:t>
      </w:r>
      <w:r>
        <w:rPr>
          <w:rFonts w:ascii="Times New Roman" w:hAnsi="Times New Roman" w:cs="Times New Roman"/>
          <w:sz w:val="24"/>
          <w:szCs w:val="24"/>
        </w:rPr>
        <w:t xml:space="preserve"> – pokud ho chce jako Další cizí jazyk</w:t>
      </w:r>
      <w:r w:rsidRPr="00603425">
        <w:rPr>
          <w:rFonts w:ascii="Times New Roman" w:hAnsi="Times New Roman" w:cs="Times New Roman"/>
          <w:sz w:val="24"/>
          <w:szCs w:val="24"/>
        </w:rPr>
        <w:t>.</w:t>
      </w:r>
    </w:p>
    <w:p w:rsidR="00603425" w:rsidRDefault="00603425" w:rsidP="00603425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25">
        <w:rPr>
          <w:rFonts w:ascii="Times New Roman" w:hAnsi="Times New Roman" w:cs="Times New Roman"/>
          <w:sz w:val="24"/>
          <w:szCs w:val="24"/>
        </w:rPr>
        <w:t xml:space="preserve">Cizí jazyk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03425">
        <w:rPr>
          <w:rFonts w:ascii="Times New Roman" w:hAnsi="Times New Roman" w:cs="Times New Roman"/>
          <w:sz w:val="24"/>
          <w:szCs w:val="24"/>
        </w:rPr>
        <w:t xml:space="preserve"> povinný </w:t>
      </w:r>
      <w:r>
        <w:rPr>
          <w:rFonts w:ascii="Times New Roman" w:hAnsi="Times New Roman" w:cs="Times New Roman"/>
          <w:sz w:val="24"/>
          <w:szCs w:val="24"/>
        </w:rPr>
        <w:t xml:space="preserve">nejpozději </w:t>
      </w:r>
      <w:r w:rsidRPr="00603425">
        <w:rPr>
          <w:rFonts w:ascii="Times New Roman" w:hAnsi="Times New Roman" w:cs="Times New Roman"/>
          <w:sz w:val="24"/>
          <w:szCs w:val="24"/>
        </w:rPr>
        <w:t>od 3. ročníku</w:t>
      </w:r>
    </w:p>
    <w:p w:rsidR="00603425" w:rsidRPr="00603425" w:rsidRDefault="00603425" w:rsidP="00603425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25">
        <w:rPr>
          <w:rFonts w:ascii="Times New Roman" w:hAnsi="Times New Roman" w:cs="Times New Roman"/>
          <w:sz w:val="24"/>
          <w:szCs w:val="24"/>
        </w:rPr>
        <w:t xml:space="preserve">Další cizí jazyk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03425">
        <w:rPr>
          <w:rFonts w:ascii="Times New Roman" w:hAnsi="Times New Roman" w:cs="Times New Roman"/>
          <w:sz w:val="24"/>
          <w:szCs w:val="24"/>
        </w:rPr>
        <w:t xml:space="preserve"> povinný </w:t>
      </w:r>
      <w:r>
        <w:rPr>
          <w:rFonts w:ascii="Times New Roman" w:hAnsi="Times New Roman" w:cs="Times New Roman"/>
          <w:sz w:val="24"/>
          <w:szCs w:val="24"/>
        </w:rPr>
        <w:t xml:space="preserve">nejpozději </w:t>
      </w:r>
      <w:r w:rsidRPr="00603425">
        <w:rPr>
          <w:rFonts w:ascii="Times New Roman" w:hAnsi="Times New Roman" w:cs="Times New Roman"/>
          <w:sz w:val="24"/>
          <w:szCs w:val="24"/>
        </w:rPr>
        <w:t>od 8. ročníku</w:t>
      </w:r>
    </w:p>
    <w:p w:rsidR="00603425" w:rsidRPr="00385AFF" w:rsidRDefault="00603425" w:rsidP="00603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425" w:rsidRDefault="00603425" w:rsidP="00603425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25">
        <w:rPr>
          <w:rFonts w:ascii="Times New Roman" w:hAnsi="Times New Roman" w:cs="Times New Roman"/>
          <w:i/>
          <w:sz w:val="24"/>
          <w:szCs w:val="24"/>
        </w:rPr>
        <w:t>V předškolním vzdělávání jde pokaždé o součást integrovaného bloku, v němž ho nabízí zhruba 40 % MŠ.</w:t>
      </w:r>
    </w:p>
    <w:p w:rsidR="00603425" w:rsidRPr="00603425" w:rsidRDefault="00603425" w:rsidP="00603425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Pr="00603425">
        <w:rPr>
          <w:rFonts w:ascii="Times New Roman" w:hAnsi="Times New Roman" w:cs="Times New Roman"/>
          <w:sz w:val="24"/>
          <w:szCs w:val="24"/>
        </w:rPr>
        <w:t>občas se objeví nějaká vizuálně motorická komunikace</w:t>
      </w:r>
    </w:p>
    <w:p w:rsidR="00603425" w:rsidRPr="00385AFF" w:rsidRDefault="00603425" w:rsidP="00603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425" w:rsidRDefault="00603425" w:rsidP="00603425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25">
        <w:rPr>
          <w:rFonts w:ascii="Times New Roman" w:hAnsi="Times New Roman" w:cs="Times New Roman"/>
          <w:i/>
          <w:sz w:val="24"/>
          <w:szCs w:val="24"/>
        </w:rPr>
        <w:t>Většina MŠ a ZŠ zřízených podle § 16 odst. 9 ŠZ využívá v rámci výuky různá podpůrná opatření včetně odpovídajících kompenzačních pomůcek, zejména sluchadel a kochleárních implantátů.</w:t>
      </w:r>
    </w:p>
    <w:p w:rsidR="00603425" w:rsidRPr="00603425" w:rsidRDefault="00603425" w:rsidP="00603425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25">
        <w:rPr>
          <w:rFonts w:ascii="Times New Roman" w:hAnsi="Times New Roman" w:cs="Times New Roman"/>
          <w:sz w:val="24"/>
          <w:szCs w:val="24"/>
        </w:rPr>
        <w:t xml:space="preserve">to jsou osobní pomůcky, je to stejné, jako kdyby školy </w:t>
      </w:r>
      <w:r w:rsidRPr="00603425">
        <w:rPr>
          <w:rFonts w:ascii="Times New Roman" w:hAnsi="Times New Roman" w:cs="Times New Roman"/>
          <w:i/>
          <w:sz w:val="24"/>
          <w:szCs w:val="24"/>
        </w:rPr>
        <w:t>dobře užívaly zubní protézy</w:t>
      </w:r>
    </w:p>
    <w:p w:rsidR="00603425" w:rsidRDefault="00603425" w:rsidP="00603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425" w:rsidRPr="00603425" w:rsidRDefault="00603425" w:rsidP="00603425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25">
        <w:rPr>
          <w:rFonts w:ascii="Times New Roman" w:hAnsi="Times New Roman" w:cs="Times New Roman"/>
          <w:i/>
          <w:sz w:val="24"/>
          <w:szCs w:val="24"/>
        </w:rPr>
        <w:t>Všichni žáci dostáli v testování podobných výsledků.</w:t>
      </w:r>
    </w:p>
    <w:p w:rsidR="00603425" w:rsidRDefault="00603425" w:rsidP="00603425">
      <w:pPr>
        <w:pStyle w:val="Odstavecseseznamem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Testovací nástroj: InspIS</w:t>
      </w:r>
      <w:r w:rsidRPr="00603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</w:t>
      </w:r>
      <w:r w:rsidRPr="00603425">
        <w:rPr>
          <w:rFonts w:ascii="Times New Roman" w:hAnsi="Times New Roman" w:cs="Times New Roman"/>
          <w:sz w:val="24"/>
          <w:szCs w:val="24"/>
        </w:rPr>
        <w:t xml:space="preserve"> (lze najít na ČŠI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7E0FD8">
          <w:rPr>
            <w:rStyle w:val="Hypertextovodkaz"/>
            <w:rFonts w:ascii="Times New Roman" w:hAnsi="Times New Roman" w:cs="Times New Roman"/>
            <w:sz w:val="24"/>
            <w:szCs w:val="24"/>
          </w:rPr>
          <w:t>https://portal.csicr.cz/Clanek/69</w:t>
        </w:r>
      </w:hyperlink>
      <w:r w:rsidRPr="006034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425" w:rsidRDefault="00603425" w:rsidP="00603425">
      <w:pPr>
        <w:pStyle w:val="Odstavecseseznamem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25">
        <w:rPr>
          <w:rFonts w:ascii="Times New Roman" w:hAnsi="Times New Roman" w:cs="Times New Roman"/>
          <w:sz w:val="24"/>
          <w:szCs w:val="24"/>
        </w:rPr>
        <w:t>původně vytvořený pro p</w:t>
      </w:r>
      <w:r>
        <w:rPr>
          <w:rFonts w:ascii="Times New Roman" w:hAnsi="Times New Roman" w:cs="Times New Roman"/>
          <w:sz w:val="24"/>
          <w:szCs w:val="24"/>
        </w:rPr>
        <w:t>lošné testování v 5. a 9. ročnících ZŠ</w:t>
      </w:r>
      <w:r w:rsidRPr="00603425">
        <w:rPr>
          <w:rFonts w:ascii="Times New Roman" w:hAnsi="Times New Roman" w:cs="Times New Roman"/>
          <w:sz w:val="24"/>
          <w:szCs w:val="24"/>
        </w:rPr>
        <w:t xml:space="preserve"> (nakonec nebylo spuštěno)</w:t>
      </w:r>
    </w:p>
    <w:p w:rsidR="00603425" w:rsidRDefault="00603425" w:rsidP="00603425">
      <w:pPr>
        <w:pStyle w:val="Odstavecseseznamem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25">
        <w:rPr>
          <w:rFonts w:ascii="Times New Roman" w:hAnsi="Times New Roman" w:cs="Times New Roman"/>
          <w:sz w:val="24"/>
          <w:szCs w:val="24"/>
        </w:rPr>
        <w:t>nyní ČŠI tento nástroj užívá k tematickým šetřením (př. sed</w:t>
      </w:r>
      <w:r>
        <w:rPr>
          <w:rFonts w:ascii="Times New Roman" w:hAnsi="Times New Roman" w:cs="Times New Roman"/>
          <w:sz w:val="24"/>
          <w:szCs w:val="24"/>
        </w:rPr>
        <w:t>máci z přírodovědného základu)</w:t>
      </w:r>
    </w:p>
    <w:p w:rsidR="00603425" w:rsidRDefault="00603425" w:rsidP="00603425">
      <w:pPr>
        <w:pStyle w:val="Odstavecseseznamem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25">
        <w:rPr>
          <w:rFonts w:ascii="Times New Roman" w:hAnsi="Times New Roman" w:cs="Times New Roman"/>
          <w:sz w:val="24"/>
          <w:szCs w:val="24"/>
        </w:rPr>
        <w:t>PC generuje úlohy každému jednotlivě (nelze to ovlivnit, je tam velké množství otázek)</w:t>
      </w:r>
    </w:p>
    <w:p w:rsidR="00603425" w:rsidRPr="00603425" w:rsidRDefault="00603425" w:rsidP="00603425">
      <w:pPr>
        <w:pStyle w:val="Odstavecseseznamem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25">
        <w:rPr>
          <w:rFonts w:ascii="Times New Roman" w:hAnsi="Times New Roman" w:cs="Times New Roman"/>
          <w:sz w:val="24"/>
          <w:szCs w:val="24"/>
        </w:rPr>
        <w:t xml:space="preserve">stejně tak při tomto šetření, předem ale p. Chmelíř </w:t>
      </w:r>
      <w:r>
        <w:rPr>
          <w:rFonts w:ascii="Times New Roman" w:hAnsi="Times New Roman" w:cs="Times New Roman"/>
          <w:sz w:val="24"/>
          <w:szCs w:val="24"/>
        </w:rPr>
        <w:t xml:space="preserve">(?) </w:t>
      </w:r>
      <w:r w:rsidRPr="00603425">
        <w:rPr>
          <w:rFonts w:ascii="Times New Roman" w:hAnsi="Times New Roman" w:cs="Times New Roman"/>
          <w:sz w:val="24"/>
          <w:szCs w:val="24"/>
        </w:rPr>
        <w:t>vyškrtal témata, která na škole neprobírají (= skoro všechna) a z omezených témat PC generoval otázky X slyšící měli všechna témata a pak se to porovnalo</w:t>
      </w:r>
    </w:p>
    <w:p w:rsidR="00603425" w:rsidRPr="00385AFF" w:rsidRDefault="00603425" w:rsidP="00603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425" w:rsidRPr="00603425" w:rsidRDefault="00603425" w:rsidP="00603425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25">
        <w:rPr>
          <w:rFonts w:ascii="Times New Roman" w:hAnsi="Times New Roman" w:cs="Times New Roman"/>
          <w:sz w:val="24"/>
          <w:szCs w:val="24"/>
        </w:rPr>
        <w:t xml:space="preserve"> závěrečná doporučení nesouvisejí s předchozím textem</w:t>
      </w:r>
    </w:p>
    <w:p w:rsidR="00603425" w:rsidRPr="00385AFF" w:rsidRDefault="00603425" w:rsidP="00603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425" w:rsidRPr="004C7FB1" w:rsidRDefault="00603425" w:rsidP="00603425">
      <w:pPr>
        <w:pStyle w:val="Nadpis2"/>
      </w:pPr>
      <w:r w:rsidRPr="004C7FB1">
        <w:t>Jak pokračovat dál? Co chtít po ČŠI?</w:t>
      </w:r>
    </w:p>
    <w:p w:rsidR="00603425" w:rsidRPr="00603425" w:rsidRDefault="00603425" w:rsidP="00603425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25">
        <w:rPr>
          <w:rFonts w:ascii="Times New Roman" w:hAnsi="Times New Roman" w:cs="Times New Roman"/>
          <w:sz w:val="24"/>
          <w:szCs w:val="24"/>
        </w:rPr>
        <w:t xml:space="preserve">přesnou metodiku testování </w:t>
      </w:r>
      <w:r>
        <w:rPr>
          <w:rFonts w:ascii="Times New Roman" w:hAnsi="Times New Roman" w:cs="Times New Roman"/>
          <w:sz w:val="24"/>
          <w:szCs w:val="24"/>
        </w:rPr>
        <w:t>(jak přesně se vybírali</w:t>
      </w:r>
      <w:r w:rsidRPr="00603425">
        <w:rPr>
          <w:rFonts w:ascii="Times New Roman" w:hAnsi="Times New Roman" w:cs="Times New Roman"/>
          <w:sz w:val="24"/>
          <w:szCs w:val="24"/>
        </w:rPr>
        <w:t xml:space="preserve"> úlohy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03425">
        <w:rPr>
          <w:rFonts w:ascii="Times New Roman" w:hAnsi="Times New Roman" w:cs="Times New Roman"/>
          <w:sz w:val="24"/>
          <w:szCs w:val="24"/>
        </w:rPr>
        <w:t>)</w:t>
      </w:r>
    </w:p>
    <w:p w:rsidR="00603425" w:rsidRPr="00603425" w:rsidRDefault="00603425" w:rsidP="00603425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25">
        <w:rPr>
          <w:rFonts w:ascii="Times New Roman" w:hAnsi="Times New Roman" w:cs="Times New Roman"/>
          <w:sz w:val="24"/>
          <w:szCs w:val="24"/>
        </w:rPr>
        <w:t>co přesně znamenají uvedená procenta (‚chceme znát výsledky, ale bohužel tomu nerozumíme, potřebujeme to po lopatě vysvětlit‘)</w:t>
      </w:r>
    </w:p>
    <w:p w:rsidR="00603425" w:rsidRPr="004C7FB1" w:rsidRDefault="00603425" w:rsidP="0060342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603425" w:rsidRPr="004C7FB1" w:rsidRDefault="00603425" w:rsidP="00603425">
      <w:pPr>
        <w:pStyle w:val="Nadpis1"/>
      </w:pPr>
      <w:r w:rsidRPr="004C7FB1">
        <w:t xml:space="preserve">DÚ: </w:t>
      </w:r>
    </w:p>
    <w:p w:rsidR="00603425" w:rsidRPr="004C7FB1" w:rsidRDefault="00603425" w:rsidP="0060342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7FB1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napsat si body, k čemu ČŠI </w:t>
      </w:r>
      <w:r w:rsidRPr="004C7FB1">
        <w:rPr>
          <w:rFonts w:ascii="Times New Roman" w:hAnsi="Times New Roman" w:cs="Times New Roman"/>
          <w:color w:val="FF0000"/>
          <w:sz w:val="24"/>
          <w:szCs w:val="24"/>
        </w:rPr>
        <w:t>došla; projít si i dlouhou zprávu</w:t>
      </w:r>
    </w:p>
    <w:p w:rsidR="00603425" w:rsidRPr="004C7FB1" w:rsidRDefault="00603425" w:rsidP="0060342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7FB1">
        <w:rPr>
          <w:rFonts w:ascii="Times New Roman" w:hAnsi="Times New Roman" w:cs="Times New Roman"/>
          <w:color w:val="FF0000"/>
          <w:sz w:val="24"/>
          <w:szCs w:val="24"/>
        </w:rPr>
        <w:t>+ dokončit jazykové vzdělávání (viz ‚minulá hodina‘)</w:t>
      </w:r>
    </w:p>
    <w:p w:rsidR="00F478C9" w:rsidRPr="00603425" w:rsidRDefault="00F478C9" w:rsidP="00603425">
      <w:pPr>
        <w:jc w:val="both"/>
      </w:pPr>
    </w:p>
    <w:sectPr w:rsidR="00F478C9" w:rsidRPr="006034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0F6" w:rsidRDefault="009160F6" w:rsidP="003352A8">
      <w:pPr>
        <w:spacing w:after="0" w:line="240" w:lineRule="auto"/>
      </w:pPr>
      <w:r>
        <w:separator/>
      </w:r>
    </w:p>
  </w:endnote>
  <w:endnote w:type="continuationSeparator" w:id="0">
    <w:p w:rsidR="009160F6" w:rsidRDefault="009160F6" w:rsidP="0033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1454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0506F1" w:rsidRPr="000506F1" w:rsidRDefault="000506F1">
        <w:pPr>
          <w:pStyle w:val="Zpat"/>
          <w:jc w:val="right"/>
          <w:rPr>
            <w:rFonts w:ascii="Times New Roman" w:hAnsi="Times New Roman" w:cs="Times New Roman"/>
            <w:sz w:val="16"/>
            <w:szCs w:val="16"/>
          </w:rPr>
        </w:pPr>
        <w:r w:rsidRPr="000506F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506F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506F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03425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0506F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0506F1" w:rsidRDefault="000506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0F6" w:rsidRDefault="009160F6" w:rsidP="003352A8">
      <w:pPr>
        <w:spacing w:after="0" w:line="240" w:lineRule="auto"/>
      </w:pPr>
      <w:r>
        <w:separator/>
      </w:r>
    </w:p>
  </w:footnote>
  <w:footnote w:type="continuationSeparator" w:id="0">
    <w:p w:rsidR="009160F6" w:rsidRDefault="009160F6" w:rsidP="0033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2D" w:rsidRPr="004871F2" w:rsidRDefault="00286B2D" w:rsidP="00286B2D">
    <w:pPr>
      <w:pStyle w:val="Zhlav"/>
      <w:rPr>
        <w:sz w:val="16"/>
        <w:szCs w:val="16"/>
      </w:rPr>
    </w:pPr>
    <w:r w:rsidRPr="004871F2">
      <w:rPr>
        <w:sz w:val="16"/>
        <w:szCs w:val="16"/>
      </w:rPr>
      <w:t>Čeština pro neslyšící jako cizí jazyk</w:t>
    </w:r>
    <w:r w:rsidRPr="004871F2">
      <w:rPr>
        <w:sz w:val="16"/>
        <w:szCs w:val="16"/>
      </w:rPr>
      <w:tab/>
    </w:r>
    <w:r w:rsidRPr="004871F2">
      <w:rPr>
        <w:sz w:val="16"/>
        <w:szCs w:val="16"/>
      </w:rPr>
      <w:tab/>
      <w:t>Zapisovatel: Veronika Čulíková</w:t>
    </w:r>
  </w:p>
  <w:p w:rsidR="00286B2D" w:rsidRPr="00286B2D" w:rsidRDefault="00603425">
    <w:pPr>
      <w:pStyle w:val="Zhlav"/>
      <w:rPr>
        <w:sz w:val="16"/>
        <w:szCs w:val="16"/>
      </w:rPr>
    </w:pPr>
    <w:r>
      <w:rPr>
        <w:sz w:val="16"/>
        <w:szCs w:val="16"/>
      </w:rPr>
      <w:t>8</w:t>
    </w:r>
    <w:r w:rsidR="00286B2D">
      <w:rPr>
        <w:sz w:val="16"/>
        <w:szCs w:val="16"/>
      </w:rPr>
      <w:t>. hodina; 28. 11</w:t>
    </w:r>
    <w:r w:rsidR="00286B2D" w:rsidRPr="004871F2">
      <w:rPr>
        <w:sz w:val="16"/>
        <w:szCs w:val="16"/>
      </w:rPr>
      <w:t>. 2017</w:t>
    </w:r>
    <w:r w:rsidR="00286B2D"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Vyučující: Andrea Hudáková </w:t>
    </w:r>
  </w:p>
  <w:p w:rsidR="003352A8" w:rsidRDefault="003352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0432"/>
    <w:multiLevelType w:val="hybridMultilevel"/>
    <w:tmpl w:val="12DCC308"/>
    <w:lvl w:ilvl="0" w:tplc="E82806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0C49"/>
    <w:multiLevelType w:val="hybridMultilevel"/>
    <w:tmpl w:val="3CF02AA8"/>
    <w:lvl w:ilvl="0" w:tplc="9B7A26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30273"/>
    <w:multiLevelType w:val="hybridMultilevel"/>
    <w:tmpl w:val="A320ADE0"/>
    <w:lvl w:ilvl="0" w:tplc="EE7A6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3A94B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81B2C"/>
    <w:multiLevelType w:val="hybridMultilevel"/>
    <w:tmpl w:val="389C3A1A"/>
    <w:lvl w:ilvl="0" w:tplc="B72A35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342986"/>
    <w:multiLevelType w:val="hybridMultilevel"/>
    <w:tmpl w:val="97D8A8F6"/>
    <w:lvl w:ilvl="0" w:tplc="EE7A6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50EE9"/>
    <w:multiLevelType w:val="hybridMultilevel"/>
    <w:tmpl w:val="61543D7C"/>
    <w:lvl w:ilvl="0" w:tplc="EE7A6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D1DF0"/>
    <w:multiLevelType w:val="hybridMultilevel"/>
    <w:tmpl w:val="A50E880C"/>
    <w:lvl w:ilvl="0" w:tplc="EE7A6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E7A66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631D28"/>
    <w:multiLevelType w:val="hybridMultilevel"/>
    <w:tmpl w:val="1ADA9C92"/>
    <w:lvl w:ilvl="0" w:tplc="EE7A6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D264FC"/>
    <w:multiLevelType w:val="hybridMultilevel"/>
    <w:tmpl w:val="1AA44BCC"/>
    <w:lvl w:ilvl="0" w:tplc="32623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27522"/>
    <w:multiLevelType w:val="hybridMultilevel"/>
    <w:tmpl w:val="E932CF2A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3A6A54"/>
    <w:multiLevelType w:val="hybridMultilevel"/>
    <w:tmpl w:val="3AB2143E"/>
    <w:lvl w:ilvl="0" w:tplc="EE7A6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6406E1"/>
    <w:multiLevelType w:val="hybridMultilevel"/>
    <w:tmpl w:val="9050F380"/>
    <w:lvl w:ilvl="0" w:tplc="461AD8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37144"/>
    <w:multiLevelType w:val="hybridMultilevel"/>
    <w:tmpl w:val="FB44EC48"/>
    <w:lvl w:ilvl="0" w:tplc="9AB6C9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E6848"/>
    <w:multiLevelType w:val="hybridMultilevel"/>
    <w:tmpl w:val="9E2C68D4"/>
    <w:lvl w:ilvl="0" w:tplc="EE7A6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7A66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564E9"/>
    <w:multiLevelType w:val="hybridMultilevel"/>
    <w:tmpl w:val="4A728322"/>
    <w:lvl w:ilvl="0" w:tplc="EE7A6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E7A66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995576"/>
    <w:multiLevelType w:val="hybridMultilevel"/>
    <w:tmpl w:val="8C7006F4"/>
    <w:lvl w:ilvl="0" w:tplc="EE7A6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A3B00"/>
    <w:multiLevelType w:val="hybridMultilevel"/>
    <w:tmpl w:val="75BAC906"/>
    <w:lvl w:ilvl="0" w:tplc="EE7A6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D5DAE"/>
    <w:multiLevelType w:val="hybridMultilevel"/>
    <w:tmpl w:val="49ACB528"/>
    <w:lvl w:ilvl="0" w:tplc="EE7A6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C4C19"/>
    <w:multiLevelType w:val="hybridMultilevel"/>
    <w:tmpl w:val="584004A0"/>
    <w:lvl w:ilvl="0" w:tplc="EE7A6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041F7"/>
    <w:multiLevelType w:val="hybridMultilevel"/>
    <w:tmpl w:val="A9CA4738"/>
    <w:lvl w:ilvl="0" w:tplc="EE7A6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C4C98"/>
    <w:multiLevelType w:val="hybridMultilevel"/>
    <w:tmpl w:val="5922E80E"/>
    <w:lvl w:ilvl="0" w:tplc="EE7A6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5A7E11"/>
    <w:multiLevelType w:val="hybridMultilevel"/>
    <w:tmpl w:val="28767DD6"/>
    <w:lvl w:ilvl="0" w:tplc="EE7A6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E7A66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4C3048"/>
    <w:multiLevelType w:val="hybridMultilevel"/>
    <w:tmpl w:val="09F2DE4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81A67D7"/>
    <w:multiLevelType w:val="hybridMultilevel"/>
    <w:tmpl w:val="27A8A2F2"/>
    <w:lvl w:ilvl="0" w:tplc="EE7A66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83B6138"/>
    <w:multiLevelType w:val="hybridMultilevel"/>
    <w:tmpl w:val="C45CA23E"/>
    <w:lvl w:ilvl="0" w:tplc="EE7A6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6C3B38"/>
    <w:multiLevelType w:val="hybridMultilevel"/>
    <w:tmpl w:val="999C73BC"/>
    <w:lvl w:ilvl="0" w:tplc="EE7A6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7A66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B01E3"/>
    <w:multiLevelType w:val="hybridMultilevel"/>
    <w:tmpl w:val="0CCC3516"/>
    <w:lvl w:ilvl="0" w:tplc="EE7A6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6F477A"/>
    <w:multiLevelType w:val="hybridMultilevel"/>
    <w:tmpl w:val="B46068BC"/>
    <w:lvl w:ilvl="0" w:tplc="EE7A6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A0222"/>
    <w:multiLevelType w:val="hybridMultilevel"/>
    <w:tmpl w:val="E6A26EF2"/>
    <w:lvl w:ilvl="0" w:tplc="EE7A6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5"/>
  </w:num>
  <w:num w:numId="4">
    <w:abstractNumId w:val="19"/>
  </w:num>
  <w:num w:numId="5">
    <w:abstractNumId w:val="5"/>
  </w:num>
  <w:num w:numId="6">
    <w:abstractNumId w:val="2"/>
  </w:num>
  <w:num w:numId="7">
    <w:abstractNumId w:val="22"/>
  </w:num>
  <w:num w:numId="8">
    <w:abstractNumId w:val="3"/>
  </w:num>
  <w:num w:numId="9">
    <w:abstractNumId w:val="16"/>
  </w:num>
  <w:num w:numId="10">
    <w:abstractNumId w:val="18"/>
  </w:num>
  <w:num w:numId="11">
    <w:abstractNumId w:val="17"/>
  </w:num>
  <w:num w:numId="12">
    <w:abstractNumId w:val="9"/>
  </w:num>
  <w:num w:numId="13">
    <w:abstractNumId w:val="26"/>
  </w:num>
  <w:num w:numId="14">
    <w:abstractNumId w:val="0"/>
  </w:num>
  <w:num w:numId="15">
    <w:abstractNumId w:val="24"/>
  </w:num>
  <w:num w:numId="16">
    <w:abstractNumId w:val="12"/>
  </w:num>
  <w:num w:numId="17">
    <w:abstractNumId w:val="21"/>
  </w:num>
  <w:num w:numId="18">
    <w:abstractNumId w:val="11"/>
  </w:num>
  <w:num w:numId="19">
    <w:abstractNumId w:val="27"/>
  </w:num>
  <w:num w:numId="20">
    <w:abstractNumId w:val="6"/>
  </w:num>
  <w:num w:numId="21">
    <w:abstractNumId w:val="13"/>
  </w:num>
  <w:num w:numId="22">
    <w:abstractNumId w:val="7"/>
  </w:num>
  <w:num w:numId="23">
    <w:abstractNumId w:val="4"/>
  </w:num>
  <w:num w:numId="24">
    <w:abstractNumId w:val="10"/>
  </w:num>
  <w:num w:numId="25">
    <w:abstractNumId w:val="23"/>
  </w:num>
  <w:num w:numId="26">
    <w:abstractNumId w:val="14"/>
  </w:num>
  <w:num w:numId="27">
    <w:abstractNumId w:val="28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97"/>
    <w:rsid w:val="0003235C"/>
    <w:rsid w:val="000506F1"/>
    <w:rsid w:val="00286B2D"/>
    <w:rsid w:val="002B299E"/>
    <w:rsid w:val="003352A8"/>
    <w:rsid w:val="003A392A"/>
    <w:rsid w:val="003D46B3"/>
    <w:rsid w:val="004767D1"/>
    <w:rsid w:val="004B3B18"/>
    <w:rsid w:val="005B0F83"/>
    <w:rsid w:val="00603425"/>
    <w:rsid w:val="00603594"/>
    <w:rsid w:val="00633844"/>
    <w:rsid w:val="007E52F1"/>
    <w:rsid w:val="00830F65"/>
    <w:rsid w:val="009160F6"/>
    <w:rsid w:val="00945D97"/>
    <w:rsid w:val="009568CE"/>
    <w:rsid w:val="009932C3"/>
    <w:rsid w:val="00A11740"/>
    <w:rsid w:val="00B926FA"/>
    <w:rsid w:val="00DD13CB"/>
    <w:rsid w:val="00E518F6"/>
    <w:rsid w:val="00E90A36"/>
    <w:rsid w:val="00EE35B5"/>
    <w:rsid w:val="00F4003F"/>
    <w:rsid w:val="00F478C9"/>
    <w:rsid w:val="00F957D4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C987D-C97D-4E25-B2B9-3D0B06D2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3425"/>
  </w:style>
  <w:style w:type="paragraph" w:styleId="Nadpis1">
    <w:name w:val="heading 1"/>
    <w:basedOn w:val="Normln"/>
    <w:next w:val="Normln"/>
    <w:link w:val="Nadpis1Char"/>
    <w:uiPriority w:val="9"/>
    <w:qFormat/>
    <w:rsid w:val="00286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6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034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52A8"/>
  </w:style>
  <w:style w:type="paragraph" w:styleId="Zpat">
    <w:name w:val="footer"/>
    <w:basedOn w:val="Normln"/>
    <w:link w:val="ZpatChar"/>
    <w:uiPriority w:val="99"/>
    <w:unhideWhenUsed/>
    <w:rsid w:val="0033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52A8"/>
  </w:style>
  <w:style w:type="character" w:styleId="Hypertextovodkaz">
    <w:name w:val="Hyperlink"/>
    <w:basedOn w:val="Standardnpsmoodstavce"/>
    <w:uiPriority w:val="99"/>
    <w:unhideWhenUsed/>
    <w:rsid w:val="003352A8"/>
    <w:rPr>
      <w:color w:val="0563C1" w:themeColor="hyperlink"/>
      <w:u w:val="single"/>
    </w:rPr>
  </w:style>
  <w:style w:type="character" w:customStyle="1" w:styleId="instancename">
    <w:name w:val="instancename"/>
    <w:basedOn w:val="Standardnpsmoodstavce"/>
    <w:rsid w:val="009568CE"/>
  </w:style>
  <w:style w:type="character" w:customStyle="1" w:styleId="Nadpis1Char">
    <w:name w:val="Nadpis 1 Char"/>
    <w:basedOn w:val="Standardnpsmoodstavce"/>
    <w:link w:val="Nadpis1"/>
    <w:uiPriority w:val="9"/>
    <w:rsid w:val="00286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86B2D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4767D1"/>
    <w:pPr>
      <w:spacing w:after="0" w:line="240" w:lineRule="auto"/>
      <w:jc w:val="both"/>
    </w:pPr>
    <w:rPr>
      <w:rFonts w:ascii="Arial Narrow" w:eastAsia="Times New Roman" w:hAnsi="Arial Narrow" w:cs="Times New Roman"/>
      <w:sz w:val="19"/>
      <w:szCs w:val="24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767D1"/>
    <w:rPr>
      <w:rFonts w:ascii="Arial Narrow" w:eastAsia="Times New Roman" w:hAnsi="Arial Narrow" w:cs="Times New Roman"/>
      <w:sz w:val="19"/>
      <w:szCs w:val="24"/>
      <w:lang w:eastAsia="cs-CZ"/>
    </w:rPr>
  </w:style>
  <w:style w:type="character" w:styleId="Znakapoznpodarou">
    <w:name w:val="footnote reference"/>
    <w:basedOn w:val="Standardnpsmoodstavce"/>
    <w:semiHidden/>
    <w:rsid w:val="004767D1"/>
    <w:rPr>
      <w:rFonts w:ascii="Arial Narrow" w:hAnsi="Arial Narrow"/>
      <w:color w:val="000000"/>
      <w:sz w:val="20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4767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034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sicr.cz/Clanek/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6353E-8EAF-4E67-B8FE-90B2E06F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Veronicka</dc:creator>
  <cp:keywords/>
  <dc:description/>
  <cp:lastModifiedBy>Andrea Hudáková</cp:lastModifiedBy>
  <cp:revision>2</cp:revision>
  <dcterms:created xsi:type="dcterms:W3CDTF">2017-12-05T05:45:00Z</dcterms:created>
  <dcterms:modified xsi:type="dcterms:W3CDTF">2017-12-05T05:45:00Z</dcterms:modified>
</cp:coreProperties>
</file>