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63" w:rsidRDefault="00793990" w:rsidP="00793990">
      <w:pPr>
        <w:jc w:val="center"/>
      </w:pPr>
      <w:r>
        <w:t>Ekonomika ve Východním Německu v 60. a v 70. letech</w:t>
      </w:r>
    </w:p>
    <w:p w:rsidR="00793990" w:rsidRDefault="00793990" w:rsidP="00793990"/>
    <w:p w:rsidR="00793990" w:rsidRDefault="009344FA" w:rsidP="00793990">
      <w:r>
        <w:t xml:space="preserve">- </w:t>
      </w:r>
      <w:r w:rsidR="004A3E6F">
        <w:t>chronologický postup</w:t>
      </w:r>
    </w:p>
    <w:p w:rsidR="001527BB" w:rsidRDefault="0088236E" w:rsidP="00793990">
      <w:r>
        <w:t xml:space="preserve">- </w:t>
      </w:r>
      <w:r w:rsidR="001527BB">
        <w:t>jedno z nejdůležitějších období pro vývoj NDR, s</w:t>
      </w:r>
      <w:r w:rsidR="005E1F25">
        <w:t xml:space="preserve"> řadou </w:t>
      </w:r>
      <w:bookmarkStart w:id="0" w:name="_GoBack"/>
      <w:bookmarkEnd w:id="0"/>
      <w:r w:rsidR="001527BB">
        <w:t xml:space="preserve">ekonomických a politických změn (nejdůležitější vnitropolitická změna – generálním tajemníkem SED místo Waltera </w:t>
      </w:r>
      <w:proofErr w:type="spellStart"/>
      <w:r w:rsidR="001527BB">
        <w:t>Ulbrichta</w:t>
      </w:r>
      <w:proofErr w:type="spellEnd"/>
      <w:r w:rsidR="001527BB">
        <w:t xml:space="preserve"> se stal Erich </w:t>
      </w:r>
      <w:proofErr w:type="spellStart"/>
      <w:r w:rsidR="001527BB">
        <w:t>Honecker</w:t>
      </w:r>
      <w:proofErr w:type="spellEnd"/>
      <w:r w:rsidR="001527BB">
        <w:t>)</w:t>
      </w:r>
    </w:p>
    <w:p w:rsidR="00980547" w:rsidRDefault="0088236E" w:rsidP="00793990">
      <w:r>
        <w:t xml:space="preserve">- </w:t>
      </w:r>
      <w:r w:rsidR="00980547">
        <w:t>kontext – 1956-60 druhý pětiletý plán se sloganem „modernizace, mechanizace a automatizace“</w:t>
      </w:r>
      <w:r w:rsidR="00B42B6B">
        <w:t xml:space="preserve"> –</w:t>
      </w:r>
      <w:r w:rsidR="00273D08">
        <w:t xml:space="preserve"> nový směr ekonomiky k technickému progresu, např. i v atomové energii (proto 1957 první atomový reaktor v NDR), důraz na těžký průmysl</w:t>
      </w:r>
    </w:p>
    <w:p w:rsidR="00273D08" w:rsidRDefault="0088236E" w:rsidP="00793990">
      <w:r>
        <w:t xml:space="preserve">- </w:t>
      </w:r>
      <w:r w:rsidR="000D40AE">
        <w:t>druhá pětiletka také měla cíl: kompletní znárodnění průmyslu, zrychlení kolektivizace a znárodnění zemědělství (ve 2. pol. 50. let stále více než 70</w:t>
      </w:r>
      <w:r w:rsidR="007660B2">
        <w:t xml:space="preserve"> </w:t>
      </w:r>
      <w:r w:rsidR="000D40AE">
        <w:t xml:space="preserve">% zemědělství provozováno soukromníky, pouze 6000 </w:t>
      </w:r>
      <w:proofErr w:type="spellStart"/>
      <w:r w:rsidR="000D40AE">
        <w:t>Landwirtschaftliche</w:t>
      </w:r>
      <w:proofErr w:type="spellEnd"/>
      <w:r w:rsidR="000D40AE">
        <w:t xml:space="preserve"> </w:t>
      </w:r>
      <w:proofErr w:type="spellStart"/>
      <w:r w:rsidR="000D40AE">
        <w:t>Produktionsge</w:t>
      </w:r>
      <w:r w:rsidR="0027296E">
        <w:t>-</w:t>
      </w:r>
      <w:r w:rsidR="000D40AE">
        <w:t>nossenschaft</w:t>
      </w:r>
      <w:proofErr w:type="spellEnd"/>
      <w:r w:rsidR="000D40AE">
        <w:t xml:space="preserve"> – LPG = JZD)</w:t>
      </w:r>
      <w:r w:rsidR="00E91F57">
        <w:t xml:space="preserve"> – donucování i skrze zavírání do vězení (Stasi) atp.</w:t>
      </w:r>
    </w:p>
    <w:p w:rsidR="000441B4" w:rsidRDefault="000441B4" w:rsidP="00793990">
      <w:r>
        <w:t>- v pol. 60. let již 85</w:t>
      </w:r>
      <w:r w:rsidR="007660B2">
        <w:t xml:space="preserve"> </w:t>
      </w:r>
      <w:r>
        <w:t>% zemědělské půdy inkorporováno a existovalo 19000 LPG (což tvořilo asi 90</w:t>
      </w:r>
      <w:r w:rsidR="00136742">
        <w:t xml:space="preserve"> </w:t>
      </w:r>
      <w:r>
        <w:t>% zemědělské produkce NDR)</w:t>
      </w:r>
    </w:p>
    <w:p w:rsidR="007660B2" w:rsidRDefault="007660B2" w:rsidP="00793990">
      <w:r>
        <w:t>- 1959-65 sedmiletý plán, cíl: do 1961 dohnat SRN, stanoveny vyšší kvóty produkce a snaha o 185 % produktivitu práce</w:t>
      </w:r>
    </w:p>
    <w:p w:rsidR="007660B2" w:rsidRDefault="00E47DC3" w:rsidP="00793990">
      <w:r>
        <w:t>- před stavbou totiž vzrostla emigrace do SRN – zvláště mladí lidé, vzdělaní</w:t>
      </w:r>
      <w:r w:rsidR="00080172">
        <w:t xml:space="preserve"> – potřeba je přesvědčit, aby zůstali doma</w:t>
      </w:r>
      <w:r w:rsidR="001600D7">
        <w:t xml:space="preserve"> – sedmiletý plán ale v tomto ohledu selhal</w:t>
      </w:r>
    </w:p>
    <w:p w:rsidR="00603B2F" w:rsidRDefault="001600D7" w:rsidP="00793990">
      <w:r>
        <w:t>- 1963 zavedený Nový ekonomický systém – pětiletka, systém ekonomických reforem, které obsahovaly částečnou decentralizaci z rozhodování podniků</w:t>
      </w:r>
      <w:r w:rsidR="00AE5336">
        <w:t xml:space="preserve"> (větší nezávislost na Státní plánovací komisi)</w:t>
      </w:r>
      <w:r>
        <w:t>, prvky tržní ekonomiky</w:t>
      </w:r>
      <w:r w:rsidR="00AE5336">
        <w:t>, ceny zboží se více orientovaly podle trhu, ekonomický úspěch se měřil více profitem, nikoliv pouze naplněním plánu, zaměstnanci se podíleli více na managementu firem</w:t>
      </w:r>
      <w:r w:rsidR="0090409F">
        <w:t xml:space="preserve"> </w:t>
      </w:r>
      <w:r w:rsidR="00D604B0">
        <w:t>a byli v podnikových radách</w:t>
      </w:r>
    </w:p>
    <w:p w:rsidR="00D604B0" w:rsidRDefault="00D604B0" w:rsidP="00793990">
      <w:r>
        <w:t>- podnikové rady také určovaly, jak se naplní plán, který dodala Státní plánovací komise</w:t>
      </w:r>
    </w:p>
    <w:p w:rsidR="001600D7" w:rsidRDefault="00603B2F" w:rsidP="00793990">
      <w:r>
        <w:t xml:space="preserve">- </w:t>
      </w:r>
      <w:r w:rsidR="0080392D">
        <w:t xml:space="preserve">proč byl nutný Nový ekonomický systém: </w:t>
      </w:r>
      <w:r w:rsidR="0090409F">
        <w:t>stále cíl dohnat SRN</w:t>
      </w:r>
      <w:r w:rsidR="0080392D">
        <w:t xml:space="preserve"> (</w:t>
      </w:r>
      <w:r w:rsidR="00465400">
        <w:t xml:space="preserve">SRN viditelně před NDR, </w:t>
      </w:r>
      <w:r w:rsidR="00883D2B">
        <w:t>prolíná se všemi ekonomickými reformami ND</w:t>
      </w:r>
      <w:r w:rsidR="0080392D">
        <w:t xml:space="preserve">R), </w:t>
      </w:r>
      <w:r w:rsidR="00465400">
        <w:t>rozdíl mezi slogany SED a realitou byl až moc výrazný, stabilizace společnosti po stavbě Berlínské zdi + destalinizace sovětského bloku (obdobný proces např. v ČSSR)</w:t>
      </w:r>
    </w:p>
    <w:p w:rsidR="00AE5336" w:rsidRDefault="00AE5336" w:rsidP="00793990">
      <w:r>
        <w:t>- Nový ekonomický systém opravdu přinesl zvýšení životní úrovně</w:t>
      </w:r>
      <w:r w:rsidR="00B5322D">
        <w:t>, vzrostly reálné mzdy, bylo k dostání více zboží, včetně luxusního, navíc v relativně dobré kvalitě</w:t>
      </w:r>
      <w:r w:rsidR="003745A5">
        <w:t xml:space="preserve"> (Wartburg </w:t>
      </w:r>
      <w:proofErr w:type="gramStart"/>
      <w:r w:rsidR="003745A5">
        <w:t>353 – 1966</w:t>
      </w:r>
      <w:proofErr w:type="gramEnd"/>
      <w:r w:rsidR="003745A5">
        <w:t xml:space="preserve">, </w:t>
      </w:r>
      <w:r w:rsidR="000C5AE7">
        <w:t>Barkas B 1000, Trabant 601)</w:t>
      </w:r>
    </w:p>
    <w:p w:rsidR="00FF7E26" w:rsidRDefault="00FF7E26" w:rsidP="00793990">
      <w:r>
        <w:lastRenderedPageBreak/>
        <w:t xml:space="preserve">- problémy Nového ekonomického systému: </w:t>
      </w:r>
      <w:r w:rsidR="00433608">
        <w:t>nízká produktivita hospodářství, snížené dodávky surovin ze SSSR (podpora Kuby, dodávky oceli, bavlny nebo obilí a masa sníženy až o 25 %)</w:t>
      </w:r>
      <w:r w:rsidR="00190E2F">
        <w:t xml:space="preserve"> + 1968 a ČSSR (NDR armáda v ČSSR)</w:t>
      </w:r>
      <w:r w:rsidR="00E42565">
        <w:t xml:space="preserve"> – ideologický strach</w:t>
      </w:r>
    </w:p>
    <w:p w:rsidR="00F54920" w:rsidRDefault="00F54920" w:rsidP="00793990">
      <w:r>
        <w:t>- neúspěchy Nového ekonomického systému řešila vláda zvýšením státní kontroly ekonomiky i celé společnosti + nahrazeno Ekonomickým socialistickým systémem</w:t>
      </w:r>
    </w:p>
    <w:p w:rsidR="006C19DD" w:rsidRDefault="00D34D65" w:rsidP="00793990">
      <w:pPr>
        <w:rPr>
          <w:sz w:val="28"/>
        </w:rPr>
      </w:pPr>
      <w:r>
        <w:t>- Ekonomický socialistický systém</w:t>
      </w:r>
      <w:r w:rsidR="00AF188D">
        <w:t xml:space="preserve"> – v NDR 1968-70</w:t>
      </w:r>
      <w:r w:rsidR="0006221C">
        <w:t xml:space="preserve">, Walter </w:t>
      </w:r>
      <w:proofErr w:type="spellStart"/>
      <w:r w:rsidR="0006221C">
        <w:t>Ulbricht</w:t>
      </w:r>
      <w:proofErr w:type="spellEnd"/>
      <w:r w:rsidR="0006221C">
        <w:t xml:space="preserve">, </w:t>
      </w:r>
      <w:r w:rsidR="006C19DD">
        <w:t xml:space="preserve">orientace pouze na některé sektory, ve kterých se očekával největší výnos, v těchto odvětvích mělo NDR předehnat SRN – proto mohl být hlavní slogan </w:t>
      </w:r>
      <w:r w:rsidR="006C19DD" w:rsidRPr="006C19DD">
        <w:rPr>
          <w:szCs w:val="24"/>
        </w:rPr>
        <w:t>„</w:t>
      </w:r>
      <w:proofErr w:type="spellStart"/>
      <w:r w:rsidR="006C19DD" w:rsidRPr="006C19DD">
        <w:rPr>
          <w:rFonts w:cs="Arial"/>
          <w:i/>
          <w:iCs/>
          <w:color w:val="222222"/>
          <w:szCs w:val="24"/>
          <w:shd w:val="clear" w:color="auto" w:fill="FFFFFF"/>
        </w:rPr>
        <w:t>überholen</w:t>
      </w:r>
      <w:proofErr w:type="spellEnd"/>
      <w:r w:rsidR="006C19DD" w:rsidRPr="006C19DD">
        <w:rPr>
          <w:rFonts w:cs="Arial"/>
          <w:i/>
          <w:iCs/>
          <w:color w:val="222222"/>
          <w:szCs w:val="24"/>
          <w:shd w:val="clear" w:color="auto" w:fill="FFFFFF"/>
        </w:rPr>
        <w:t xml:space="preserve"> ohne </w:t>
      </w:r>
      <w:proofErr w:type="spellStart"/>
      <w:r w:rsidR="006C19DD" w:rsidRPr="006C19DD">
        <w:rPr>
          <w:rFonts w:cs="Arial"/>
          <w:i/>
          <w:iCs/>
          <w:color w:val="222222"/>
          <w:szCs w:val="24"/>
          <w:shd w:val="clear" w:color="auto" w:fill="FFFFFF"/>
        </w:rPr>
        <w:t>einzuholen“</w:t>
      </w:r>
      <w:proofErr w:type="spellEnd"/>
    </w:p>
    <w:p w:rsidR="00D34D65" w:rsidRDefault="006C19DD" w:rsidP="00793990">
      <w:r w:rsidRPr="006C19DD">
        <w:t>- investice hl</w:t>
      </w:r>
      <w:r>
        <w:t xml:space="preserve">. do </w:t>
      </w:r>
      <w:proofErr w:type="spellStart"/>
      <w:r>
        <w:t>high</w:t>
      </w:r>
      <w:proofErr w:type="spellEnd"/>
      <w:r>
        <w:t xml:space="preserve"> technology, elektronika, chemický průmysl, zvláště ten, který je orientován na výrobu plastů</w:t>
      </w:r>
    </w:p>
    <w:p w:rsidR="00AE5782" w:rsidRDefault="00AE5782" w:rsidP="00793990">
      <w:r>
        <w:t xml:space="preserve">- investice do </w:t>
      </w:r>
      <w:r w:rsidR="00FC4F42">
        <w:t xml:space="preserve">vybraných sektorů vedly k nedostatku financí v ostatních sektorech, nedostatek hlavně konzumního zboží + investice byly především krátkodobé + nárůst státního dluhu + v těchto letech stávky a nepokoje v sousedním Polsku – strach SSSR, že se nepokoje objeví i v NDR – </w:t>
      </w:r>
      <w:r w:rsidR="00B63C3F">
        <w:t xml:space="preserve">postupné nahrazování, posléze </w:t>
      </w:r>
      <w:r w:rsidR="00FC4F42">
        <w:t>odvolání</w:t>
      </w:r>
      <w:r w:rsidR="00B63C3F">
        <w:t xml:space="preserve"> generálního tajemníka SED</w:t>
      </w:r>
      <w:r w:rsidR="00FC4F42">
        <w:t xml:space="preserve"> Waltera </w:t>
      </w:r>
      <w:proofErr w:type="spellStart"/>
      <w:r w:rsidR="00FC4F42">
        <w:t>Ulbrichta</w:t>
      </w:r>
      <w:proofErr w:type="spellEnd"/>
      <w:r w:rsidR="00FC4F42">
        <w:t xml:space="preserve"> (1950-71)</w:t>
      </w:r>
      <w:r w:rsidR="00B63C3F">
        <w:t xml:space="preserve">, nahrazen Erichem </w:t>
      </w:r>
      <w:proofErr w:type="spellStart"/>
      <w:r w:rsidR="00B63C3F">
        <w:t>Honeckerem</w:t>
      </w:r>
      <w:proofErr w:type="spellEnd"/>
      <w:r w:rsidR="00B63C3F">
        <w:t xml:space="preserve"> (71-89)</w:t>
      </w:r>
    </w:p>
    <w:p w:rsidR="00303987" w:rsidRDefault="00303987" w:rsidP="00793990">
      <w:r>
        <w:t xml:space="preserve">- pro uklidnění situace vznik nového ekonomického plánu – </w:t>
      </w:r>
      <w:proofErr w:type="spellStart"/>
      <w:r w:rsidRPr="00303987">
        <w:rPr>
          <w:i/>
        </w:rPr>
        <w:t>Hauptaufgabe</w:t>
      </w:r>
      <w:proofErr w:type="spellEnd"/>
      <w:r>
        <w:rPr>
          <w:i/>
        </w:rPr>
        <w:t xml:space="preserve"> </w:t>
      </w:r>
      <w:r>
        <w:t>(1971-82)</w:t>
      </w:r>
    </w:p>
    <w:p w:rsidR="008B3FCF" w:rsidRDefault="008B3FCF" w:rsidP="00793990">
      <w:r>
        <w:t>- podobné české normalizaci</w:t>
      </w:r>
    </w:p>
    <w:p w:rsidR="008B3FCF" w:rsidRDefault="00A3669B" w:rsidP="00793990">
      <w:r>
        <w:t xml:space="preserve">- snaha </w:t>
      </w:r>
      <w:r w:rsidR="005C763A">
        <w:t>zajistit hlavně to zboží, které v posledních letech chybělo, aby se lidé nevzbouřili proti vládě SED – nárůst konzumerismu, snaha zajistit dostatek materiálních a kulturních statků</w:t>
      </w:r>
    </w:p>
    <w:p w:rsidR="00FD5881" w:rsidRDefault="00FD5881" w:rsidP="00793990">
      <w:r>
        <w:t xml:space="preserve">- na rozdíl od </w:t>
      </w:r>
      <w:proofErr w:type="spellStart"/>
      <w:r>
        <w:t>Ulbrichtových</w:t>
      </w:r>
      <w:proofErr w:type="spellEnd"/>
      <w:r>
        <w:t xml:space="preserve"> technokratů se </w:t>
      </w:r>
      <w:proofErr w:type="spellStart"/>
      <w:r>
        <w:t>Honecker</w:t>
      </w:r>
      <w:proofErr w:type="spellEnd"/>
      <w:r>
        <w:t xml:space="preserve"> zaměřil na krátkodobé cíle, zvýšil platy, důchody a zlepšil sociální systém, aby si lidé mohli dovolit kupovat více zboží, i proto byly následující roky léty blahobytu</w:t>
      </w:r>
    </w:p>
    <w:p w:rsidR="001E4795" w:rsidRDefault="001E4795" w:rsidP="001E4795">
      <w:r>
        <w:t>- jak to, že i po ropném šoku 1973 takový blahobyt? dodávky ropy ze SSSR</w:t>
      </w:r>
    </w:p>
    <w:p w:rsidR="00A61E45" w:rsidRDefault="00A61E45" w:rsidP="00793990">
      <w:r>
        <w:t>- výstavba bytů – prefabrikované paneláky, které zajistily minimální potřeby k životu za velmi nízké ceny, takže lidé mohli více utrácet za ostatní zboží X nízká diferenciace životních standardů, velký vliv televize</w:t>
      </w:r>
      <w:r w:rsidR="00DD77E8">
        <w:t xml:space="preserve"> a seriálů</w:t>
      </w:r>
      <w:r w:rsidR="001C6856">
        <w:t xml:space="preserve"> (1973 Tři oříšky pro Popelku, ČSSR – 1974 30 případů majora Zemana, 1974 Krkonošské pohádky, 1975 Chalupáři, 1977 Žena za pultem</w:t>
      </w:r>
      <w:r w:rsidR="00626831">
        <w:t xml:space="preserve"> – Jaroslav Dietl</w:t>
      </w:r>
      <w:r w:rsidR="001C6856">
        <w:t>)</w:t>
      </w:r>
    </w:p>
    <w:p w:rsidR="00480C6F" w:rsidRDefault="00480C6F" w:rsidP="00793990">
      <w:r>
        <w:t>- důraz na mládež a mladé rodiny – produkce bytů důležitější než např. dostatek aut nebo moderního konzumního zboží</w:t>
      </w:r>
    </w:p>
    <w:p w:rsidR="008A021E" w:rsidRDefault="008A021E" w:rsidP="00793990">
      <w:r>
        <w:t>- problém s nízkou produktivitou práce – zaměstnání více žen, na poč. 1970 zaměstnáno 82 % práceschopných žen, 1989 už 91 %</w:t>
      </w:r>
    </w:p>
    <w:p w:rsidR="00375933" w:rsidRDefault="00375933" w:rsidP="00793990">
      <w:r>
        <w:lastRenderedPageBreak/>
        <w:t>- práceschopné obyvatelstvo bylo skoro plně zaměstnané, pro zvýšení produktivity byly zavedeny prvky Taylorismu (vznik v 19. století, člověk jako stroj, soustředí se pouze na malou část, kterou vykonává bez přemýšlení, není potřeba vyššího vzdělání</w:t>
      </w:r>
      <w:r w:rsidR="009C6D88">
        <w:t>, maximální racionalizace výroby, stimulace zaměstnanců pomocí prémií</w:t>
      </w:r>
      <w:r>
        <w:t>)</w:t>
      </w:r>
    </w:p>
    <w:p w:rsidR="004D300D" w:rsidRDefault="004D300D" w:rsidP="00793990">
      <w:r>
        <w:t>- 2. pol. 70. let – NDR chtělo zvýšit export, proto se vrátilo k </w:t>
      </w:r>
      <w:proofErr w:type="spellStart"/>
      <w:r>
        <w:t>Ulbrichtovým</w:t>
      </w:r>
      <w:proofErr w:type="spellEnd"/>
      <w:r>
        <w:t xml:space="preserve"> technickým ideám – rozvoj mikroprocesorů atp. – v tom ale nemohli konkurovat západním zemím a ani SRN – neúspěch, další zadlužení</w:t>
      </w:r>
    </w:p>
    <w:p w:rsidR="004D300D" w:rsidRPr="00303987" w:rsidRDefault="004D300D" w:rsidP="00793990">
      <w:r>
        <w:t>- NDR snaha o export na Západ, ale zboží nemělo dostatečnou kvalitu – technickou, surovinovou, takže mohlo vyvážet pouze do SSSR</w:t>
      </w:r>
      <w:r w:rsidR="006B0C43">
        <w:t xml:space="preserve"> a Východního bloku</w:t>
      </w:r>
    </w:p>
    <w:p w:rsidR="00A61E45" w:rsidRDefault="00A61E45" w:rsidP="00A61E45">
      <w:r>
        <w:t>- v 70. letech rostlo průměrně HDP asi o 5 %, ale obrovským tempem rostl i státní dluh, takže na počátku 80. let byla NDR na pokraji krachu (</w:t>
      </w:r>
      <w:r w:rsidR="00A02E39">
        <w:t xml:space="preserve">168 %, </w:t>
      </w:r>
      <w:r>
        <w:t>nejvyšší dluh ve Východním bloku)</w:t>
      </w:r>
    </w:p>
    <w:p w:rsidR="005D1359" w:rsidRDefault="006D3AFF" w:rsidP="00793990">
      <w:r>
        <w:t xml:space="preserve">- vysoký dluh způsobil, že vláda nebyla schopná zajistit některé komodity, které byly dostupné </w:t>
      </w:r>
      <w:r w:rsidR="000C04DA">
        <w:t>především</w:t>
      </w:r>
      <w:r>
        <w:t xml:space="preserve"> ze </w:t>
      </w:r>
      <w:r w:rsidR="000C04DA">
        <w:t>západních trhů a musely tedy být výrazně zdraženy</w:t>
      </w:r>
    </w:p>
    <w:p w:rsidR="000C04DA" w:rsidRDefault="000C04DA" w:rsidP="00793990">
      <w:r>
        <w:t>- ve 2. pol. 70. let byla takto zdražená káva (byla zdražená v celém světě – konflikty a revoluce v Jižní Americe, do 1975 válka ve Vietnamu) a vznikla tzv. kávová krize (1976-79)</w:t>
      </w:r>
    </w:p>
    <w:p w:rsidR="000C04DA" w:rsidRDefault="000C04DA" w:rsidP="00793990">
      <w:r>
        <w:t>- Východní Němci proslulí pitím kávy</w:t>
      </w:r>
      <w:r w:rsidR="000D7AEB">
        <w:t xml:space="preserve">, nebyli spokojeni s náhražkami a méně kvalitní kávou – ukázalo slabost NDR systému a ekonomiky, </w:t>
      </w:r>
      <w:r w:rsidR="005A5910">
        <w:t xml:space="preserve">i celého bloku, </w:t>
      </w:r>
      <w:r w:rsidR="000D7AEB">
        <w:t>nebyli schopní nahradit dodávky kávy</w:t>
      </w:r>
    </w:p>
    <w:p w:rsidR="000D7AEB" w:rsidRDefault="000D7AEB" w:rsidP="00793990">
      <w:r>
        <w:t>- vyřešila až smlouva s Vietnamem (1978) a obnovení dodávek</w:t>
      </w:r>
    </w:p>
    <w:sectPr w:rsidR="000D7A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BFA" w:rsidRDefault="00776BFA" w:rsidP="00EA6E1F">
      <w:pPr>
        <w:spacing w:line="240" w:lineRule="auto"/>
      </w:pPr>
      <w:r>
        <w:separator/>
      </w:r>
    </w:p>
  </w:endnote>
  <w:endnote w:type="continuationSeparator" w:id="0">
    <w:p w:rsidR="00776BFA" w:rsidRDefault="00776BFA" w:rsidP="00EA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028124"/>
      <w:docPartObj>
        <w:docPartGallery w:val="Page Numbers (Bottom of Page)"/>
        <w:docPartUnique/>
      </w:docPartObj>
    </w:sdtPr>
    <w:sdtContent>
      <w:p w:rsidR="006D3AFF" w:rsidRDefault="006D3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25">
          <w:rPr>
            <w:noProof/>
          </w:rPr>
          <w:t>2</w:t>
        </w:r>
        <w:r>
          <w:fldChar w:fldCharType="end"/>
        </w:r>
      </w:p>
    </w:sdtContent>
  </w:sdt>
  <w:p w:rsidR="006D3AFF" w:rsidRDefault="006D3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BFA" w:rsidRDefault="00776BFA" w:rsidP="00EA6E1F">
      <w:pPr>
        <w:spacing w:line="240" w:lineRule="auto"/>
      </w:pPr>
      <w:r>
        <w:separator/>
      </w:r>
    </w:p>
  </w:footnote>
  <w:footnote w:type="continuationSeparator" w:id="0">
    <w:p w:rsidR="00776BFA" w:rsidRDefault="00776BFA" w:rsidP="00EA6E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9C"/>
    <w:rsid w:val="000216B9"/>
    <w:rsid w:val="000441B4"/>
    <w:rsid w:val="00052578"/>
    <w:rsid w:val="0006221C"/>
    <w:rsid w:val="00080172"/>
    <w:rsid w:val="000C04DA"/>
    <w:rsid w:val="000C5AE7"/>
    <w:rsid w:val="000D40AE"/>
    <w:rsid w:val="000D7AEB"/>
    <w:rsid w:val="00136742"/>
    <w:rsid w:val="001527BB"/>
    <w:rsid w:val="001600D7"/>
    <w:rsid w:val="00190E2F"/>
    <w:rsid w:val="001A3720"/>
    <w:rsid w:val="001C6856"/>
    <w:rsid w:val="001E4795"/>
    <w:rsid w:val="0027296E"/>
    <w:rsid w:val="00273D08"/>
    <w:rsid w:val="00303987"/>
    <w:rsid w:val="003745A5"/>
    <w:rsid w:val="00375933"/>
    <w:rsid w:val="00433608"/>
    <w:rsid w:val="00465400"/>
    <w:rsid w:val="00480C6F"/>
    <w:rsid w:val="004A3E6F"/>
    <w:rsid w:val="004D300D"/>
    <w:rsid w:val="005666DA"/>
    <w:rsid w:val="005A5910"/>
    <w:rsid w:val="005C763A"/>
    <w:rsid w:val="005D1359"/>
    <w:rsid w:val="005E1F25"/>
    <w:rsid w:val="00603B2F"/>
    <w:rsid w:val="00626831"/>
    <w:rsid w:val="006816DF"/>
    <w:rsid w:val="006B0C43"/>
    <w:rsid w:val="006C19DD"/>
    <w:rsid w:val="006C5338"/>
    <w:rsid w:val="006D3AFF"/>
    <w:rsid w:val="006D3DB1"/>
    <w:rsid w:val="00741B63"/>
    <w:rsid w:val="00754E9C"/>
    <w:rsid w:val="007660B2"/>
    <w:rsid w:val="00776BFA"/>
    <w:rsid w:val="00793990"/>
    <w:rsid w:val="0080392D"/>
    <w:rsid w:val="008557B8"/>
    <w:rsid w:val="0088236E"/>
    <w:rsid w:val="00883D2B"/>
    <w:rsid w:val="008A021E"/>
    <w:rsid w:val="008B3FCF"/>
    <w:rsid w:val="0090409F"/>
    <w:rsid w:val="009266BF"/>
    <w:rsid w:val="009344FA"/>
    <w:rsid w:val="00980547"/>
    <w:rsid w:val="009C6D88"/>
    <w:rsid w:val="00A02E39"/>
    <w:rsid w:val="00A3669B"/>
    <w:rsid w:val="00A61E45"/>
    <w:rsid w:val="00AE5336"/>
    <w:rsid w:val="00AE5782"/>
    <w:rsid w:val="00AF188D"/>
    <w:rsid w:val="00B42B6B"/>
    <w:rsid w:val="00B5322D"/>
    <w:rsid w:val="00B63C3F"/>
    <w:rsid w:val="00CB0CCB"/>
    <w:rsid w:val="00D34D65"/>
    <w:rsid w:val="00D604B0"/>
    <w:rsid w:val="00DD77E8"/>
    <w:rsid w:val="00DF112E"/>
    <w:rsid w:val="00DF4735"/>
    <w:rsid w:val="00E42565"/>
    <w:rsid w:val="00E47DC3"/>
    <w:rsid w:val="00E91F57"/>
    <w:rsid w:val="00EA6E1F"/>
    <w:rsid w:val="00F469CD"/>
    <w:rsid w:val="00F54920"/>
    <w:rsid w:val="00F639FA"/>
    <w:rsid w:val="00FC4F42"/>
    <w:rsid w:val="00FD5881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E820"/>
  <w15:chartTrackingRefBased/>
  <w15:docId w15:val="{5FEEBE0C-318C-436C-BC0F-C289179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E1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E1F"/>
  </w:style>
  <w:style w:type="paragraph" w:styleId="Zpat">
    <w:name w:val="footer"/>
    <w:basedOn w:val="Normln"/>
    <w:link w:val="ZpatChar"/>
    <w:uiPriority w:val="99"/>
    <w:unhideWhenUsed/>
    <w:rsid w:val="00EA6E1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Beneš, Ladislav</dc:creator>
  <cp:keywords/>
  <dc:description/>
  <cp:lastModifiedBy>Beneš, Ladislav</cp:lastModifiedBy>
  <cp:revision>67</cp:revision>
  <dcterms:created xsi:type="dcterms:W3CDTF">2017-11-21T20:30:00Z</dcterms:created>
  <dcterms:modified xsi:type="dcterms:W3CDTF">2017-11-22T11:18:00Z</dcterms:modified>
</cp:coreProperties>
</file>