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55" w:rsidRPr="00E020FC" w:rsidRDefault="00E020FC" w:rsidP="00E020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0FC">
        <w:rPr>
          <w:rFonts w:ascii="Times New Roman" w:hAnsi="Times New Roman" w:cs="Times New Roman"/>
          <w:b/>
          <w:sz w:val="32"/>
          <w:szCs w:val="32"/>
        </w:rPr>
        <w:t>Seminář Ekonomika a společnost</w:t>
      </w:r>
    </w:p>
    <w:p w:rsidR="00E020FC" w:rsidRPr="00E020FC" w:rsidRDefault="00E020FC" w:rsidP="00E020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0FC">
        <w:rPr>
          <w:rFonts w:ascii="Times New Roman" w:hAnsi="Times New Roman" w:cs="Times New Roman"/>
          <w:b/>
          <w:sz w:val="32"/>
          <w:szCs w:val="32"/>
        </w:rPr>
        <w:t>Teritoriální zaměření: Německy mluvící země</w:t>
      </w:r>
    </w:p>
    <w:p w:rsidR="00E020FC" w:rsidRDefault="00E020FC" w:rsidP="00E020FC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0FC">
        <w:rPr>
          <w:rFonts w:ascii="Times New Roman" w:hAnsi="Times New Roman" w:cs="Times New Roman"/>
          <w:sz w:val="32"/>
          <w:szCs w:val="32"/>
        </w:rPr>
        <w:t>Ing. Pavla Kačmárová</w:t>
      </w:r>
    </w:p>
    <w:p w:rsidR="00E020FC" w:rsidRDefault="00E020FC" w:rsidP="00E020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20FC" w:rsidRPr="00CD3604" w:rsidRDefault="00E020FC" w:rsidP="00E020FC">
      <w:pPr>
        <w:rPr>
          <w:rFonts w:ascii="Times New Roman" w:hAnsi="Times New Roman" w:cs="Times New Roman"/>
          <w:b/>
          <w:sz w:val="24"/>
          <w:szCs w:val="24"/>
        </w:rPr>
      </w:pPr>
      <w:r w:rsidRPr="00CD3604">
        <w:rPr>
          <w:rFonts w:ascii="Times New Roman" w:hAnsi="Times New Roman" w:cs="Times New Roman"/>
          <w:b/>
          <w:sz w:val="24"/>
          <w:szCs w:val="24"/>
        </w:rPr>
        <w:t xml:space="preserve">Anotace: </w:t>
      </w:r>
    </w:p>
    <w:p w:rsidR="00E020FC" w:rsidRDefault="00E020FC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má za úkol </w:t>
      </w:r>
      <w:r w:rsidR="00CD3604">
        <w:rPr>
          <w:rFonts w:ascii="Times New Roman" w:hAnsi="Times New Roman" w:cs="Times New Roman"/>
          <w:sz w:val="24"/>
          <w:szCs w:val="24"/>
        </w:rPr>
        <w:t xml:space="preserve">seznámit studenty s konkrétními historickými událostmi v německy mluvících zemích (především Německo a Rakousko) a na vybraných </w:t>
      </w:r>
      <w:r w:rsidR="00DF23CD">
        <w:rPr>
          <w:rFonts w:ascii="Times New Roman" w:hAnsi="Times New Roman" w:cs="Times New Roman"/>
          <w:sz w:val="24"/>
          <w:szCs w:val="24"/>
        </w:rPr>
        <w:t>tématech</w:t>
      </w:r>
      <w:r w:rsidR="00CD3604">
        <w:rPr>
          <w:rFonts w:ascii="Times New Roman" w:hAnsi="Times New Roman" w:cs="Times New Roman"/>
          <w:sz w:val="24"/>
          <w:szCs w:val="24"/>
        </w:rPr>
        <w:t xml:space="preserve"> představit ekonomické problémy a způsoby jejich řešení v různé době a za různé vlády či ekonomického systému.</w:t>
      </w:r>
      <w:r w:rsidR="00643066">
        <w:rPr>
          <w:rFonts w:ascii="Times New Roman" w:hAnsi="Times New Roman" w:cs="Times New Roman"/>
          <w:sz w:val="24"/>
          <w:szCs w:val="24"/>
        </w:rPr>
        <w:t xml:space="preserve"> Seminář se zaměří zejména na osvojení si základních ekonomických pravidel, jejichž nerespektování uvrhá sledovanou ekonomiku do problémů, které mohou přerůst až v rozsáhlou strukturální krizi. Paradoxem je, že na příkladu vybraných příkladů z historie Německa a Rakouska lze prokázat, že se tyto problémy neustále opakují, ať se jedná o vývoj druhé poloviny 19. století, či nejmodernější snahy evropských vlád v krizi EU.</w:t>
      </w:r>
    </w:p>
    <w:p w:rsidR="00CD3604" w:rsidRDefault="00CD3604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Probíraná témata vycházejí z přednášek předmětu JMM279 Ekonomika a společnost. Navržená témata mohou být změněna</w:t>
      </w:r>
      <w:r w:rsidR="003743D7">
        <w:rPr>
          <w:rFonts w:ascii="Times New Roman" w:hAnsi="Times New Roman" w:cs="Times New Roman"/>
          <w:sz w:val="24"/>
          <w:szCs w:val="24"/>
        </w:rPr>
        <w:t xml:space="preserve"> po dohodě vyučující a studentů, sylabus tedy není definitivní a změna programu je možná.</w:t>
      </w:r>
    </w:p>
    <w:p w:rsidR="00CD3604" w:rsidRPr="00CD3604" w:rsidRDefault="00CD3604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604">
        <w:rPr>
          <w:rFonts w:ascii="Times New Roman" w:hAnsi="Times New Roman" w:cs="Times New Roman"/>
          <w:b/>
          <w:sz w:val="24"/>
          <w:szCs w:val="24"/>
        </w:rPr>
        <w:t>Požadavky na splnění kurzu:</w:t>
      </w:r>
    </w:p>
    <w:p w:rsidR="00CD3604" w:rsidRDefault="00CD3604" w:rsidP="006430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Povinná účast na všech seminářích </w:t>
      </w:r>
      <w:r w:rsidR="003743D7" w:rsidRPr="003743D7">
        <w:rPr>
          <w:rFonts w:ascii="Times New Roman" w:hAnsi="Times New Roman" w:cs="Times New Roman"/>
          <w:sz w:val="24"/>
          <w:szCs w:val="24"/>
        </w:rPr>
        <w:t>(povolená 1 absence</w:t>
      </w:r>
      <w:r w:rsidRPr="003743D7">
        <w:rPr>
          <w:rFonts w:ascii="Times New Roman" w:hAnsi="Times New Roman" w:cs="Times New Roman"/>
          <w:sz w:val="24"/>
          <w:szCs w:val="24"/>
        </w:rPr>
        <w:t>)</w:t>
      </w:r>
    </w:p>
    <w:p w:rsidR="00CD3604" w:rsidRDefault="00CD3604" w:rsidP="006430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texty, které budou studentům přístupné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(texty budou zejména v podobě původních originálních pramenů, či současných článků z novin a online zdrojů, výjimečně může být povinně zařazen také odborný článek či kapitola z knihy).</w:t>
      </w:r>
    </w:p>
    <w:p w:rsidR="003743D7" w:rsidRDefault="003743D7" w:rsidP="006430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semináře jsou koncipované jako diskusní, student je povinen připravit si prezentaci v rozsahu 20 – 25 min na předem vybrané téma po dohodě s vyučující (na jeden seminář odpovídá 1 – 2 prezentace)</w:t>
      </w:r>
    </w:p>
    <w:p w:rsidR="00CD3604" w:rsidRDefault="003743D7" w:rsidP="006430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vychází z přednášek a povinné literatur</w:t>
      </w:r>
      <w:r w:rsidR="00F17A9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je počítáno s tím, že se student věnuje tématu také v rámci samostudia a je schopný reagovat na dotazy</w:t>
      </w:r>
    </w:p>
    <w:p w:rsidR="003743D7" w:rsidRDefault="003743D7" w:rsidP="006430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každý seminář student odevzdá hand-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nahráním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rozsahu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x A4 (bodová struktura textu), kde vysvětlí základní pojmy z povinné literatury a shrne hlavní teze probíraného učiva</w:t>
      </w:r>
    </w:p>
    <w:p w:rsidR="00CD3604" w:rsidRDefault="003743D7" w:rsidP="006430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student v závěru semestru odevzdá velkou seminární práci na téma, které předem jasně prodiskutuje s vyučující a ta mu ho schválí</w:t>
      </w:r>
    </w:p>
    <w:p w:rsidR="00F17A99" w:rsidRDefault="00F17A99" w:rsidP="00F17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A99" w:rsidRDefault="00F17A99" w:rsidP="00F17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A99" w:rsidRDefault="00F17A99" w:rsidP="00F17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A99" w:rsidRDefault="00F17A99" w:rsidP="00F17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A99" w:rsidRDefault="00F17A99" w:rsidP="00F17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A99" w:rsidRPr="00F17A99" w:rsidRDefault="00F17A99" w:rsidP="00F17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604" w:rsidRDefault="00CD3604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99">
        <w:rPr>
          <w:rFonts w:ascii="Times New Roman" w:hAnsi="Times New Roman" w:cs="Times New Roman"/>
          <w:b/>
          <w:sz w:val="24"/>
          <w:szCs w:val="24"/>
        </w:rPr>
        <w:lastRenderedPageBreak/>
        <w:t>Sylabus:</w:t>
      </w:r>
    </w:p>
    <w:p w:rsidR="00DD121A" w:rsidRDefault="00DD121A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21A" w:rsidRDefault="00DD121A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1A">
        <w:rPr>
          <w:rFonts w:ascii="Times New Roman" w:hAnsi="Times New Roman" w:cs="Times New Roman"/>
          <w:b/>
          <w:sz w:val="24"/>
          <w:szCs w:val="24"/>
          <w:highlight w:val="yellow"/>
        </w:rPr>
        <w:t>NOTICE: 3. a 4. téma bude prezentováno na společné hodině, a to 9./23.11. (po domluvě se studenty).</w:t>
      </w:r>
    </w:p>
    <w:p w:rsidR="00DD121A" w:rsidRPr="00F17A99" w:rsidRDefault="00DD121A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3604" w:rsidRDefault="00F17A99" w:rsidP="006430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Historie ekonomického myšlení: </w:t>
      </w:r>
      <w:r w:rsidR="00CD3604">
        <w:rPr>
          <w:rFonts w:ascii="Times New Roman" w:hAnsi="Times New Roman" w:cs="Times New Roman"/>
          <w:sz w:val="24"/>
          <w:szCs w:val="24"/>
        </w:rPr>
        <w:t>Vznik Německa</w:t>
      </w:r>
      <w:r w:rsidR="00080013">
        <w:rPr>
          <w:rFonts w:ascii="Times New Roman" w:hAnsi="Times New Roman" w:cs="Times New Roman"/>
          <w:sz w:val="24"/>
          <w:szCs w:val="24"/>
        </w:rPr>
        <w:t xml:space="preserve"> a jeho vývoj do konce 19. století</w:t>
      </w:r>
    </w:p>
    <w:p w:rsidR="00080013" w:rsidRDefault="00080013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 do kurzu a seznámení s požadavky na splnění kurzu. </w:t>
      </w:r>
      <w:r w:rsidR="00F17A99">
        <w:rPr>
          <w:rFonts w:ascii="Times New Roman" w:hAnsi="Times New Roman" w:cs="Times New Roman"/>
          <w:sz w:val="24"/>
          <w:szCs w:val="24"/>
        </w:rPr>
        <w:t>Vznik Německa jako maximalizace vlastního zájmu v ekonomickém životě - h</w:t>
      </w:r>
      <w:r>
        <w:rPr>
          <w:rFonts w:ascii="Times New Roman" w:hAnsi="Times New Roman" w:cs="Times New Roman"/>
          <w:sz w:val="24"/>
          <w:szCs w:val="24"/>
        </w:rPr>
        <w:t>ospodářské formování ekonomicky jednotného státního celku, výhody bez</w:t>
      </w:r>
      <w:r w:rsidR="00643066">
        <w:rPr>
          <w:rFonts w:ascii="Times New Roman" w:hAnsi="Times New Roman" w:cs="Times New Roman"/>
          <w:sz w:val="24"/>
          <w:szCs w:val="24"/>
        </w:rPr>
        <w:t>celního území a společné měny. V</w:t>
      </w:r>
      <w:r>
        <w:rPr>
          <w:rFonts w:ascii="Times New Roman" w:hAnsi="Times New Roman" w:cs="Times New Roman"/>
          <w:sz w:val="24"/>
          <w:szCs w:val="24"/>
        </w:rPr>
        <w:t>liv mezinárodního obch</w:t>
      </w:r>
      <w:r w:rsidR="00643066">
        <w:rPr>
          <w:rFonts w:ascii="Times New Roman" w:hAnsi="Times New Roman" w:cs="Times New Roman"/>
          <w:sz w:val="24"/>
          <w:szCs w:val="24"/>
        </w:rPr>
        <w:t>odu na růst německé ekonomiky. S</w:t>
      </w:r>
      <w:r>
        <w:rPr>
          <w:rFonts w:ascii="Times New Roman" w:hAnsi="Times New Roman" w:cs="Times New Roman"/>
          <w:sz w:val="24"/>
          <w:szCs w:val="24"/>
        </w:rPr>
        <w:t xml:space="preserve">ociální </w:t>
      </w:r>
      <w:r w:rsidR="00DF23CD">
        <w:rPr>
          <w:rFonts w:ascii="Times New Roman" w:hAnsi="Times New Roman" w:cs="Times New Roman"/>
          <w:sz w:val="24"/>
          <w:szCs w:val="24"/>
        </w:rPr>
        <w:t>zákonodárství O. v. Bismarcka</w:t>
      </w:r>
      <w:r w:rsidR="00643066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rvní světové krize (zejména první celosvětová krize 1973) a</w:t>
      </w:r>
      <w:r w:rsidR="00643066">
        <w:rPr>
          <w:rFonts w:ascii="Times New Roman" w:hAnsi="Times New Roman" w:cs="Times New Roman"/>
          <w:sz w:val="24"/>
          <w:szCs w:val="24"/>
        </w:rPr>
        <w:t xml:space="preserve"> její vliv na růst nacionalismu.</w:t>
      </w:r>
    </w:p>
    <w:p w:rsidR="00233C83" w:rsidRPr="00233C83" w:rsidRDefault="00DD121A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proofErr w:type="spellStart"/>
        <w:r w:rsidR="00233C83" w:rsidRPr="00233C83">
          <w:rPr>
            <w:rFonts w:ascii="Times New Roman" w:hAnsi="Times New Roman" w:cs="Times New Roman"/>
            <w:b/>
            <w:sz w:val="24"/>
            <w:szCs w:val="24"/>
          </w:rPr>
          <w:t>Afanaseva</w:t>
        </w:r>
        <w:proofErr w:type="spellEnd"/>
        <w:r w:rsidR="00233C83" w:rsidRPr="00233C83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233C83" w:rsidRPr="00233C83">
          <w:rPr>
            <w:rFonts w:ascii="Times New Roman" w:hAnsi="Times New Roman" w:cs="Times New Roman"/>
            <w:b/>
            <w:sz w:val="24"/>
            <w:szCs w:val="24"/>
          </w:rPr>
          <w:t>Anastasiia</w:t>
        </w:r>
        <w:proofErr w:type="spellEnd"/>
      </w:hyperlink>
    </w:p>
    <w:p w:rsidR="00080013" w:rsidRDefault="00F17A99" w:rsidP="006430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Zrod moderního kapitalismu: </w:t>
      </w:r>
      <w:r w:rsidR="00080013">
        <w:rPr>
          <w:rFonts w:ascii="Times New Roman" w:hAnsi="Times New Roman" w:cs="Times New Roman"/>
          <w:sz w:val="24"/>
          <w:szCs w:val="24"/>
        </w:rPr>
        <w:t>Meziválečné období v Německu a Rakousku</w:t>
      </w:r>
    </w:p>
    <w:p w:rsidR="00355369" w:rsidRDefault="00080013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Nezaměstnanost, inflace/deflace a vliv těchto hlavních ekonomický</w:t>
      </w:r>
      <w:r w:rsidR="00643066">
        <w:rPr>
          <w:rFonts w:ascii="Times New Roman" w:hAnsi="Times New Roman" w:cs="Times New Roman"/>
          <w:sz w:val="24"/>
          <w:szCs w:val="24"/>
        </w:rPr>
        <w:t>ch ukazatelů na hospodářský pokles</w:t>
      </w:r>
      <w:r>
        <w:rPr>
          <w:rFonts w:ascii="Times New Roman" w:hAnsi="Times New Roman" w:cs="Times New Roman"/>
          <w:sz w:val="24"/>
          <w:szCs w:val="24"/>
        </w:rPr>
        <w:t xml:space="preserve"> ekonomiky. Všeobecný hospodářský růst ve 20. letech 20. století</w:t>
      </w:r>
      <w:r w:rsidR="00DF23CD">
        <w:rPr>
          <w:rFonts w:ascii="Times New Roman" w:hAnsi="Times New Roman" w:cs="Times New Roman"/>
          <w:sz w:val="24"/>
          <w:szCs w:val="24"/>
        </w:rPr>
        <w:t xml:space="preserve"> a sociální proměny</w:t>
      </w:r>
      <w:r>
        <w:rPr>
          <w:rFonts w:ascii="Times New Roman" w:hAnsi="Times New Roman" w:cs="Times New Roman"/>
          <w:sz w:val="24"/>
          <w:szCs w:val="24"/>
        </w:rPr>
        <w:t xml:space="preserve">. Velká hospodářská krize 1929 a její vliv na politické proměny Německa a Rakouska (zejména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Brüningovy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hospodářské reformy).</w:t>
      </w:r>
      <w:r w:rsidR="00F17A99">
        <w:rPr>
          <w:rFonts w:ascii="Times New Roman" w:hAnsi="Times New Roman" w:cs="Times New Roman"/>
          <w:sz w:val="24"/>
          <w:szCs w:val="24"/>
        </w:rPr>
        <w:t xml:space="preserve"> Německý </w:t>
      </w:r>
      <w:proofErr w:type="spellStart"/>
      <w:r w:rsidR="00F17A99">
        <w:rPr>
          <w:rFonts w:ascii="Times New Roman" w:hAnsi="Times New Roman" w:cs="Times New Roman"/>
          <w:sz w:val="24"/>
          <w:szCs w:val="24"/>
        </w:rPr>
        <w:t>ordoliberalismus</w:t>
      </w:r>
      <w:proofErr w:type="spellEnd"/>
      <w:r w:rsidR="00F17A99">
        <w:rPr>
          <w:rFonts w:ascii="Times New Roman" w:hAnsi="Times New Roman" w:cs="Times New Roman"/>
          <w:sz w:val="24"/>
          <w:szCs w:val="24"/>
        </w:rPr>
        <w:t>.</w:t>
      </w:r>
      <w:r w:rsidR="00620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FA2" w:rsidRPr="00233C83" w:rsidRDefault="00341FA2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3C83">
        <w:rPr>
          <w:rFonts w:ascii="Times New Roman" w:hAnsi="Times New Roman" w:cs="Times New Roman"/>
          <w:b/>
          <w:sz w:val="24"/>
          <w:szCs w:val="24"/>
        </w:rPr>
        <w:t>Bosnovičová</w:t>
      </w:r>
      <w:proofErr w:type="spellEnd"/>
      <w:r w:rsidRPr="00233C83">
        <w:rPr>
          <w:rFonts w:ascii="Times New Roman" w:hAnsi="Times New Roman" w:cs="Times New Roman"/>
          <w:b/>
          <w:sz w:val="24"/>
          <w:szCs w:val="24"/>
        </w:rPr>
        <w:t xml:space="preserve"> Zuzana</w:t>
      </w:r>
    </w:p>
    <w:p w:rsidR="00341FA2" w:rsidRPr="00233C83" w:rsidRDefault="00341FA2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3C83">
        <w:rPr>
          <w:rFonts w:ascii="Times New Roman" w:hAnsi="Times New Roman" w:cs="Times New Roman"/>
          <w:b/>
          <w:sz w:val="24"/>
          <w:szCs w:val="24"/>
        </w:rPr>
        <w:t>Hubeňáková</w:t>
      </w:r>
      <w:proofErr w:type="spellEnd"/>
      <w:r w:rsidRPr="00233C83">
        <w:rPr>
          <w:rFonts w:ascii="Times New Roman" w:hAnsi="Times New Roman" w:cs="Times New Roman"/>
          <w:b/>
          <w:sz w:val="24"/>
          <w:szCs w:val="24"/>
        </w:rPr>
        <w:t xml:space="preserve"> Monika</w:t>
      </w:r>
    </w:p>
    <w:p w:rsidR="00080013" w:rsidRDefault="00F17A99" w:rsidP="006430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Financializace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kapitalismu: </w:t>
      </w:r>
      <w:r w:rsidR="00636277">
        <w:rPr>
          <w:rFonts w:ascii="Times New Roman" w:hAnsi="Times New Roman" w:cs="Times New Roman"/>
          <w:sz w:val="24"/>
          <w:szCs w:val="24"/>
        </w:rPr>
        <w:t xml:space="preserve">Hospodářský zázrak 50. let </w:t>
      </w:r>
    </w:p>
    <w:p w:rsidR="00355369" w:rsidRDefault="00636277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hospodářství německy Německa a Rakouska v 50. letech</w:t>
      </w:r>
      <w:r w:rsidR="00F17A99">
        <w:rPr>
          <w:rFonts w:ascii="Times New Roman" w:hAnsi="Times New Roman" w:cs="Times New Roman"/>
          <w:sz w:val="24"/>
          <w:szCs w:val="24"/>
        </w:rPr>
        <w:t xml:space="preserve"> a všeobecný hospodářský růst. V</w:t>
      </w:r>
      <w:r>
        <w:rPr>
          <w:rFonts w:ascii="Times New Roman" w:hAnsi="Times New Roman" w:cs="Times New Roman"/>
          <w:sz w:val="24"/>
          <w:szCs w:val="24"/>
        </w:rPr>
        <w:t>yrovnání se s nacistickou ekonomikou a přechod na sociálně-tržní hospodářství</w:t>
      </w:r>
      <w:r w:rsidR="00643066">
        <w:rPr>
          <w:rFonts w:ascii="Times New Roman" w:hAnsi="Times New Roman" w:cs="Times New Roman"/>
          <w:sz w:val="24"/>
          <w:szCs w:val="24"/>
        </w:rPr>
        <w:t xml:space="preserve"> (např. význam vyhnání Němců na hospodářství dotčených území)</w:t>
      </w:r>
      <w:r>
        <w:rPr>
          <w:rFonts w:ascii="Times New Roman" w:hAnsi="Times New Roman" w:cs="Times New Roman"/>
          <w:sz w:val="24"/>
          <w:szCs w:val="24"/>
        </w:rPr>
        <w:t xml:space="preserve">. Speciální rakouský vývoj po 2. </w:t>
      </w:r>
      <w:r w:rsidR="00F17A99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>světové válce.</w:t>
      </w:r>
      <w:r w:rsidR="00620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FA2" w:rsidRPr="00233C83" w:rsidRDefault="00341FA2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3">
        <w:rPr>
          <w:rFonts w:ascii="Times New Roman" w:hAnsi="Times New Roman" w:cs="Times New Roman"/>
          <w:b/>
          <w:sz w:val="24"/>
          <w:szCs w:val="24"/>
        </w:rPr>
        <w:t xml:space="preserve">Ida </w:t>
      </w:r>
      <w:proofErr w:type="spellStart"/>
      <w:r w:rsidRPr="00233C83">
        <w:rPr>
          <w:rFonts w:ascii="Times New Roman" w:hAnsi="Times New Roman" w:cs="Times New Roman"/>
          <w:b/>
          <w:sz w:val="24"/>
          <w:szCs w:val="24"/>
        </w:rPr>
        <w:t>Wiedermannová</w:t>
      </w:r>
      <w:proofErr w:type="spellEnd"/>
    </w:p>
    <w:p w:rsidR="00636277" w:rsidRDefault="00F17A99" w:rsidP="006430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Variace národních kapitalismů a centrálně řízených ekonomik: </w:t>
      </w:r>
      <w:r w:rsidR="00636277">
        <w:rPr>
          <w:rFonts w:ascii="Times New Roman" w:hAnsi="Times New Roman" w:cs="Times New Roman"/>
          <w:sz w:val="24"/>
          <w:szCs w:val="24"/>
        </w:rPr>
        <w:t>60. a 70. léta v Západním a Východním Německu</w:t>
      </w:r>
    </w:p>
    <w:p w:rsidR="00636277" w:rsidRDefault="00636277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dvou německých států z pohledu sociálně-tržního a socialistického hospodářství. ,,Rozevírající se nůžky“ obou německých států, hlavní ekonomické problémy 70. let (zejména ropné krize). Konzumní společnost a ekologická společnost.</w:t>
      </w:r>
    </w:p>
    <w:p w:rsidR="00341FA2" w:rsidRPr="00233C83" w:rsidRDefault="00341FA2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3">
        <w:rPr>
          <w:rFonts w:ascii="Times New Roman" w:hAnsi="Times New Roman" w:cs="Times New Roman"/>
          <w:b/>
          <w:sz w:val="24"/>
          <w:szCs w:val="24"/>
        </w:rPr>
        <w:t>Beneš Ladislav</w:t>
      </w:r>
    </w:p>
    <w:p w:rsidR="0029391D" w:rsidRPr="00233C83" w:rsidRDefault="0029391D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3">
        <w:rPr>
          <w:rFonts w:ascii="Times New Roman" w:hAnsi="Times New Roman" w:cs="Times New Roman"/>
          <w:b/>
          <w:sz w:val="24"/>
          <w:szCs w:val="24"/>
        </w:rPr>
        <w:t>Kateřina Kuklíková</w:t>
      </w:r>
    </w:p>
    <w:p w:rsidR="00636277" w:rsidRDefault="00F17A99" w:rsidP="006430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Nerovnost: </w:t>
      </w:r>
      <w:proofErr w:type="spellStart"/>
      <w:r w:rsidR="00636277">
        <w:rPr>
          <w:rFonts w:ascii="Times New Roman" w:hAnsi="Times New Roman" w:cs="Times New Roman"/>
          <w:sz w:val="24"/>
          <w:szCs w:val="24"/>
        </w:rPr>
        <w:t>Dot-com</w:t>
      </w:r>
      <w:proofErr w:type="spellEnd"/>
      <w:r w:rsidR="0063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277">
        <w:rPr>
          <w:rFonts w:ascii="Times New Roman" w:hAnsi="Times New Roman" w:cs="Times New Roman"/>
          <w:sz w:val="24"/>
          <w:szCs w:val="24"/>
        </w:rPr>
        <w:t>bubble</w:t>
      </w:r>
      <w:proofErr w:type="spellEnd"/>
      <w:r w:rsidR="00636277">
        <w:rPr>
          <w:rFonts w:ascii="Times New Roman" w:hAnsi="Times New Roman" w:cs="Times New Roman"/>
          <w:sz w:val="24"/>
          <w:szCs w:val="24"/>
        </w:rPr>
        <w:t xml:space="preserve"> a přechod do celosvětové hospodářské krize 2008</w:t>
      </w:r>
    </w:p>
    <w:p w:rsidR="00355369" w:rsidRDefault="00636277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Krize </w:t>
      </w:r>
      <w:proofErr w:type="spellStart"/>
      <w:r>
        <w:rPr>
          <w:rFonts w:ascii="Times New Roman" w:hAnsi="Times New Roman" w:cs="Times New Roman"/>
          <w:sz w:val="24"/>
          <w:szCs w:val="24"/>
        </w:rPr>
        <w:t>dot-com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konci 90. let a její vliv na celosvětovou proměnu hospodářství a internacionalizaci ekonomik. Tzv. dluhová krize a význam dluhové brzdy. Příčiny poklesu světových úrokovým měr na začátku 21. století a jejich dopad na krizi 2008. </w:t>
      </w:r>
    </w:p>
    <w:p w:rsidR="00341FA2" w:rsidRDefault="00341FA2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3">
        <w:rPr>
          <w:rFonts w:ascii="Times New Roman" w:hAnsi="Times New Roman" w:cs="Times New Roman"/>
          <w:b/>
          <w:sz w:val="24"/>
          <w:szCs w:val="24"/>
        </w:rPr>
        <w:t xml:space="preserve">Raková Pavlína </w:t>
      </w:r>
    </w:p>
    <w:p w:rsidR="00DD121A" w:rsidRDefault="00DD121A" w:rsidP="00DD1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Fashchenko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Iuliia</w:t>
      </w:r>
      <w:proofErr w:type="spellEnd"/>
    </w:p>
    <w:p w:rsidR="00DD121A" w:rsidRDefault="00DD121A" w:rsidP="00DD12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066" w:rsidRDefault="00F17A99" w:rsidP="006430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neoliberalismus: </w:t>
      </w:r>
      <w:r w:rsidR="00643066">
        <w:rPr>
          <w:rFonts w:ascii="Times New Roman" w:hAnsi="Times New Roman" w:cs="Times New Roman"/>
          <w:sz w:val="24"/>
          <w:szCs w:val="24"/>
        </w:rPr>
        <w:t>Německo jako ,,hegemon“ měnov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43066">
        <w:rPr>
          <w:rFonts w:ascii="Times New Roman" w:hAnsi="Times New Roman" w:cs="Times New Roman"/>
          <w:sz w:val="24"/>
          <w:szCs w:val="24"/>
        </w:rPr>
        <w:t xml:space="preserve"> a fiskální politiky?</w:t>
      </w:r>
    </w:p>
    <w:p w:rsidR="00643066" w:rsidRDefault="00CA1B90" w:rsidP="00643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Ekonomicky integrovaný obchodní systém EU na příkladu měnové a fiskální politiky</w:t>
      </w:r>
      <w:r w:rsidR="00643066">
        <w:rPr>
          <w:rFonts w:ascii="Times New Roman" w:hAnsi="Times New Roman" w:cs="Times New Roman"/>
          <w:sz w:val="24"/>
          <w:szCs w:val="24"/>
        </w:rPr>
        <w:t xml:space="preserve"> EU. Jednotná měna a její zápory/přínosy pro EU. Postavení Německa v současné a budoucí EU.</w:t>
      </w:r>
    </w:p>
    <w:p w:rsidR="00341FA2" w:rsidRPr="00233C83" w:rsidRDefault="00341FA2" w:rsidP="0064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3">
        <w:rPr>
          <w:rFonts w:ascii="Times New Roman" w:hAnsi="Times New Roman" w:cs="Times New Roman"/>
          <w:b/>
          <w:sz w:val="24"/>
          <w:szCs w:val="24"/>
        </w:rPr>
        <w:t>Marie Bučková</w:t>
      </w:r>
    </w:p>
    <w:p w:rsidR="00636277" w:rsidRPr="00636277" w:rsidRDefault="00636277" w:rsidP="00636277">
      <w:pPr>
        <w:rPr>
          <w:rFonts w:ascii="Times New Roman" w:hAnsi="Times New Roman" w:cs="Times New Roman"/>
          <w:sz w:val="24"/>
          <w:szCs w:val="24"/>
        </w:rPr>
      </w:pPr>
    </w:p>
    <w:p w:rsidR="00080013" w:rsidRPr="00080013" w:rsidRDefault="00080013" w:rsidP="00080013">
      <w:pPr>
        <w:rPr>
          <w:rFonts w:ascii="Times New Roman" w:hAnsi="Times New Roman" w:cs="Times New Roman"/>
          <w:sz w:val="24"/>
          <w:szCs w:val="24"/>
        </w:rPr>
      </w:pPr>
    </w:p>
    <w:sectPr w:rsidR="00080013" w:rsidRPr="0008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63DA3"/>
    <w:multiLevelType w:val="hybridMultilevel"/>
    <w:tmpl w:val="AFFCF186"/>
    <w:lvl w:ilvl="0" w:tplc="E078E1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218AC"/>
    <w:multiLevelType w:val="hybridMultilevel"/>
    <w:tmpl w:val="6AB8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FC"/>
    <w:rsid w:val="00080013"/>
    <w:rsid w:val="000A1E14"/>
    <w:rsid w:val="00233C83"/>
    <w:rsid w:val="0029391D"/>
    <w:rsid w:val="00341FA2"/>
    <w:rsid w:val="00355369"/>
    <w:rsid w:val="003743D7"/>
    <w:rsid w:val="00620E6F"/>
    <w:rsid w:val="00636277"/>
    <w:rsid w:val="00643066"/>
    <w:rsid w:val="006D3BD9"/>
    <w:rsid w:val="008C7455"/>
    <w:rsid w:val="00BE001E"/>
    <w:rsid w:val="00CA1B90"/>
    <w:rsid w:val="00CD3604"/>
    <w:rsid w:val="00DD121A"/>
    <w:rsid w:val="00DF23CD"/>
    <w:rsid w:val="00E020FC"/>
    <w:rsid w:val="00F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16594-6C06-48DF-A320-85DC1007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60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33C83"/>
    <w:rPr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cuni.cz/studium/kdojekdo/index.php?id=f1f32694d856b2d02d70fe3e34e22ae0&amp;tid=&amp;do=detail&amp;si=5488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B6E5-F747-413B-8EF0-1B12E147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Kačmárová</dc:creator>
  <cp:keywords/>
  <dc:description/>
  <cp:lastModifiedBy>Pavla Kačmárová</cp:lastModifiedBy>
  <cp:revision>6</cp:revision>
  <dcterms:created xsi:type="dcterms:W3CDTF">2017-10-04T19:09:00Z</dcterms:created>
  <dcterms:modified xsi:type="dcterms:W3CDTF">2017-10-28T18:29:00Z</dcterms:modified>
</cp:coreProperties>
</file>