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B05" w:rsidRPr="00623B05" w:rsidRDefault="00623B05" w:rsidP="00623B05">
      <w:pPr>
        <w:jc w:val="both"/>
        <w:rPr>
          <w:rFonts w:ascii="Arial" w:hAnsi="Arial" w:cs="Arial"/>
          <w:b/>
          <w:sz w:val="28"/>
          <w:szCs w:val="28"/>
        </w:rPr>
      </w:pPr>
      <w:r w:rsidRPr="00623B05">
        <w:rPr>
          <w:rFonts w:ascii="Arial" w:hAnsi="Arial" w:cs="Arial"/>
          <w:b/>
          <w:sz w:val="28"/>
          <w:szCs w:val="28"/>
        </w:rPr>
        <w:t xml:space="preserve">Word </w:t>
      </w:r>
      <w:proofErr w:type="spellStart"/>
      <w:r w:rsidRPr="00623B05">
        <w:rPr>
          <w:rFonts w:ascii="Arial" w:hAnsi="Arial" w:cs="Arial"/>
          <w:b/>
          <w:sz w:val="28"/>
          <w:szCs w:val="28"/>
        </w:rPr>
        <w:t>Generator</w:t>
      </w:r>
      <w:proofErr w:type="spellEnd"/>
    </w:p>
    <w:p w:rsidR="00623B05" w:rsidRPr="00623B05" w:rsidRDefault="00623B05" w:rsidP="00623B05">
      <w:pPr>
        <w:jc w:val="both"/>
        <w:rPr>
          <w:rFonts w:ascii="Arial" w:hAnsi="Arial" w:cs="Arial"/>
          <w:sz w:val="24"/>
          <w:szCs w:val="24"/>
        </w:rPr>
      </w:pPr>
      <w:r w:rsidRPr="00623B05">
        <w:rPr>
          <w:rFonts w:ascii="Arial" w:hAnsi="Arial" w:cs="Arial"/>
          <w:sz w:val="24"/>
          <w:szCs w:val="24"/>
        </w:rPr>
        <w:t>Videa poskytují užitečný způsob, jak ukázat, že máte pravdu. Po kliknutí na Online video můžete vložit kód videa, které chcete přidat. Nebo můžete zadat klíčové slovo a vyhledat online video, které nejlépe odpovídá vašemu dokumentu.</w:t>
      </w:r>
    </w:p>
    <w:p w:rsidR="00623B05" w:rsidRPr="00623B05" w:rsidRDefault="00623B05" w:rsidP="00623B05">
      <w:pPr>
        <w:jc w:val="both"/>
        <w:rPr>
          <w:rFonts w:ascii="Arial" w:hAnsi="Arial" w:cs="Arial"/>
          <w:sz w:val="24"/>
          <w:szCs w:val="24"/>
        </w:rPr>
      </w:pPr>
      <w:r w:rsidRPr="00623B05">
        <w:rPr>
          <w:rFonts w:ascii="Arial" w:hAnsi="Arial" w:cs="Arial"/>
          <w:sz w:val="24"/>
          <w:szCs w:val="24"/>
        </w:rPr>
        <w:t>Aby váš dokument vypadal profesionálně, nabízí Word záhlaví, zápatí, titulní stránku a různé textové rámečky, které se vzájemně doplňují. Můžete třeba přidat odpovídající titulní stránku, záhlaví a boční panel. Klikněte na kartu Vložení a pak si vyberte požadované prvky z různých galerií.</w:t>
      </w:r>
    </w:p>
    <w:p w:rsidR="00623B05" w:rsidRPr="00623B05" w:rsidRDefault="00623B05" w:rsidP="00623B05">
      <w:pPr>
        <w:jc w:val="both"/>
        <w:rPr>
          <w:rFonts w:ascii="Arial" w:hAnsi="Arial" w:cs="Arial"/>
          <w:sz w:val="24"/>
          <w:szCs w:val="24"/>
        </w:rPr>
      </w:pPr>
      <w:r w:rsidRPr="00623B05">
        <w:rPr>
          <w:rFonts w:ascii="Arial" w:hAnsi="Arial" w:cs="Arial"/>
          <w:sz w:val="24"/>
          <w:szCs w:val="24"/>
        </w:rPr>
        <w:t xml:space="preserve">Dokumenty pomáhají sjednotit i motivy a styly. Když kliknete na Návrh a vyberete nový motiv, obrázky, grafy a obrázky </w:t>
      </w:r>
      <w:proofErr w:type="spellStart"/>
      <w:r w:rsidRPr="00623B05">
        <w:rPr>
          <w:rFonts w:ascii="Arial" w:hAnsi="Arial" w:cs="Arial"/>
          <w:sz w:val="24"/>
          <w:szCs w:val="24"/>
        </w:rPr>
        <w:t>SmartArt</w:t>
      </w:r>
      <w:proofErr w:type="spellEnd"/>
      <w:r w:rsidRPr="00623B05">
        <w:rPr>
          <w:rFonts w:ascii="Arial" w:hAnsi="Arial" w:cs="Arial"/>
          <w:sz w:val="24"/>
          <w:szCs w:val="24"/>
        </w:rPr>
        <w:t xml:space="preserve"> se změní tak, aby mu odpovídaly. Když použijete styly, nadpisy se změní tak, aby odpovídaly novému motivu.</w:t>
      </w:r>
    </w:p>
    <w:p w:rsidR="00623B05" w:rsidRPr="00623B05" w:rsidRDefault="00623B05" w:rsidP="00623B05">
      <w:pPr>
        <w:jc w:val="both"/>
        <w:rPr>
          <w:rFonts w:ascii="Arial" w:hAnsi="Arial" w:cs="Arial"/>
          <w:sz w:val="24"/>
          <w:szCs w:val="24"/>
        </w:rPr>
      </w:pPr>
      <w:r w:rsidRPr="00623B05">
        <w:rPr>
          <w:rFonts w:ascii="Arial" w:hAnsi="Arial" w:cs="Arial"/>
          <w:sz w:val="24"/>
          <w:szCs w:val="24"/>
        </w:rPr>
        <w:t>Šetřete čas s Wordem a jeho novými tlačítky, která se zobrazují tam, kde je potřebujete. Pokud chcete změnit způsob umístění obrázku v dokumentu, klikněte na něj a hned vedle se zobrazí tlačítko s možnostmi rozložení. Při práci s tabulkou klikněte na místo, kam chcete přidat řádek nebo sloupec, a pak na znaménko plus.</w:t>
      </w:r>
    </w:p>
    <w:p w:rsidR="00623B05" w:rsidRPr="00623B05" w:rsidRDefault="00623B05" w:rsidP="00623B05">
      <w:pPr>
        <w:jc w:val="both"/>
        <w:rPr>
          <w:rFonts w:ascii="Arial" w:hAnsi="Arial" w:cs="Arial"/>
          <w:sz w:val="24"/>
          <w:szCs w:val="24"/>
        </w:rPr>
      </w:pPr>
      <w:r w:rsidRPr="00623B05">
        <w:rPr>
          <w:rFonts w:ascii="Arial" w:hAnsi="Arial" w:cs="Arial"/>
          <w:sz w:val="24"/>
          <w:szCs w:val="24"/>
        </w:rPr>
        <w:t>Díky novému zobrazení pro čtení je čtení taky snazší. Části dokumentu můžete sbalit a soustředit se na potřebný text. Pokud už nechcete číst a ještě nejste na konci, Word si zapamatuje, kde jste skončili. A to i v jiném zařízení.</w:t>
      </w:r>
    </w:p>
    <w:p w:rsidR="00623B05" w:rsidRPr="00623B05" w:rsidRDefault="00623B05" w:rsidP="00623B05">
      <w:pPr>
        <w:jc w:val="both"/>
        <w:rPr>
          <w:rFonts w:ascii="Arial" w:hAnsi="Arial" w:cs="Arial"/>
          <w:sz w:val="24"/>
          <w:szCs w:val="24"/>
        </w:rPr>
      </w:pPr>
      <w:r w:rsidRPr="00623B05">
        <w:rPr>
          <w:rFonts w:ascii="Arial" w:hAnsi="Arial" w:cs="Arial"/>
          <w:sz w:val="24"/>
          <w:szCs w:val="24"/>
        </w:rPr>
        <w:t>Videa poskytují užitečný způsob, jak ukázat, že máte pravdu. Po kliknutí na Online video můžete vložit kód videa, které chcete přidat. Nebo můžete zadat klíčové slovo a vyhledat online video, které nejlépe odpovídá vašemu dokumentu.</w:t>
      </w:r>
    </w:p>
    <w:p w:rsidR="00623B05" w:rsidRPr="00623B05" w:rsidRDefault="00623B05" w:rsidP="00623B05">
      <w:pPr>
        <w:jc w:val="both"/>
        <w:rPr>
          <w:rFonts w:ascii="Arial" w:hAnsi="Arial" w:cs="Arial"/>
          <w:sz w:val="24"/>
          <w:szCs w:val="24"/>
        </w:rPr>
      </w:pPr>
      <w:r w:rsidRPr="00623B05">
        <w:rPr>
          <w:rFonts w:ascii="Arial" w:hAnsi="Arial" w:cs="Arial"/>
          <w:sz w:val="24"/>
          <w:szCs w:val="24"/>
        </w:rPr>
        <w:t>Aby váš dokument vypadal profesionálně, nabízí Word záhlaví, zápatí, titulní stránku a různé textové rámečky, které se vzájemně doplňují. Můžete třeba přidat odpovídající titulní stránku, záhlaví a boční panel. Klikněte na kartu Vložení a pak si vyberte požadované prvky z různých galerií.</w:t>
      </w:r>
    </w:p>
    <w:p w:rsidR="00623B05" w:rsidRPr="00623B05" w:rsidRDefault="00623B05" w:rsidP="00623B05">
      <w:pPr>
        <w:jc w:val="both"/>
        <w:rPr>
          <w:rFonts w:ascii="Arial" w:hAnsi="Arial" w:cs="Arial"/>
          <w:sz w:val="24"/>
          <w:szCs w:val="24"/>
        </w:rPr>
      </w:pPr>
      <w:r w:rsidRPr="00623B05">
        <w:rPr>
          <w:rFonts w:ascii="Arial" w:hAnsi="Arial" w:cs="Arial"/>
          <w:sz w:val="24"/>
          <w:szCs w:val="24"/>
        </w:rPr>
        <w:t xml:space="preserve">Dokumenty pomáhají sjednotit i motivy a styly. Když kliknete na Návrh a vyberete nový motiv, obrázky, grafy a obrázky </w:t>
      </w:r>
      <w:proofErr w:type="spellStart"/>
      <w:r w:rsidRPr="00623B05">
        <w:rPr>
          <w:rFonts w:ascii="Arial" w:hAnsi="Arial" w:cs="Arial"/>
          <w:sz w:val="24"/>
          <w:szCs w:val="24"/>
        </w:rPr>
        <w:t>SmartArt</w:t>
      </w:r>
      <w:proofErr w:type="spellEnd"/>
      <w:r w:rsidRPr="00623B05">
        <w:rPr>
          <w:rFonts w:ascii="Arial" w:hAnsi="Arial" w:cs="Arial"/>
          <w:sz w:val="24"/>
          <w:szCs w:val="24"/>
        </w:rPr>
        <w:t xml:space="preserve"> se změní tak, aby mu odpovídaly. Když použijete styly, nadpisy se změní tak, aby odpovídaly novému motivu.</w:t>
      </w:r>
    </w:p>
    <w:p w:rsidR="00623B05" w:rsidRPr="00623B05" w:rsidRDefault="00623B05" w:rsidP="00623B05">
      <w:pPr>
        <w:jc w:val="both"/>
        <w:rPr>
          <w:rFonts w:ascii="Arial" w:hAnsi="Arial" w:cs="Arial"/>
          <w:sz w:val="24"/>
          <w:szCs w:val="24"/>
        </w:rPr>
      </w:pPr>
      <w:r w:rsidRPr="00623B05">
        <w:rPr>
          <w:rFonts w:ascii="Arial" w:hAnsi="Arial" w:cs="Arial"/>
          <w:sz w:val="24"/>
          <w:szCs w:val="24"/>
        </w:rPr>
        <w:t>Šetřete čas s Wordem a jeho novými tlačítky, která se zobrazují tam, kde je potřebujete. Pokud chcete změnit způsob umístění obrázku v dokumentu, klikněte na něj a hned vedle se zobrazí tlačítko s možnostmi rozložení. Při práci s tabulkou klikněte na místo, kam chcete přidat řádek nebo sloupec, a pak na znaménko plus.</w:t>
      </w:r>
    </w:p>
    <w:p w:rsidR="00623B05" w:rsidRPr="00623B05" w:rsidRDefault="00623B05" w:rsidP="00623B05">
      <w:pPr>
        <w:jc w:val="both"/>
        <w:rPr>
          <w:rFonts w:ascii="Arial" w:hAnsi="Arial" w:cs="Arial"/>
          <w:sz w:val="24"/>
          <w:szCs w:val="24"/>
        </w:rPr>
      </w:pPr>
      <w:r w:rsidRPr="00623B05">
        <w:rPr>
          <w:rFonts w:ascii="Arial" w:hAnsi="Arial" w:cs="Arial"/>
          <w:sz w:val="24"/>
          <w:szCs w:val="24"/>
        </w:rPr>
        <w:t>Díky novému zobrazení pro čtení je čtení taky snazší. Části dokumentu můžete sbalit a soustředit se na potřebný text. Pokud už nechcete číst a ještě nejste na konci, Word si zapamatuje, kde jste skončili. A to i v jiném zařízení.</w:t>
      </w:r>
    </w:p>
    <w:p w:rsidR="00623B05" w:rsidRPr="00623B05" w:rsidRDefault="00623B05" w:rsidP="00623B05">
      <w:pPr>
        <w:jc w:val="both"/>
        <w:rPr>
          <w:rFonts w:ascii="Arial" w:hAnsi="Arial" w:cs="Arial"/>
          <w:sz w:val="24"/>
          <w:szCs w:val="24"/>
        </w:rPr>
      </w:pPr>
      <w:r w:rsidRPr="00623B05">
        <w:rPr>
          <w:rFonts w:ascii="Arial" w:hAnsi="Arial" w:cs="Arial"/>
          <w:sz w:val="24"/>
          <w:szCs w:val="24"/>
        </w:rPr>
        <w:t>Videa poskytují užitečný způsob, jak ukázat, že máte pravdu. Po kliknutí na Online video můžete vložit kód videa, které chcete přidat. Nebo můžete zadat klíčové slovo a vyhledat online video, které nejlépe odpovídá vašemu dokumentu.</w:t>
      </w:r>
    </w:p>
    <w:p w:rsidR="00623B05" w:rsidRPr="00623B05" w:rsidRDefault="00623B05" w:rsidP="00623B05">
      <w:pPr>
        <w:jc w:val="both"/>
        <w:rPr>
          <w:rFonts w:ascii="Arial" w:hAnsi="Arial" w:cs="Arial"/>
          <w:sz w:val="24"/>
          <w:szCs w:val="24"/>
        </w:rPr>
      </w:pPr>
      <w:r w:rsidRPr="00623B05">
        <w:rPr>
          <w:rFonts w:ascii="Arial" w:hAnsi="Arial" w:cs="Arial"/>
          <w:sz w:val="24"/>
          <w:szCs w:val="24"/>
        </w:rPr>
        <w:t xml:space="preserve">Aby váš dokument vypadal profesionálně, nabízí Word záhlaví, zápatí, titulní stránku a různé textové rámečky, které se vzájemně doplňují. Můžete třeba přidat odpovídající </w:t>
      </w:r>
      <w:r w:rsidRPr="00623B05">
        <w:rPr>
          <w:rFonts w:ascii="Arial" w:hAnsi="Arial" w:cs="Arial"/>
          <w:sz w:val="24"/>
          <w:szCs w:val="24"/>
        </w:rPr>
        <w:lastRenderedPageBreak/>
        <w:t>titulní stránku, záhlaví a boční panel. Klikněte na kartu Vložení a pak si vyberte požadované prvky z různých galerií.</w:t>
      </w:r>
    </w:p>
    <w:p w:rsidR="00623B05" w:rsidRPr="00623B05" w:rsidRDefault="00623B05" w:rsidP="00623B05">
      <w:pPr>
        <w:jc w:val="both"/>
        <w:rPr>
          <w:rFonts w:ascii="Arial" w:hAnsi="Arial" w:cs="Arial"/>
          <w:sz w:val="24"/>
          <w:szCs w:val="24"/>
        </w:rPr>
      </w:pPr>
      <w:r w:rsidRPr="00623B05">
        <w:rPr>
          <w:rFonts w:ascii="Arial" w:hAnsi="Arial" w:cs="Arial"/>
          <w:sz w:val="24"/>
          <w:szCs w:val="24"/>
        </w:rPr>
        <w:t xml:space="preserve">Dokumenty pomáhají sjednotit i motivy a styly. Když kliknete na Návrh a vyberete nový motiv, obrázky, grafy a obrázky </w:t>
      </w:r>
      <w:proofErr w:type="spellStart"/>
      <w:r w:rsidRPr="00623B05">
        <w:rPr>
          <w:rFonts w:ascii="Arial" w:hAnsi="Arial" w:cs="Arial"/>
          <w:sz w:val="24"/>
          <w:szCs w:val="24"/>
        </w:rPr>
        <w:t>SmartArt</w:t>
      </w:r>
      <w:proofErr w:type="spellEnd"/>
      <w:r w:rsidRPr="00623B05">
        <w:rPr>
          <w:rFonts w:ascii="Arial" w:hAnsi="Arial" w:cs="Arial"/>
          <w:sz w:val="24"/>
          <w:szCs w:val="24"/>
        </w:rPr>
        <w:t xml:space="preserve"> se změní tak, aby mu odpovídaly. Když použijete styly, nadpisy se změní tak, aby odpovídaly novému motivu.</w:t>
      </w:r>
    </w:p>
    <w:p w:rsidR="00623B05" w:rsidRPr="00623B05" w:rsidRDefault="00623B05" w:rsidP="00623B05">
      <w:pPr>
        <w:jc w:val="both"/>
        <w:rPr>
          <w:rFonts w:ascii="Arial" w:hAnsi="Arial" w:cs="Arial"/>
          <w:sz w:val="24"/>
          <w:szCs w:val="24"/>
        </w:rPr>
      </w:pPr>
      <w:r w:rsidRPr="00623B05">
        <w:rPr>
          <w:rFonts w:ascii="Arial" w:hAnsi="Arial" w:cs="Arial"/>
          <w:sz w:val="24"/>
          <w:szCs w:val="24"/>
        </w:rPr>
        <w:t>Šetřete čas s Wordem a jeho novými tlačítky, která se zobrazují tam, kde je potřebujete. Pokud chcete změnit způsob umístění obrázku v dokumentu, klikněte na něj a hned vedle se zobrazí tlačítko s možnostmi rozložení. Při práci s tabulkou klikněte na místo, kam chcete přidat řádek nebo sloupec, a pak na znaménko plus.</w:t>
      </w:r>
    </w:p>
    <w:p w:rsidR="00623B05" w:rsidRPr="00623B05" w:rsidRDefault="00623B05" w:rsidP="00623B05">
      <w:pPr>
        <w:jc w:val="both"/>
        <w:rPr>
          <w:rFonts w:ascii="Arial" w:hAnsi="Arial" w:cs="Arial"/>
          <w:sz w:val="24"/>
          <w:szCs w:val="24"/>
        </w:rPr>
      </w:pPr>
      <w:r w:rsidRPr="00623B05">
        <w:rPr>
          <w:rFonts w:ascii="Arial" w:hAnsi="Arial" w:cs="Arial"/>
          <w:sz w:val="24"/>
          <w:szCs w:val="24"/>
        </w:rPr>
        <w:t>Díky novému zobrazení pro čtení je čtení taky snazší. Části dokumentu můžete sbalit a soustředit se na potřebný text. Pokud už nechcete číst a ještě nejste na konci, Word si zapamatuje, kde jste skončili. A to i v jiném zařízení.</w:t>
      </w:r>
    </w:p>
    <w:p w:rsidR="00623B05" w:rsidRPr="00623B05" w:rsidRDefault="00623B05" w:rsidP="00623B05">
      <w:pPr>
        <w:jc w:val="both"/>
        <w:rPr>
          <w:rFonts w:ascii="Arial" w:hAnsi="Arial" w:cs="Arial"/>
          <w:sz w:val="24"/>
          <w:szCs w:val="24"/>
        </w:rPr>
      </w:pPr>
      <w:r w:rsidRPr="00623B05">
        <w:rPr>
          <w:rFonts w:ascii="Arial" w:hAnsi="Arial" w:cs="Arial"/>
          <w:sz w:val="24"/>
          <w:szCs w:val="24"/>
        </w:rPr>
        <w:t>Videa poskytují užitečný způsob, jak ukázat, že máte pravdu. Po kliknutí na Online video můžete vložit kód videa, které chcete přidat. Nebo můžete zadat klíčové slovo a vyhledat online video, které nejlépe odpovídá vašemu dokumentu.</w:t>
      </w:r>
    </w:p>
    <w:p w:rsidR="00623B05" w:rsidRPr="00623B05" w:rsidRDefault="00623B05" w:rsidP="00623B05">
      <w:pPr>
        <w:jc w:val="both"/>
        <w:rPr>
          <w:rFonts w:ascii="Arial" w:hAnsi="Arial" w:cs="Arial"/>
          <w:sz w:val="24"/>
          <w:szCs w:val="24"/>
        </w:rPr>
      </w:pPr>
      <w:r w:rsidRPr="00623B05">
        <w:rPr>
          <w:rFonts w:ascii="Arial" w:hAnsi="Arial" w:cs="Arial"/>
          <w:sz w:val="24"/>
          <w:szCs w:val="24"/>
        </w:rPr>
        <w:t>Aby váš dokument vypadal profesionálně, nabízí Word záhlaví, zápatí, titulní stránku a různé textové rámečky, které se vzájemně doplňují. Můžete třeba přidat odpovídající titulní stránku, záhlaví a boční panel. Klikněte na kartu Vložení a pak si vyberte požadované prvky z různých galerií.</w:t>
      </w:r>
    </w:p>
    <w:p w:rsidR="00623B05" w:rsidRPr="00623B05" w:rsidRDefault="00623B05" w:rsidP="00623B05">
      <w:pPr>
        <w:jc w:val="both"/>
        <w:rPr>
          <w:rFonts w:ascii="Arial" w:hAnsi="Arial" w:cs="Arial"/>
          <w:sz w:val="24"/>
          <w:szCs w:val="24"/>
        </w:rPr>
      </w:pPr>
      <w:r w:rsidRPr="00623B05">
        <w:rPr>
          <w:rFonts w:ascii="Arial" w:hAnsi="Arial" w:cs="Arial"/>
          <w:sz w:val="24"/>
          <w:szCs w:val="24"/>
        </w:rPr>
        <w:t xml:space="preserve">Dokumenty pomáhají sjednotit i motivy a styly. Když kliknete na Návrh a vyberete nový motiv, obrázky, grafy a obrázky </w:t>
      </w:r>
      <w:proofErr w:type="spellStart"/>
      <w:r w:rsidRPr="00623B05">
        <w:rPr>
          <w:rFonts w:ascii="Arial" w:hAnsi="Arial" w:cs="Arial"/>
          <w:sz w:val="24"/>
          <w:szCs w:val="24"/>
        </w:rPr>
        <w:t>SmartArt</w:t>
      </w:r>
      <w:proofErr w:type="spellEnd"/>
      <w:r w:rsidRPr="00623B05">
        <w:rPr>
          <w:rFonts w:ascii="Arial" w:hAnsi="Arial" w:cs="Arial"/>
          <w:sz w:val="24"/>
          <w:szCs w:val="24"/>
        </w:rPr>
        <w:t xml:space="preserve"> se změní tak, aby mu odpovídaly. Když použijete styly, nadpisy se změní tak, aby odpovídaly novému motivu.</w:t>
      </w:r>
    </w:p>
    <w:p w:rsidR="00623B05" w:rsidRPr="00623B05" w:rsidRDefault="00623B05" w:rsidP="00623B05">
      <w:pPr>
        <w:jc w:val="both"/>
        <w:rPr>
          <w:rFonts w:ascii="Arial" w:hAnsi="Arial" w:cs="Arial"/>
          <w:sz w:val="24"/>
          <w:szCs w:val="24"/>
        </w:rPr>
      </w:pPr>
      <w:r w:rsidRPr="00623B05">
        <w:rPr>
          <w:rFonts w:ascii="Arial" w:hAnsi="Arial" w:cs="Arial"/>
          <w:sz w:val="24"/>
          <w:szCs w:val="24"/>
        </w:rPr>
        <w:t>Šetřete čas s Wordem a jeho novými tlačítky, která se zobrazují tam, kde je potřebujete. Pokud chcete změnit způsob umístění obrázku v dokumentu, klikněte na něj a hned vedle se zobrazí tlačítko s možnostmi rozložení. Při práci s tabulkou klikněte na místo, kam chcete přidat řádek nebo sloupec, a pak na znaménko plus.</w:t>
      </w:r>
    </w:p>
    <w:p w:rsidR="00623B05" w:rsidRPr="00623B05" w:rsidRDefault="00623B05" w:rsidP="00623B05">
      <w:pPr>
        <w:jc w:val="both"/>
        <w:rPr>
          <w:rFonts w:ascii="Arial" w:hAnsi="Arial" w:cs="Arial"/>
          <w:sz w:val="24"/>
          <w:szCs w:val="24"/>
        </w:rPr>
      </w:pPr>
      <w:r w:rsidRPr="00623B05">
        <w:rPr>
          <w:rFonts w:ascii="Arial" w:hAnsi="Arial" w:cs="Arial"/>
          <w:sz w:val="24"/>
          <w:szCs w:val="24"/>
        </w:rPr>
        <w:t>Díky novému zobrazení pro čtení je čtení taky snazší. Části dokumentu můžete sbalit a soustředit se na potřebný text. Pokud už nechcete číst a ještě nejste na konci, Word si zapamatuje, kde jste skončili. A to i v jiném zařízení.</w:t>
      </w:r>
    </w:p>
    <w:p w:rsidR="00623B05" w:rsidRPr="00623B05" w:rsidRDefault="00623B05" w:rsidP="00623B05">
      <w:pPr>
        <w:jc w:val="both"/>
        <w:rPr>
          <w:rFonts w:ascii="Arial" w:hAnsi="Arial" w:cs="Arial"/>
          <w:sz w:val="24"/>
          <w:szCs w:val="24"/>
        </w:rPr>
      </w:pPr>
      <w:r w:rsidRPr="00623B05">
        <w:rPr>
          <w:rFonts w:ascii="Arial" w:hAnsi="Arial" w:cs="Arial"/>
          <w:sz w:val="24"/>
          <w:szCs w:val="24"/>
        </w:rPr>
        <w:t>Videa poskytují užitečný způsob, jak ukázat, že máte pravdu. Po kliknutí na Online video můžete vložit kód videa, které chcete přidat. Nebo můžete zadat klíčové slovo a vyhledat online video, které nejlépe odpovídá vašemu dokumentu.</w:t>
      </w:r>
    </w:p>
    <w:p w:rsidR="00623B05" w:rsidRPr="00623B05" w:rsidRDefault="00623B05" w:rsidP="00623B05">
      <w:pPr>
        <w:jc w:val="both"/>
        <w:rPr>
          <w:rFonts w:ascii="Arial" w:hAnsi="Arial" w:cs="Arial"/>
          <w:sz w:val="24"/>
          <w:szCs w:val="24"/>
        </w:rPr>
      </w:pPr>
      <w:r w:rsidRPr="00623B05">
        <w:rPr>
          <w:rFonts w:ascii="Arial" w:hAnsi="Arial" w:cs="Arial"/>
          <w:sz w:val="24"/>
          <w:szCs w:val="24"/>
        </w:rPr>
        <w:t>Aby váš dokument vypadal profesionálně, nabízí Word záhlaví, zápatí, titulní stránku a různé textové rámečky, které se vzájemně doplňují. Můžete třeba přidat odpovídající titulní stránku, záhlaví a boční panel. Klikněte na kartu Vložení a pak si vyberte požadované prvky z různých galerií.</w:t>
      </w:r>
    </w:p>
    <w:p w:rsidR="00623B05" w:rsidRPr="00623B05" w:rsidRDefault="00623B05" w:rsidP="00623B05">
      <w:pPr>
        <w:jc w:val="both"/>
        <w:rPr>
          <w:rFonts w:ascii="Arial" w:hAnsi="Arial" w:cs="Arial"/>
          <w:sz w:val="24"/>
          <w:szCs w:val="24"/>
        </w:rPr>
      </w:pPr>
      <w:r w:rsidRPr="00623B05">
        <w:rPr>
          <w:rFonts w:ascii="Arial" w:hAnsi="Arial" w:cs="Arial"/>
          <w:sz w:val="24"/>
          <w:szCs w:val="24"/>
        </w:rPr>
        <w:t xml:space="preserve">Dokumenty pomáhají sjednotit i motivy a styly. Když kliknete na Návrh a vyberete nový motiv, obrázky, grafy a obrázky </w:t>
      </w:r>
      <w:proofErr w:type="spellStart"/>
      <w:r w:rsidRPr="00623B05">
        <w:rPr>
          <w:rFonts w:ascii="Arial" w:hAnsi="Arial" w:cs="Arial"/>
          <w:sz w:val="24"/>
          <w:szCs w:val="24"/>
        </w:rPr>
        <w:t>SmartArt</w:t>
      </w:r>
      <w:proofErr w:type="spellEnd"/>
      <w:r w:rsidRPr="00623B05">
        <w:rPr>
          <w:rFonts w:ascii="Arial" w:hAnsi="Arial" w:cs="Arial"/>
          <w:sz w:val="24"/>
          <w:szCs w:val="24"/>
        </w:rPr>
        <w:t xml:space="preserve"> se změní tak, aby mu odpovídaly. Když použijete styly, nadpisy se změní tak, aby odpovídaly novému motivu.</w:t>
      </w:r>
    </w:p>
    <w:p w:rsidR="00623B05" w:rsidRPr="00623B05" w:rsidRDefault="00623B05" w:rsidP="00623B05">
      <w:pPr>
        <w:jc w:val="both"/>
        <w:rPr>
          <w:rFonts w:ascii="Arial" w:hAnsi="Arial" w:cs="Arial"/>
          <w:sz w:val="24"/>
          <w:szCs w:val="24"/>
        </w:rPr>
      </w:pPr>
      <w:r w:rsidRPr="00623B05">
        <w:rPr>
          <w:rFonts w:ascii="Arial" w:hAnsi="Arial" w:cs="Arial"/>
          <w:sz w:val="24"/>
          <w:szCs w:val="24"/>
        </w:rPr>
        <w:lastRenderedPageBreak/>
        <w:t>Šetřete čas s Wordem a jeho novými tlačítky, která se zobrazují tam, kde je potřebujete. Pokud chcete změnit způsob umístění obrázku v dokumentu, klikněte na něj a hned vedle se zobrazí tlačítko s možnostmi rozložení. Při práci s tabulkou klikněte na místo, kam chcete přidat řádek nebo sloupec, a pak na znaménko plus.</w:t>
      </w:r>
    </w:p>
    <w:p w:rsidR="006C3618" w:rsidRPr="00623B05" w:rsidRDefault="00623B05" w:rsidP="00623B05">
      <w:pPr>
        <w:jc w:val="both"/>
        <w:rPr>
          <w:rFonts w:ascii="Arial" w:hAnsi="Arial" w:cs="Arial"/>
          <w:sz w:val="24"/>
          <w:szCs w:val="24"/>
        </w:rPr>
      </w:pPr>
      <w:r w:rsidRPr="00623B05">
        <w:rPr>
          <w:rFonts w:ascii="Arial" w:hAnsi="Arial" w:cs="Arial"/>
          <w:sz w:val="24"/>
          <w:szCs w:val="24"/>
        </w:rPr>
        <w:t>Díky novému zobrazení pro čtení je čtení taky snazší. Části dokumentu můžete sbalit a soustředit se na potřebný text. Pokud už nechcete číst a ještě nejste na konci, Word si zapamatuje, kde jste skončili. A to i v jiném zařízení.</w:t>
      </w:r>
    </w:p>
    <w:p w:rsidR="00623B05" w:rsidRPr="00623B05" w:rsidRDefault="00623B05" w:rsidP="00623B05">
      <w:pPr>
        <w:jc w:val="both"/>
        <w:rPr>
          <w:rFonts w:ascii="Arial" w:hAnsi="Arial" w:cs="Arial"/>
          <w:b/>
          <w:sz w:val="28"/>
          <w:szCs w:val="28"/>
        </w:rPr>
      </w:pPr>
    </w:p>
    <w:p w:rsidR="00623B05" w:rsidRDefault="00623B05" w:rsidP="00623B05">
      <w:pPr>
        <w:jc w:val="both"/>
        <w:rPr>
          <w:rFonts w:ascii="Arial" w:hAnsi="Arial" w:cs="Arial"/>
          <w:b/>
          <w:sz w:val="28"/>
          <w:szCs w:val="28"/>
        </w:rPr>
      </w:pPr>
      <w:proofErr w:type="spellStart"/>
      <w:r w:rsidRPr="00623B05">
        <w:rPr>
          <w:rFonts w:ascii="Arial" w:hAnsi="Arial" w:cs="Arial"/>
          <w:b/>
          <w:sz w:val="28"/>
          <w:szCs w:val="28"/>
        </w:rPr>
        <w:t>Wikipedia</w:t>
      </w:r>
      <w:proofErr w:type="spellEnd"/>
    </w:p>
    <w:p w:rsidR="00623B05" w:rsidRPr="00623B05" w:rsidRDefault="00623B05" w:rsidP="00623B05">
      <w:pPr>
        <w:jc w:val="both"/>
        <w:rPr>
          <w:rFonts w:ascii="Arial" w:hAnsi="Arial" w:cs="Arial"/>
          <w:b/>
          <w:sz w:val="26"/>
          <w:szCs w:val="26"/>
        </w:rPr>
      </w:pPr>
      <w:r w:rsidRPr="00623B05">
        <w:rPr>
          <w:rFonts w:ascii="Arial" w:hAnsi="Arial" w:cs="Arial"/>
          <w:b/>
          <w:sz w:val="26"/>
          <w:szCs w:val="26"/>
        </w:rPr>
        <w:t>Hlaváček</w:t>
      </w:r>
    </w:p>
    <w:p w:rsidR="00623B05" w:rsidRPr="00623B05" w:rsidRDefault="00623B05" w:rsidP="00623B05">
      <w:pPr>
        <w:shd w:val="clear" w:color="auto" w:fill="FDFEFF"/>
        <w:spacing w:before="120" w:after="120" w:line="240" w:lineRule="auto"/>
        <w:jc w:val="both"/>
        <w:rPr>
          <w:rFonts w:ascii="Arial" w:eastAsia="Times New Roman" w:hAnsi="Arial" w:cs="Arial"/>
          <w:sz w:val="24"/>
          <w:szCs w:val="24"/>
          <w:lang w:eastAsia="cs-CZ"/>
        </w:rPr>
      </w:pPr>
      <w:r w:rsidRPr="00623B05">
        <w:rPr>
          <w:rFonts w:ascii="Arial" w:eastAsia="Times New Roman" w:hAnsi="Arial" w:cs="Arial"/>
          <w:bCs/>
          <w:sz w:val="24"/>
          <w:szCs w:val="24"/>
          <w:lang w:eastAsia="cs-CZ"/>
        </w:rPr>
        <w:t>Matěj Hlaváček</w:t>
      </w:r>
      <w:r w:rsidRPr="00623B05">
        <w:rPr>
          <w:rFonts w:ascii="Arial" w:eastAsia="Times New Roman" w:hAnsi="Arial" w:cs="Arial"/>
          <w:sz w:val="24"/>
          <w:szCs w:val="24"/>
          <w:lang w:eastAsia="cs-CZ"/>
        </w:rPr>
        <w:t> (25. listopadu 1852 Košíře – 6. října 1897 Praha) byl český podnikatel, mecenáš a starosta Košíř. Pocházel z rodiny rolníka a majitele mlékárenského obchodu. Vyučil se řezníkem a vojenskou službu absolvoval jako hudebník. V roce 1878 se oženil a věnem získal pozemky s cihelnou. V témže roce byl zvolen do košířského obecního zastupitelstva. U usedlosti Kotlářka zakoupil pozemky a vybudoval na nich cihelnu, dále postavil činžovní domy či hostinec. Roku 1887 se stal starostou Košíř a tuto funkci zastával až do své smrti. Během vedení obce v ní zřídil vodovod, realizoval elektrické osvětlení i kanalizaci a nechal vydláždit zdejší ulice. V roce 1895 navíc panovník František Josef I. povýšil Košíře na město.</w:t>
      </w:r>
    </w:p>
    <w:p w:rsidR="00623B05" w:rsidRPr="00623B05" w:rsidRDefault="00623B05" w:rsidP="00623B05">
      <w:pPr>
        <w:shd w:val="clear" w:color="auto" w:fill="FDFEFF"/>
        <w:spacing w:before="120" w:after="120" w:line="240" w:lineRule="auto"/>
        <w:jc w:val="both"/>
        <w:rPr>
          <w:rFonts w:ascii="Arial" w:eastAsia="Times New Roman" w:hAnsi="Arial" w:cs="Arial"/>
          <w:sz w:val="24"/>
          <w:szCs w:val="24"/>
          <w:lang w:eastAsia="cs-CZ"/>
        </w:rPr>
      </w:pPr>
      <w:r w:rsidRPr="00623B05">
        <w:rPr>
          <w:rFonts w:ascii="Arial" w:eastAsia="Times New Roman" w:hAnsi="Arial" w:cs="Arial"/>
          <w:sz w:val="24"/>
          <w:szCs w:val="24"/>
          <w:lang w:eastAsia="cs-CZ"/>
        </w:rPr>
        <w:t>Ve stejném roce Hlaváček od šlechtického rodu </w:t>
      </w:r>
      <w:proofErr w:type="spellStart"/>
      <w:r w:rsidRPr="00623B05">
        <w:rPr>
          <w:rFonts w:ascii="Arial" w:eastAsia="Times New Roman" w:hAnsi="Arial" w:cs="Arial"/>
          <w:sz w:val="24"/>
          <w:szCs w:val="24"/>
          <w:lang w:eastAsia="cs-CZ"/>
        </w:rPr>
        <w:t>Clam-Gallasů</w:t>
      </w:r>
      <w:proofErr w:type="spellEnd"/>
      <w:r w:rsidRPr="00623B05">
        <w:rPr>
          <w:rFonts w:ascii="Arial" w:eastAsia="Times New Roman" w:hAnsi="Arial" w:cs="Arial"/>
          <w:sz w:val="24"/>
          <w:szCs w:val="24"/>
          <w:lang w:eastAsia="cs-CZ"/>
        </w:rPr>
        <w:t> odkoupil košířskou usedlost Klamovka a nechal ji přestavět na výletní hostinec, jenž se stal cílem výletníků z Prahy. Pro jejich pohodlí provozoval omnibusovou linku jedoucí sem od pražské křižovatky Anděl. Tou dobou již Hlaváček plánoval realizaci tramvajové tratě, která měla jednak zvýšit prestiž Košíř, dále zvednout ceny zdejších nemovitostí a posléze také dopravovat zákazníky do jeho restaurace na Klamovce. Protože město Praha se stavbou tratě do Košíř nepočítalo, rozhodl se pro stavbu tramvaje vlastní. Nepodařilo se mu ale zajistit financování její výstavby, a tak ji nakonec zaplatil ze svého. Vlivem administrativních a technických obtíží ji však nepostavil celou, ale jen v její kratší délce. Provoz byl zahájen 13. června 1897.</w:t>
      </w:r>
    </w:p>
    <w:p w:rsidR="00623B05" w:rsidRPr="00623B05" w:rsidRDefault="00623B05" w:rsidP="00623B05">
      <w:pPr>
        <w:jc w:val="both"/>
        <w:rPr>
          <w:rFonts w:ascii="Arial" w:eastAsia="Times New Roman" w:hAnsi="Arial" w:cs="Arial"/>
          <w:sz w:val="24"/>
          <w:szCs w:val="24"/>
          <w:shd w:val="clear" w:color="auto" w:fill="FDFEFF"/>
          <w:lang w:eastAsia="cs-CZ"/>
        </w:rPr>
      </w:pPr>
      <w:r w:rsidRPr="00623B05">
        <w:rPr>
          <w:rFonts w:ascii="Arial" w:eastAsia="Times New Roman" w:hAnsi="Arial" w:cs="Arial"/>
          <w:sz w:val="24"/>
          <w:szCs w:val="24"/>
          <w:shd w:val="clear" w:color="auto" w:fill="FDFEFF"/>
          <w:lang w:eastAsia="cs-CZ"/>
        </w:rPr>
        <w:t xml:space="preserve">Po asi čtyřech měsících od zahájení provozu se ovšem Hlaváček vydal do Prahy, kde si v hotelovém pokoji Paláce </w:t>
      </w:r>
      <w:proofErr w:type="spellStart"/>
      <w:r w:rsidRPr="00623B05">
        <w:rPr>
          <w:rFonts w:ascii="Arial" w:eastAsia="Times New Roman" w:hAnsi="Arial" w:cs="Arial"/>
          <w:sz w:val="24"/>
          <w:szCs w:val="24"/>
          <w:shd w:val="clear" w:color="auto" w:fill="FDFEFF"/>
          <w:lang w:eastAsia="cs-CZ"/>
        </w:rPr>
        <w:t>Platýz</w:t>
      </w:r>
      <w:proofErr w:type="spellEnd"/>
      <w:r w:rsidRPr="00623B05">
        <w:rPr>
          <w:rFonts w:ascii="Arial" w:eastAsia="Times New Roman" w:hAnsi="Arial" w:cs="Arial"/>
          <w:sz w:val="24"/>
          <w:szCs w:val="24"/>
          <w:shd w:val="clear" w:color="auto" w:fill="FDFEFF"/>
          <w:lang w:eastAsia="cs-CZ"/>
        </w:rPr>
        <w:t> rozhodl vzít život zastřelením. Letos tak uplyne 120 let od jeho smrti, jejímž důvodem se zřejmě stalo celkové vyčerpání jeho organismu z úkolů a povinností, jež si na sebe naložil. V roce 1900 získala na památku jedna z košířských ulic jeho jméno a roku 2017 pokřtil pražský Dopravní podnik po Hlaváčkovi jednu ze svých tramvají.</w:t>
      </w:r>
    </w:p>
    <w:p w:rsidR="00623B05" w:rsidRDefault="00623B05" w:rsidP="00623B05">
      <w:pPr>
        <w:jc w:val="both"/>
        <w:rPr>
          <w:rFonts w:ascii="Arial" w:eastAsia="Times New Roman" w:hAnsi="Arial" w:cs="Arial"/>
          <w:sz w:val="24"/>
          <w:szCs w:val="24"/>
          <w:shd w:val="clear" w:color="auto" w:fill="FDFEFF"/>
          <w:lang w:eastAsia="cs-CZ"/>
        </w:rPr>
      </w:pPr>
    </w:p>
    <w:p w:rsidR="00623B05" w:rsidRPr="00623B05" w:rsidRDefault="00623B05" w:rsidP="00623B05">
      <w:pPr>
        <w:jc w:val="both"/>
        <w:rPr>
          <w:rFonts w:ascii="Arial" w:eastAsia="Times New Roman" w:hAnsi="Arial" w:cs="Arial"/>
          <w:b/>
          <w:sz w:val="26"/>
          <w:szCs w:val="26"/>
          <w:shd w:val="clear" w:color="auto" w:fill="FDFEFF"/>
          <w:lang w:eastAsia="cs-CZ"/>
        </w:rPr>
      </w:pPr>
      <w:r w:rsidRPr="00623B05">
        <w:rPr>
          <w:rFonts w:ascii="Arial" w:eastAsia="Times New Roman" w:hAnsi="Arial" w:cs="Arial"/>
          <w:b/>
          <w:sz w:val="26"/>
          <w:szCs w:val="26"/>
          <w:shd w:val="clear" w:color="auto" w:fill="FDFEFF"/>
          <w:lang w:eastAsia="cs-CZ"/>
        </w:rPr>
        <w:t>Orloj</w:t>
      </w:r>
    </w:p>
    <w:p w:rsidR="00623B05" w:rsidRPr="00623B05" w:rsidRDefault="00623B05" w:rsidP="00623B05">
      <w:pPr>
        <w:jc w:val="both"/>
        <w:rPr>
          <w:rFonts w:ascii="Arial" w:hAnsi="Arial" w:cs="Arial"/>
          <w:sz w:val="24"/>
          <w:szCs w:val="24"/>
        </w:rPr>
      </w:pPr>
      <w:r w:rsidRPr="00623B05">
        <w:rPr>
          <w:rFonts w:ascii="Arial" w:hAnsi="Arial" w:cs="Arial"/>
          <w:sz w:val="24"/>
          <w:szCs w:val="24"/>
        </w:rPr>
        <w:t>Staroměstský orloj nebo také Pražský orloj jsou středověké astronomické hodiny, umístěné na jižní straně věže Staroměstské radnice v Praze. Orloj je poprvé doložen v listině z 9. října 1410.[1][2][3]</w:t>
      </w:r>
    </w:p>
    <w:p w:rsidR="00623B05" w:rsidRPr="00623B05" w:rsidRDefault="00623B05" w:rsidP="00623B05">
      <w:pPr>
        <w:jc w:val="both"/>
        <w:rPr>
          <w:rFonts w:ascii="Arial" w:hAnsi="Arial" w:cs="Arial"/>
          <w:sz w:val="24"/>
          <w:szCs w:val="24"/>
        </w:rPr>
      </w:pPr>
      <w:r w:rsidRPr="00623B05">
        <w:rPr>
          <w:rFonts w:ascii="Arial" w:hAnsi="Arial" w:cs="Arial"/>
          <w:sz w:val="24"/>
          <w:szCs w:val="24"/>
        </w:rPr>
        <w:t xml:space="preserve">Orloji uprostřed dominuje astronomický ciferník a pod ním kalendářní deska. Na astronomickém ciferníku, odvozeném od astrolábu, lze odečíst různé časy, </w:t>
      </w:r>
      <w:r w:rsidRPr="00623B05">
        <w:rPr>
          <w:rFonts w:ascii="Arial" w:hAnsi="Arial" w:cs="Arial"/>
          <w:sz w:val="24"/>
          <w:szCs w:val="24"/>
        </w:rPr>
        <w:lastRenderedPageBreak/>
        <w:t>astronomické cykly, polohu Slunce a kterým souhvězdím zvířetníku právě prochází, polohu Měsíce nad nebo pod horizontem, jeho fázi a postavení vzhledem ke Slunci. Z kalendářní desky lze odečíst aktuální měsíc, den a nepohyblivé svátky křesťanského kalendáře. Nad astronomickým ciferníkem jsou dvě okna, v nichž se pohybují apoštolové. Orloj je dále doplněn sochami po okrajích, bustou anděla mezi okny apoštolů a ozvučeným kohoutem v horní části nad okny.</w:t>
      </w:r>
    </w:p>
    <w:p w:rsidR="00623B05" w:rsidRPr="00623B05" w:rsidRDefault="00623B05" w:rsidP="00623B05">
      <w:pPr>
        <w:jc w:val="both"/>
        <w:rPr>
          <w:rFonts w:ascii="Arial" w:hAnsi="Arial" w:cs="Arial"/>
          <w:sz w:val="24"/>
          <w:szCs w:val="24"/>
        </w:rPr>
      </w:pPr>
      <w:r w:rsidRPr="00623B05">
        <w:rPr>
          <w:rFonts w:ascii="Arial" w:hAnsi="Arial" w:cs="Arial"/>
          <w:sz w:val="24"/>
          <w:szCs w:val="24"/>
        </w:rPr>
        <w:t>Pohon orloje, hodin, astrolábu, kalendářní desky, apoštolů a doprovodných pohybů soch je zajištěn mechanickým hodinovým strojem, který v průběhu času prošel několika úpravami a zlepšeními.</w:t>
      </w:r>
    </w:p>
    <w:p w:rsidR="00623B05" w:rsidRPr="00623B05" w:rsidRDefault="00623B05" w:rsidP="00623B05">
      <w:pPr>
        <w:jc w:val="both"/>
        <w:rPr>
          <w:rFonts w:ascii="Arial" w:hAnsi="Arial" w:cs="Arial"/>
          <w:sz w:val="24"/>
          <w:szCs w:val="24"/>
        </w:rPr>
      </w:pPr>
      <w:r w:rsidRPr="00623B05">
        <w:rPr>
          <w:rFonts w:ascii="Arial" w:hAnsi="Arial" w:cs="Arial"/>
          <w:sz w:val="24"/>
          <w:szCs w:val="24"/>
        </w:rPr>
        <w:t>Již roku 1402 jsou zmiňovány hodiny na věži[4] a roku 1410 zde byl hodinářem Mikulášem z Kadaně pravděpodobně ve spolupráci[pozn. 1] s astronomem Janem Šindelem postaven současný orloj. Kolem roku 1470 byla doplněna architektonická a sochařská výzdoba a roku 1490 orloj upravil hodinář mistr Hanuš. V druhé polovině 16. století upravil a zdokonalil Staroměstský orloj Jan Táborský z Klokotské Hory. Další opravy byly provedeny v průběhu 17. a 19. století. Při velké opravě v letech 1865 až 1866 byla také osazena nová kalendářní deska od Josefa Mánesa[8][9] se symboly zvěrokruhu, motivy dvanácti měsíců a se znakem Starého Města pražského. 8. května 1945, na konci 2. světové války během Pražského povstání byl orloj značně poničen a jeho obnovení si vyžádalo celkovou rekonstrukci.</w:t>
      </w:r>
    </w:p>
    <w:p w:rsidR="00623B05" w:rsidRPr="00623B05" w:rsidRDefault="00623B05" w:rsidP="00623B05">
      <w:pPr>
        <w:jc w:val="both"/>
        <w:rPr>
          <w:rFonts w:ascii="Arial" w:hAnsi="Arial" w:cs="Arial"/>
          <w:sz w:val="24"/>
          <w:szCs w:val="24"/>
        </w:rPr>
      </w:pPr>
      <w:r w:rsidRPr="00623B05">
        <w:rPr>
          <w:rFonts w:ascii="Arial" w:hAnsi="Arial" w:cs="Arial"/>
          <w:sz w:val="24"/>
          <w:szCs w:val="24"/>
        </w:rPr>
        <w:t>Staroměstský orloj je patrně nejlépe zachovaný středověký orloj vůbec.[10] Je jedním z nejznámějších turistických objektů Prahy a je součástí historického centra, které je zapsáno na seznamu kulturních památek UNESCO v ČR.[11]</w:t>
      </w:r>
    </w:p>
    <w:p w:rsidR="00623B05" w:rsidRDefault="00623B05" w:rsidP="00623B05">
      <w:pPr>
        <w:jc w:val="both"/>
        <w:rPr>
          <w:rFonts w:ascii="Arial" w:hAnsi="Arial" w:cs="Arial"/>
          <w:sz w:val="24"/>
          <w:szCs w:val="24"/>
        </w:rPr>
      </w:pPr>
    </w:p>
    <w:p w:rsidR="00623B05" w:rsidRPr="00623B05" w:rsidRDefault="00623B05" w:rsidP="00623B05">
      <w:pPr>
        <w:jc w:val="both"/>
        <w:rPr>
          <w:rFonts w:ascii="Arial" w:hAnsi="Arial" w:cs="Arial"/>
          <w:b/>
          <w:sz w:val="26"/>
          <w:szCs w:val="26"/>
        </w:rPr>
      </w:pPr>
      <w:r w:rsidRPr="00623B05">
        <w:rPr>
          <w:rFonts w:ascii="Arial" w:hAnsi="Arial" w:cs="Arial"/>
          <w:b/>
          <w:sz w:val="26"/>
          <w:szCs w:val="26"/>
        </w:rPr>
        <w:t>Atentát</w:t>
      </w:r>
    </w:p>
    <w:p w:rsidR="00623B05" w:rsidRPr="00623B05" w:rsidRDefault="00623B05" w:rsidP="00623B05">
      <w:pPr>
        <w:jc w:val="both"/>
        <w:rPr>
          <w:rFonts w:ascii="Arial" w:hAnsi="Arial" w:cs="Arial"/>
          <w:sz w:val="24"/>
          <w:szCs w:val="24"/>
        </w:rPr>
      </w:pPr>
      <w:r w:rsidRPr="00623B05">
        <w:rPr>
          <w:rFonts w:ascii="Arial" w:hAnsi="Arial" w:cs="Arial"/>
          <w:sz w:val="24"/>
          <w:szCs w:val="24"/>
        </w:rPr>
        <w:t xml:space="preserve">Atentát na Roberta Francise Kennedyho, senátora Spojených států amerických, byl spáchán 5. června 1968 v kalifornském Los Angeles v hotelu </w:t>
      </w:r>
      <w:proofErr w:type="spellStart"/>
      <w:r w:rsidRPr="00623B05">
        <w:rPr>
          <w:rFonts w:ascii="Arial" w:hAnsi="Arial" w:cs="Arial"/>
          <w:sz w:val="24"/>
          <w:szCs w:val="24"/>
        </w:rPr>
        <w:t>Ambassador</w:t>
      </w:r>
      <w:proofErr w:type="spellEnd"/>
      <w:r w:rsidRPr="00623B05">
        <w:rPr>
          <w:rFonts w:ascii="Arial" w:hAnsi="Arial" w:cs="Arial"/>
          <w:sz w:val="24"/>
          <w:szCs w:val="24"/>
        </w:rPr>
        <w:t xml:space="preserve">. Robert Kennedy byl vážně postřelen třemi ranami z revolveru během oslav svého vítězství v kalifornských primárkách; i přes veškerou lékařskou péči následkům svých zranění dne 6. června podlehl. Zraněno bylo i dalších pět členů z Demokratické strany a také reportér ABC </w:t>
      </w:r>
      <w:proofErr w:type="spellStart"/>
      <w:r w:rsidRPr="00623B05">
        <w:rPr>
          <w:rFonts w:ascii="Arial" w:hAnsi="Arial" w:cs="Arial"/>
          <w:sz w:val="24"/>
          <w:szCs w:val="24"/>
        </w:rPr>
        <w:t>News</w:t>
      </w:r>
      <w:proofErr w:type="spellEnd"/>
      <w:r w:rsidRPr="00623B05">
        <w:rPr>
          <w:rFonts w:ascii="Arial" w:hAnsi="Arial" w:cs="Arial"/>
          <w:sz w:val="24"/>
          <w:szCs w:val="24"/>
        </w:rPr>
        <w:t xml:space="preserve">. Útočníkem byl čtyřiadvacetiletý palestinský imigrant </w:t>
      </w:r>
      <w:proofErr w:type="spellStart"/>
      <w:r w:rsidRPr="00623B05">
        <w:rPr>
          <w:rFonts w:ascii="Arial" w:hAnsi="Arial" w:cs="Arial"/>
          <w:sz w:val="24"/>
          <w:szCs w:val="24"/>
        </w:rPr>
        <w:t>Sirhan</w:t>
      </w:r>
      <w:proofErr w:type="spellEnd"/>
      <w:r w:rsidRPr="00623B05">
        <w:rPr>
          <w:rFonts w:ascii="Arial" w:hAnsi="Arial" w:cs="Arial"/>
          <w:sz w:val="24"/>
          <w:szCs w:val="24"/>
        </w:rPr>
        <w:t xml:space="preserve"> </w:t>
      </w:r>
      <w:proofErr w:type="spellStart"/>
      <w:r w:rsidRPr="00623B05">
        <w:rPr>
          <w:rFonts w:ascii="Arial" w:hAnsi="Arial" w:cs="Arial"/>
          <w:sz w:val="24"/>
          <w:szCs w:val="24"/>
        </w:rPr>
        <w:t>Sirhan</w:t>
      </w:r>
      <w:proofErr w:type="spellEnd"/>
      <w:r w:rsidRPr="00623B05">
        <w:rPr>
          <w:rFonts w:ascii="Arial" w:hAnsi="Arial" w:cs="Arial"/>
          <w:sz w:val="24"/>
          <w:szCs w:val="24"/>
        </w:rPr>
        <w:t>, který si za tento čin stále odpykává trest odnětí svobody (2009). Jelikož se v době atentátu na místě nacházelo mnoho reportérů, byl tento čin zachycen na audiopásku a dění poté i na film.</w:t>
      </w:r>
    </w:p>
    <w:p w:rsidR="00623B05" w:rsidRPr="00623B05" w:rsidRDefault="00623B05" w:rsidP="00623B05">
      <w:pPr>
        <w:jc w:val="both"/>
        <w:rPr>
          <w:rFonts w:ascii="Arial" w:hAnsi="Arial" w:cs="Arial"/>
          <w:sz w:val="24"/>
          <w:szCs w:val="24"/>
        </w:rPr>
      </w:pPr>
      <w:r w:rsidRPr="00623B05">
        <w:rPr>
          <w:rFonts w:ascii="Arial" w:hAnsi="Arial" w:cs="Arial"/>
          <w:sz w:val="24"/>
          <w:szCs w:val="24"/>
        </w:rPr>
        <w:t xml:space="preserve">Kennedyho tělo bylo na dva dny uloženo do katedrály svatého Patrika v New Yorku, pohřeb se konal 8. června. Jeho ostatky byly pochovány nedaleko hrobu jeho bratra Johna F. Kennedyho na </w:t>
      </w:r>
      <w:proofErr w:type="spellStart"/>
      <w:r w:rsidRPr="00623B05">
        <w:rPr>
          <w:rFonts w:ascii="Arial" w:hAnsi="Arial" w:cs="Arial"/>
          <w:sz w:val="24"/>
          <w:szCs w:val="24"/>
        </w:rPr>
        <w:t>Arlingtonském</w:t>
      </w:r>
      <w:proofErr w:type="spellEnd"/>
      <w:r w:rsidRPr="00623B05">
        <w:rPr>
          <w:rFonts w:ascii="Arial" w:hAnsi="Arial" w:cs="Arial"/>
          <w:sz w:val="24"/>
          <w:szCs w:val="24"/>
        </w:rPr>
        <w:t xml:space="preserve"> národním hřbitově. Jeho smrt zapříčinila, že od této chvíle byla ochrana všech prezidentských kandidátů zajišťována americkou tajnou službou. Po smrti Roberta Kennedyho byl do prezidentských voleb 1968 za Demokratickou stranu nominován Hubert </w:t>
      </w:r>
      <w:proofErr w:type="spellStart"/>
      <w:r w:rsidRPr="00623B05">
        <w:rPr>
          <w:rFonts w:ascii="Arial" w:hAnsi="Arial" w:cs="Arial"/>
          <w:sz w:val="24"/>
          <w:szCs w:val="24"/>
        </w:rPr>
        <w:t>Humphrey</w:t>
      </w:r>
      <w:proofErr w:type="spellEnd"/>
      <w:r w:rsidRPr="00623B05">
        <w:rPr>
          <w:rFonts w:ascii="Arial" w:hAnsi="Arial" w:cs="Arial"/>
          <w:sz w:val="24"/>
          <w:szCs w:val="24"/>
        </w:rPr>
        <w:t xml:space="preserve">, ten však ve volebním duelu s Richardem </w:t>
      </w:r>
      <w:proofErr w:type="spellStart"/>
      <w:r w:rsidRPr="00623B05">
        <w:rPr>
          <w:rFonts w:ascii="Arial" w:hAnsi="Arial" w:cs="Arial"/>
          <w:sz w:val="24"/>
          <w:szCs w:val="24"/>
        </w:rPr>
        <w:t>Nixonem</w:t>
      </w:r>
      <w:proofErr w:type="spellEnd"/>
      <w:r w:rsidRPr="00623B05">
        <w:rPr>
          <w:rFonts w:ascii="Arial" w:hAnsi="Arial" w:cs="Arial"/>
          <w:sz w:val="24"/>
          <w:szCs w:val="24"/>
        </w:rPr>
        <w:t xml:space="preserve"> prohrál.</w:t>
      </w:r>
    </w:p>
    <w:p w:rsidR="00623B05" w:rsidRPr="00623B05" w:rsidRDefault="00623B05" w:rsidP="00623B05">
      <w:pPr>
        <w:jc w:val="both"/>
        <w:rPr>
          <w:rFonts w:ascii="Arial" w:hAnsi="Arial" w:cs="Arial"/>
          <w:sz w:val="24"/>
          <w:szCs w:val="24"/>
        </w:rPr>
      </w:pPr>
      <w:r w:rsidRPr="00623B05">
        <w:rPr>
          <w:rFonts w:ascii="Arial" w:hAnsi="Arial" w:cs="Arial"/>
          <w:sz w:val="24"/>
          <w:szCs w:val="24"/>
        </w:rPr>
        <w:lastRenderedPageBreak/>
        <w:t>Stejně jako tomu bylo u atentátu na Johna F. Kennedyho, byla i Robertova smrt okamžitě opředena různými konspiračními teoriemi, především domněnkou, že se na scéně nacházel další skrytý střelec.</w:t>
      </w:r>
    </w:p>
    <w:p w:rsidR="00623B05" w:rsidRPr="00623B05" w:rsidRDefault="00623B05" w:rsidP="00623B05">
      <w:pPr>
        <w:jc w:val="both"/>
        <w:rPr>
          <w:rFonts w:ascii="Arial" w:hAnsi="Arial" w:cs="Arial"/>
          <w:sz w:val="24"/>
          <w:szCs w:val="24"/>
        </w:rPr>
      </w:pPr>
    </w:p>
    <w:p w:rsidR="00623B05" w:rsidRPr="00623B05" w:rsidRDefault="00623B05" w:rsidP="00623B05">
      <w:pPr>
        <w:jc w:val="both"/>
        <w:rPr>
          <w:rFonts w:ascii="Arial" w:hAnsi="Arial" w:cs="Arial"/>
          <w:b/>
          <w:sz w:val="28"/>
          <w:szCs w:val="28"/>
        </w:rPr>
      </w:pPr>
      <w:r w:rsidRPr="00623B05">
        <w:rPr>
          <w:rFonts w:ascii="Arial" w:hAnsi="Arial" w:cs="Arial"/>
          <w:b/>
          <w:sz w:val="28"/>
          <w:szCs w:val="28"/>
        </w:rPr>
        <w:t xml:space="preserve">Gender a škola, Klára Pecharová, </w:t>
      </w:r>
      <w:proofErr w:type="spellStart"/>
      <w:r w:rsidRPr="00623B05">
        <w:rPr>
          <w:rFonts w:ascii="Arial" w:hAnsi="Arial" w:cs="Arial"/>
          <w:b/>
          <w:sz w:val="28"/>
          <w:szCs w:val="28"/>
        </w:rPr>
        <w:t>PedF</w:t>
      </w:r>
      <w:proofErr w:type="spellEnd"/>
      <w:r w:rsidRPr="00623B05">
        <w:rPr>
          <w:rFonts w:ascii="Arial" w:hAnsi="Arial" w:cs="Arial"/>
          <w:b/>
          <w:sz w:val="28"/>
          <w:szCs w:val="28"/>
        </w:rPr>
        <w:t xml:space="preserve"> UK</w:t>
      </w:r>
    </w:p>
    <w:p w:rsidR="00623B05" w:rsidRDefault="00623B05" w:rsidP="00623B05">
      <w:pPr>
        <w:jc w:val="both"/>
        <w:rPr>
          <w:rFonts w:ascii="Arial" w:hAnsi="Arial" w:cs="Arial"/>
          <w:sz w:val="24"/>
          <w:szCs w:val="24"/>
        </w:rPr>
      </w:pPr>
      <w:r w:rsidRPr="00623B05">
        <w:rPr>
          <w:rFonts w:ascii="Arial" w:hAnsi="Arial" w:cs="Arial"/>
          <w:sz w:val="24"/>
          <w:szCs w:val="24"/>
        </w:rPr>
        <w:t xml:space="preserve">Ve vývoji společnosti se gender projevoval už od počátku. Pevně ukotvené představy byly postupně zkoumány a přehodnocovány. Otázky týkající se genderové problematiky byly až do začátku 19. stol. zodpovídány s odkazem na Bibli. V ní čteme, že Bůh stvořil muže a ženu jako rozdílné bytosti a každá z nich má jiné poslání a postavení. Rozdílnost si uvědomujeme už na základě biologické stavby těla muže a ženy, zároveň si uvědomujeme rozdíly i na sociální úrovni a právě z ní vychází genderové role a stereotypy. Pravidla a normy se učíme už od útlého dětství v rámci socializace. Škola je jedním z velmi významných faktorů, které ovlivňují naši osobnost. Zde se po rodičích setkáváme s našimi vzory, s lidmi, kteří ovlivňují naše postoje. Rovnocennost práv bez ohledu na pohlaví je jedním z klíčových pilířů společnosti. Ve své bakalářské práci na téma „Gender a škola“ se budu zabývat problematikou genderu z pohledu učitelů a učitelek na druhém stupni základní školy. V teoretické části bakalářské práce na základě prostudované odborné literatury vymezuji pojem gender a další termíny spojené s genderovou problematikou. Dále představuji role ve společnosti, genderové stereotypy a postoje. Nejvíce prostoru věnuji genderové problematice v oblasti vzdělávání. Konkrétně se zabývám například výukovými metodami, </w:t>
      </w:r>
      <w:proofErr w:type="spellStart"/>
      <w:r w:rsidRPr="00623B05">
        <w:rPr>
          <w:rFonts w:ascii="Arial" w:hAnsi="Arial" w:cs="Arial"/>
          <w:sz w:val="24"/>
          <w:szCs w:val="24"/>
        </w:rPr>
        <w:t>genderově</w:t>
      </w:r>
      <w:proofErr w:type="spellEnd"/>
      <w:r w:rsidRPr="00623B05">
        <w:rPr>
          <w:rFonts w:ascii="Arial" w:hAnsi="Arial" w:cs="Arial"/>
          <w:sz w:val="24"/>
          <w:szCs w:val="24"/>
        </w:rPr>
        <w:t xml:space="preserve"> citlivou výchovou nebo korektností učebnic. Ve své bakalářské práci jsem zkoumala problematiku genderu, jeho stereotypy a citlivost ve výchově u vyučující na druhém stupni základní školy. Zajímalo mě, nakolik si uvědomují ovlivnění sebe sama genderovými stereotypy a následnou reprodukci směrem k žákům. Zjišťování jejich postojů probíhalo pomocí </w:t>
      </w:r>
      <w:proofErr w:type="spellStart"/>
      <w:r w:rsidRPr="00623B05">
        <w:rPr>
          <w:rFonts w:ascii="Arial" w:hAnsi="Arial" w:cs="Arial"/>
          <w:sz w:val="24"/>
          <w:szCs w:val="24"/>
        </w:rPr>
        <w:t>semistrukturovaného</w:t>
      </w:r>
      <w:proofErr w:type="spellEnd"/>
      <w:r w:rsidRPr="00623B05">
        <w:rPr>
          <w:rFonts w:ascii="Arial" w:hAnsi="Arial" w:cs="Arial"/>
          <w:sz w:val="24"/>
          <w:szCs w:val="24"/>
        </w:rPr>
        <w:t xml:space="preserve"> rozhovoru. Získaná data byla následně transkribována. 11 2 Základní pojmy genderové tématiky 2.1 Gender Anglický výraz gender znamená v doslovném překladu do češtiny „rod“, tj. mužský a ženský rod. Často ale zůstává nepřeložen kvůli tomu, že český jazyk nemá vhodný ekvivalent. V psychologickém slovníku je gender definován jako „rod, pohlaví; termín v poslední době hojně užívaný při diskusích o mužských/ženských odlišnostech, identitě, soc. rolích apod.“ (Hartl, 1993, str. 58) Anglický termín gender bývá bez překladu užíván i v česky psané literatuře. Je to patrně následek medializace prostřednictvím pražské nadace „Gender </w:t>
      </w:r>
      <w:proofErr w:type="spellStart"/>
      <w:r w:rsidRPr="00623B05">
        <w:rPr>
          <w:rFonts w:ascii="Arial" w:hAnsi="Arial" w:cs="Arial"/>
          <w:sz w:val="24"/>
          <w:szCs w:val="24"/>
        </w:rPr>
        <w:t>studies</w:t>
      </w:r>
      <w:proofErr w:type="spellEnd"/>
      <w:r w:rsidRPr="00623B05">
        <w:rPr>
          <w:rFonts w:ascii="Arial" w:hAnsi="Arial" w:cs="Arial"/>
          <w:sz w:val="24"/>
          <w:szCs w:val="24"/>
        </w:rPr>
        <w:t>“. (Janošová, 2008) Gender bývá chápán jako sociálně utvářený soubor vlastností, chování, zájmů apod. Tento soubor je pak společností spojován s obrazem muže nebo ženy. Historický vývoj dokazuje tuto sociální podmíněnost, jinak by zůstal obraz muže a ženy v rámci vývoje neměnný. (</w:t>
      </w:r>
      <w:proofErr w:type="spellStart"/>
      <w:r w:rsidRPr="00623B05">
        <w:rPr>
          <w:rFonts w:ascii="Arial" w:hAnsi="Arial" w:cs="Arial"/>
          <w:sz w:val="24"/>
          <w:szCs w:val="24"/>
        </w:rPr>
        <w:t>Smetáčková</w:t>
      </w:r>
      <w:proofErr w:type="spellEnd"/>
      <w:r w:rsidRPr="00623B05">
        <w:rPr>
          <w:rFonts w:ascii="Arial" w:hAnsi="Arial" w:cs="Arial"/>
          <w:sz w:val="24"/>
          <w:szCs w:val="24"/>
        </w:rPr>
        <w:t xml:space="preserve">, Vlková, 2005) </w:t>
      </w:r>
      <w:proofErr w:type="spellStart"/>
      <w:r w:rsidRPr="00623B05">
        <w:rPr>
          <w:rFonts w:ascii="Arial" w:hAnsi="Arial" w:cs="Arial"/>
          <w:sz w:val="24"/>
          <w:szCs w:val="24"/>
        </w:rPr>
        <w:t>Lenderová</w:t>
      </w:r>
      <w:proofErr w:type="spellEnd"/>
      <w:r w:rsidRPr="00623B05">
        <w:rPr>
          <w:rFonts w:ascii="Arial" w:hAnsi="Arial" w:cs="Arial"/>
          <w:sz w:val="24"/>
          <w:szCs w:val="24"/>
        </w:rPr>
        <w:t xml:space="preserve"> podotýká, že „pohled, ‚gender‘, zabírá obě pohlaví a rozdíly mezi nimi a většinou osciluje mezi dvěma póly: buď vnímá tyto rozdíly jako propastné, absolutní, nebo je naopak považuje za původně nepatrné, uměle vypěstované výchovou“. (</w:t>
      </w:r>
      <w:proofErr w:type="spellStart"/>
      <w:r w:rsidRPr="00623B05">
        <w:rPr>
          <w:rFonts w:ascii="Arial" w:hAnsi="Arial" w:cs="Arial"/>
          <w:sz w:val="24"/>
          <w:szCs w:val="24"/>
        </w:rPr>
        <w:t>Lenderová</w:t>
      </w:r>
      <w:proofErr w:type="spellEnd"/>
      <w:r w:rsidRPr="00623B05">
        <w:rPr>
          <w:rFonts w:ascii="Arial" w:hAnsi="Arial" w:cs="Arial"/>
          <w:sz w:val="24"/>
          <w:szCs w:val="24"/>
        </w:rPr>
        <w:t xml:space="preserve">, M. 1999, str. 6.) Podle </w:t>
      </w:r>
      <w:proofErr w:type="spellStart"/>
      <w:r w:rsidRPr="00623B05">
        <w:rPr>
          <w:rFonts w:ascii="Arial" w:hAnsi="Arial" w:cs="Arial"/>
          <w:sz w:val="24"/>
          <w:szCs w:val="24"/>
        </w:rPr>
        <w:t>Fafejty</w:t>
      </w:r>
      <w:proofErr w:type="spellEnd"/>
      <w:r w:rsidRPr="00623B05">
        <w:rPr>
          <w:rFonts w:ascii="Arial" w:hAnsi="Arial" w:cs="Arial"/>
          <w:sz w:val="24"/>
          <w:szCs w:val="24"/>
        </w:rPr>
        <w:t xml:space="preserve"> „termín gender vznikl pro odlišení přirozených vlivů pohlaví a sociálních odlišností mezi mužem a ženou. Gender je sociální konstrukt a teoreticky jich může být nekonečně mnoho. Existenci genderu si neuvědomujeme. Bereme v potaz pouze biologické pohlaví a spojujeme jej s určitými institucemi, rolemi, identitami, aniž bychom si uvědomovali, že </w:t>
      </w:r>
      <w:r w:rsidRPr="00623B05">
        <w:rPr>
          <w:rFonts w:ascii="Arial" w:hAnsi="Arial" w:cs="Arial"/>
          <w:sz w:val="24"/>
          <w:szCs w:val="24"/>
        </w:rPr>
        <w:lastRenderedPageBreak/>
        <w:t>tato spojení jsou sociálně konstruována. (</w:t>
      </w:r>
      <w:proofErr w:type="spellStart"/>
      <w:r w:rsidRPr="00623B05">
        <w:rPr>
          <w:rFonts w:ascii="Arial" w:hAnsi="Arial" w:cs="Arial"/>
          <w:sz w:val="24"/>
          <w:szCs w:val="24"/>
        </w:rPr>
        <w:t>Fafejta</w:t>
      </w:r>
      <w:proofErr w:type="spellEnd"/>
      <w:r w:rsidRPr="00623B05">
        <w:rPr>
          <w:rFonts w:ascii="Arial" w:hAnsi="Arial" w:cs="Arial"/>
          <w:sz w:val="24"/>
          <w:szCs w:val="24"/>
        </w:rPr>
        <w:t xml:space="preserve">, M, 2004, str. 29, 31) Britská socioložka Ann </w:t>
      </w:r>
      <w:proofErr w:type="spellStart"/>
      <w:r w:rsidRPr="00623B05">
        <w:rPr>
          <w:rFonts w:ascii="Arial" w:hAnsi="Arial" w:cs="Arial"/>
          <w:sz w:val="24"/>
          <w:szCs w:val="24"/>
        </w:rPr>
        <w:t>Oakley</w:t>
      </w:r>
      <w:proofErr w:type="spellEnd"/>
      <w:r w:rsidRPr="00623B05">
        <w:rPr>
          <w:rFonts w:ascii="Arial" w:hAnsi="Arial" w:cs="Arial"/>
          <w:sz w:val="24"/>
          <w:szCs w:val="24"/>
        </w:rPr>
        <w:t xml:space="preserve"> pak ze sociologického hlediska označuje gender </w:t>
      </w:r>
      <w:proofErr w:type="gramStart"/>
      <w:r w:rsidRPr="00623B05">
        <w:rPr>
          <w:rFonts w:ascii="Arial" w:hAnsi="Arial" w:cs="Arial"/>
          <w:sz w:val="24"/>
          <w:szCs w:val="24"/>
        </w:rPr>
        <w:t>za</w:t>
      </w:r>
      <w:proofErr w:type="gramEnd"/>
      <w:r w:rsidRPr="00623B05">
        <w:rPr>
          <w:rFonts w:ascii="Arial" w:hAnsi="Arial" w:cs="Arial"/>
          <w:sz w:val="24"/>
          <w:szCs w:val="24"/>
        </w:rPr>
        <w:t>: „Sociální konstrukt, který vyjadřuje, že vlastnosti a chování spojované s obrazem muže a ženy jsou formovány kulturou a společností. Na rozdíl od pohlaví, které je univerzální kategorií a nemění se podle času či místa, působení gender ukazuje, že určení rolí, chování a norem vztahujících se k ženám a mužům je v různých společnostech, v různých obdobích či různých sociálních skupinách rozdílné. Jejich 12 závaznost či determinace není tedy přirozeným, neměnným stavem, ale dočasným stupněm vývoje sociálních vztahů mezi muži a ženami.“ (</w:t>
      </w:r>
      <w:proofErr w:type="spellStart"/>
      <w:r w:rsidRPr="00623B05">
        <w:rPr>
          <w:rFonts w:ascii="Arial" w:hAnsi="Arial" w:cs="Arial"/>
          <w:sz w:val="24"/>
          <w:szCs w:val="24"/>
        </w:rPr>
        <w:t>Oakley</w:t>
      </w:r>
      <w:proofErr w:type="spellEnd"/>
      <w:r w:rsidRPr="00623B05">
        <w:rPr>
          <w:rFonts w:ascii="Arial" w:hAnsi="Arial" w:cs="Arial"/>
          <w:sz w:val="24"/>
          <w:szCs w:val="24"/>
        </w:rPr>
        <w:t>, 2000, str. 11–12) 2.2 Pohlaví Anglický pojem sex se do češtiny překládá jako pohlaví, pohlavní styk, sexualita a další. Vyjadřuje rozdíly, které dělí jednotlivce do dvou skupin – muži a ženy. Jedná se o rozdíly na biologické úrovni, ale zabývá se i způsobem chování. V biologii se ale kromě rozdílnosti dokládá i jednota mužského a ženského těla. (</w:t>
      </w:r>
      <w:proofErr w:type="spellStart"/>
      <w:r w:rsidRPr="00623B05">
        <w:rPr>
          <w:rFonts w:ascii="Arial" w:hAnsi="Arial" w:cs="Arial"/>
          <w:sz w:val="24"/>
          <w:szCs w:val="24"/>
        </w:rPr>
        <w:t>Oakley</w:t>
      </w:r>
      <w:proofErr w:type="spellEnd"/>
      <w:r w:rsidRPr="00623B05">
        <w:rPr>
          <w:rFonts w:ascii="Arial" w:hAnsi="Arial" w:cs="Arial"/>
          <w:sz w:val="24"/>
          <w:szCs w:val="24"/>
        </w:rPr>
        <w:t xml:space="preserve">, 2000) 2.3 Biologický determinismus Biologický determinismus odvozuje genderovou rozdílnost od pohlavních rozdílů mezi muži a ženami – protože mají muži a ženy jiné pohlavní orgány, jsou z podstaty rozdílní a z těchto rozdílů vyplývá i jejich rozdílné postavení ve společnosti. Biologický determinismus nás tedy mimo jiné ujišťuje, že společenské nerovnosti jsou přirozené, že za ně není nikdo zodpovědný a že snahy o jejich zmenšování by šly proti naší biologické podstatě, proti přírodě. (Pavlík, In: Příručka, </w:t>
      </w:r>
      <w:proofErr w:type="spellStart"/>
      <w:r w:rsidRPr="00623B05">
        <w:rPr>
          <w:rFonts w:ascii="Arial" w:hAnsi="Arial" w:cs="Arial"/>
          <w:sz w:val="24"/>
          <w:szCs w:val="24"/>
        </w:rPr>
        <w:t>Smetáčková</w:t>
      </w:r>
      <w:proofErr w:type="spellEnd"/>
      <w:r w:rsidRPr="00623B05">
        <w:rPr>
          <w:rFonts w:ascii="Arial" w:hAnsi="Arial" w:cs="Arial"/>
          <w:sz w:val="24"/>
          <w:szCs w:val="24"/>
        </w:rPr>
        <w:t xml:space="preserve"> 2007) O biologické teorii genderu hovoří ve své publikaci </w:t>
      </w:r>
      <w:proofErr w:type="spellStart"/>
      <w:r w:rsidRPr="00623B05">
        <w:rPr>
          <w:rFonts w:ascii="Arial" w:hAnsi="Arial" w:cs="Arial"/>
          <w:sz w:val="24"/>
          <w:szCs w:val="24"/>
        </w:rPr>
        <w:t>Lippa</w:t>
      </w:r>
      <w:proofErr w:type="spellEnd"/>
      <w:r w:rsidRPr="00623B05">
        <w:rPr>
          <w:rFonts w:ascii="Arial" w:hAnsi="Arial" w:cs="Arial"/>
          <w:sz w:val="24"/>
          <w:szCs w:val="24"/>
        </w:rPr>
        <w:t>. Zabývá se fyzickými znaky jednotlivých pohlaví a evolučními procesy, o kterých říká, že: „Ačkoliv mají evoluční teorie mnoho co říci o pohlavních rozdílech ve strategiích výběru partnera, péči o potomky a dalším sociálním chování, obecně toho moc neříkají o individuálních rozdílech v maskulinitě a feminitě.“ (…) „Jiný evoluční názor na individuální rozdíly spočívá v tom, že jednoduše představují náhodný šum v evolučním procesu (</w:t>
      </w:r>
      <w:proofErr w:type="spellStart"/>
      <w:r w:rsidRPr="00623B05">
        <w:rPr>
          <w:rFonts w:ascii="Arial" w:hAnsi="Arial" w:cs="Arial"/>
          <w:sz w:val="24"/>
          <w:szCs w:val="24"/>
        </w:rPr>
        <w:t>Markow</w:t>
      </w:r>
      <w:proofErr w:type="spellEnd"/>
      <w:r w:rsidRPr="00623B05">
        <w:rPr>
          <w:rFonts w:ascii="Arial" w:hAnsi="Arial" w:cs="Arial"/>
          <w:sz w:val="24"/>
          <w:szCs w:val="24"/>
        </w:rPr>
        <w:t xml:space="preserve">, 1994; </w:t>
      </w:r>
      <w:proofErr w:type="spellStart"/>
      <w:r w:rsidRPr="00623B05">
        <w:rPr>
          <w:rFonts w:ascii="Arial" w:hAnsi="Arial" w:cs="Arial"/>
          <w:sz w:val="24"/>
          <w:szCs w:val="24"/>
        </w:rPr>
        <w:t>Moller</w:t>
      </w:r>
      <w:proofErr w:type="spellEnd"/>
      <w:r w:rsidRPr="00623B05">
        <w:rPr>
          <w:rFonts w:ascii="Arial" w:hAnsi="Arial" w:cs="Arial"/>
          <w:sz w:val="24"/>
          <w:szCs w:val="24"/>
        </w:rPr>
        <w:t xml:space="preserve"> &amp; </w:t>
      </w:r>
      <w:proofErr w:type="spellStart"/>
      <w:r w:rsidRPr="00623B05">
        <w:rPr>
          <w:rFonts w:ascii="Arial" w:hAnsi="Arial" w:cs="Arial"/>
          <w:sz w:val="24"/>
          <w:szCs w:val="24"/>
        </w:rPr>
        <w:t>Swaddle</w:t>
      </w:r>
      <w:proofErr w:type="spellEnd"/>
      <w:r w:rsidRPr="00623B05">
        <w:rPr>
          <w:rFonts w:ascii="Arial" w:hAnsi="Arial" w:cs="Arial"/>
          <w:sz w:val="24"/>
          <w:szCs w:val="24"/>
        </w:rPr>
        <w:t xml:space="preserve">, 1998). Vývoj jednotlivých mužů a žen může být vychýlen nesčetnými biologickými i </w:t>
      </w:r>
      <w:proofErr w:type="spellStart"/>
      <w:r w:rsidRPr="00623B05">
        <w:rPr>
          <w:rFonts w:ascii="Arial" w:hAnsi="Arial" w:cs="Arial"/>
          <w:sz w:val="24"/>
          <w:szCs w:val="24"/>
        </w:rPr>
        <w:t>enviromentálními</w:t>
      </w:r>
      <w:proofErr w:type="spellEnd"/>
      <w:r w:rsidRPr="00623B05">
        <w:rPr>
          <w:rFonts w:ascii="Arial" w:hAnsi="Arial" w:cs="Arial"/>
          <w:sz w:val="24"/>
          <w:szCs w:val="24"/>
        </w:rPr>
        <w:t xml:space="preserve"> faktory: venkovní teplotou, infekčními činiteli, imunologickými reakcemi, mateřským stresem a z toho plynoucí hormonální hladinou, vystavením chemickým látkám atd.“ (</w:t>
      </w:r>
      <w:proofErr w:type="spellStart"/>
      <w:r w:rsidRPr="00623B05">
        <w:rPr>
          <w:rFonts w:ascii="Arial" w:hAnsi="Arial" w:cs="Arial"/>
          <w:sz w:val="24"/>
          <w:szCs w:val="24"/>
        </w:rPr>
        <w:t>Lippa</w:t>
      </w:r>
      <w:proofErr w:type="spellEnd"/>
      <w:r w:rsidRPr="00623B05">
        <w:rPr>
          <w:rFonts w:ascii="Arial" w:hAnsi="Arial" w:cs="Arial"/>
          <w:sz w:val="24"/>
          <w:szCs w:val="24"/>
        </w:rPr>
        <w:t>, 2009, str. 139) 2.4 Rodová role „Rodová role je souhrnem představ o tom, jací muži a ženy ve skutečnosti jsou, i popisem obecně sdílených přesvědčení o tom, jací by muži a ženy měli být. Obsahem rodové role jsou projevy a zájmy, které souvisí s vědomím příslušnosti ke skupině mužů či žen.“ (Janošová, 2008, str. 41) 13 V této roli se jedná o to, kým se jedinec cítí být, i to, jak chce být vnímán ostatními. Maskulinní a femininní projevy mohou odpovídat, ale také mohou být v naprostém rozporu s jeho pohlavní příslušností. (Janošová, 2008) 2.5 Genderová role Genderové role jsou: „Soubor předpisů a norem očekávaných v jednání a chování žen a mužů, které jsou předávány a zachovávány procesem socializace a které jsou do značné míry stereotypně vymezeny, k čemuž přispívá fakt, že jsou vnímány jako biologicky dané.“ (Gender, rovné příležitosti a výzkum, 1/2000, str. 2) Genderové role prošly vývojem. První fází je teorie člověka-lovce. Samice se musely starat o bezbranná mláďata, a tak se živiteli stali pouze samci. Na druhou stranu ale toto postavení vedlo k rozložení rolí v boji o přežití a právě tady nacházíme základy ochrany žen a dětí. Další vývojová teorie se zabývá prvními hmotnými nástroji, mezi které patří nosítka vyráběná ženami, které byly aktivní ve sběru potravy. Tyto ženy ale nežily v patriarchátu, ale ve skupinách tvořených převážně matkami. Tyto teorie opomíjí otázku mocenských vztahů. Zabývají se pouze učením nových rolí. (</w:t>
      </w:r>
      <w:proofErr w:type="spellStart"/>
      <w:r w:rsidRPr="00623B05">
        <w:rPr>
          <w:rFonts w:ascii="Arial" w:hAnsi="Arial" w:cs="Arial"/>
          <w:sz w:val="24"/>
          <w:szCs w:val="24"/>
        </w:rPr>
        <w:t>Curran</w:t>
      </w:r>
      <w:proofErr w:type="spellEnd"/>
      <w:r w:rsidRPr="00623B05">
        <w:rPr>
          <w:rFonts w:ascii="Arial" w:hAnsi="Arial" w:cs="Arial"/>
          <w:sz w:val="24"/>
          <w:szCs w:val="24"/>
        </w:rPr>
        <w:t xml:space="preserve">, 2005) 2.6 Gender </w:t>
      </w:r>
      <w:proofErr w:type="spellStart"/>
      <w:r w:rsidRPr="00623B05">
        <w:rPr>
          <w:rFonts w:ascii="Arial" w:hAnsi="Arial" w:cs="Arial"/>
          <w:sz w:val="24"/>
          <w:szCs w:val="24"/>
        </w:rPr>
        <w:t>studies</w:t>
      </w:r>
      <w:proofErr w:type="spellEnd"/>
      <w:r w:rsidRPr="00623B05">
        <w:rPr>
          <w:rFonts w:ascii="Arial" w:hAnsi="Arial" w:cs="Arial"/>
          <w:sz w:val="24"/>
          <w:szCs w:val="24"/>
        </w:rPr>
        <w:t xml:space="preserve"> Termín „Gender </w:t>
      </w:r>
      <w:proofErr w:type="spellStart"/>
      <w:r w:rsidRPr="00623B05">
        <w:rPr>
          <w:rFonts w:ascii="Arial" w:hAnsi="Arial" w:cs="Arial"/>
          <w:sz w:val="24"/>
          <w:szCs w:val="24"/>
        </w:rPr>
        <w:lastRenderedPageBreak/>
        <w:t>studies</w:t>
      </w:r>
      <w:proofErr w:type="spellEnd"/>
      <w:r w:rsidRPr="00623B05">
        <w:rPr>
          <w:rFonts w:ascii="Arial" w:hAnsi="Arial" w:cs="Arial"/>
          <w:sz w:val="24"/>
          <w:szCs w:val="24"/>
        </w:rPr>
        <w:t xml:space="preserve">“ – v češtině genderová studia se dále nepřekládá. Výraz „rodová studia“ by nebyl zcela přesný. Jedná se o odbornou vědeckou disciplínu, která se zabývá studiem kulturních a společenských vztahů mezi pohlavími. Gender </w:t>
      </w:r>
      <w:proofErr w:type="spellStart"/>
      <w:r w:rsidRPr="00623B05">
        <w:rPr>
          <w:rFonts w:ascii="Arial" w:hAnsi="Arial" w:cs="Arial"/>
          <w:sz w:val="24"/>
          <w:szCs w:val="24"/>
        </w:rPr>
        <w:t>studies</w:t>
      </w:r>
      <w:proofErr w:type="spellEnd"/>
      <w:r w:rsidRPr="00623B05">
        <w:rPr>
          <w:rFonts w:ascii="Arial" w:hAnsi="Arial" w:cs="Arial"/>
          <w:sz w:val="24"/>
          <w:szCs w:val="24"/>
        </w:rPr>
        <w:t xml:space="preserve"> se zabývají sledování a interpretací dat o rozdílech a zvláštnostech obou pohlaví. Dále vytváří sociální senzitivitu a kultivaci analytické schopnosti z pohledu gender v sociálních a kulturních otázkách. V České republice se gender začal studovat v roce 1998 založením Centra genderových studií na Filozofické fakultě Karlovy univerzity v Praze. Mezi jednu ze zakladatelek patří socioložka Jana Šiklová. Velká část výuky genderových studií pak byla přesunuta na Fakultu humanitních studií Univerzity Karlovy, kde následně vznikla Katedra genderových studií. (Kovářová, 2008) 14 2.7 Stereotyp Společně s pojmem gender – rod – hovoříme o rodových stereotypech. „Stereotypy jsou apriorní představy o povahových rysech, způsobech chování a zvycích příslušníků určité skupiny, aniž by byla brána v potaz individualita jejích členů, jejich konkrétní životní situace atp.“ (Janošová, 2008, str. 27). Mezi základní vlastností stereotypů patří to, že je nezískáváme na základě osobní zkušenosti. Jsou získávány verbálním nebo neverbálním přenosem od ostatních příslušníků společnosti. (Janošová, 2008) „Stereotypy představují zjednodušené, komplexnost potlačující, či dokonce iracionální pojetí skutečnosti. Stereotypy regulují názory a chování lidí, a to způsobem, který má obvykle systémový charakter. Změna stereotypu je proto velmi obtížná. Nabourání stereotypu totiž vede ke změně ideové i organizační struktury společnosti.“ (</w:t>
      </w:r>
      <w:proofErr w:type="spellStart"/>
      <w:r w:rsidRPr="00623B05">
        <w:rPr>
          <w:rFonts w:ascii="Arial" w:hAnsi="Arial" w:cs="Arial"/>
          <w:sz w:val="24"/>
          <w:szCs w:val="24"/>
        </w:rPr>
        <w:t>Smetáčková</w:t>
      </w:r>
      <w:proofErr w:type="spellEnd"/>
      <w:r w:rsidRPr="00623B05">
        <w:rPr>
          <w:rFonts w:ascii="Arial" w:hAnsi="Arial" w:cs="Arial"/>
          <w:sz w:val="24"/>
          <w:szCs w:val="24"/>
        </w:rPr>
        <w:t xml:space="preserve">, Vlková, 2005, str. 80) Stereotypy napomáhají ke srozumitelnosti sociálního světa. Slouží jako orientační nástroj při poznávání něčeho nového. Právě dosazením stereotypu dosazujeme nové informace mezi starší, již známé. Pomocí využití stereotypů je možné alespoň částečně očekávat reakci druhých a tak předejít nedorozumění. (Janošová, 2008) Je třeba zdůraznit, že ovlivňování našeho jednání genderovými stereotypy není vědomé. Podle </w:t>
      </w:r>
      <w:proofErr w:type="spellStart"/>
      <w:r w:rsidRPr="00623B05">
        <w:rPr>
          <w:rFonts w:ascii="Arial" w:hAnsi="Arial" w:cs="Arial"/>
          <w:sz w:val="24"/>
          <w:szCs w:val="24"/>
        </w:rPr>
        <w:t>Fiskeho</w:t>
      </w:r>
      <w:proofErr w:type="spellEnd"/>
      <w:r w:rsidRPr="00623B05">
        <w:rPr>
          <w:rFonts w:ascii="Arial" w:hAnsi="Arial" w:cs="Arial"/>
          <w:sz w:val="24"/>
          <w:szCs w:val="24"/>
        </w:rPr>
        <w:t xml:space="preserve"> (In: </w:t>
      </w:r>
      <w:proofErr w:type="spellStart"/>
      <w:r w:rsidRPr="00623B05">
        <w:rPr>
          <w:rFonts w:ascii="Arial" w:hAnsi="Arial" w:cs="Arial"/>
          <w:sz w:val="24"/>
          <w:szCs w:val="24"/>
        </w:rPr>
        <w:t>Lippa</w:t>
      </w:r>
      <w:proofErr w:type="spellEnd"/>
      <w:r w:rsidRPr="00623B05">
        <w:rPr>
          <w:rFonts w:ascii="Arial" w:hAnsi="Arial" w:cs="Arial"/>
          <w:sz w:val="24"/>
          <w:szCs w:val="24"/>
        </w:rPr>
        <w:t xml:space="preserve">, 2009) „řada výzkumů ukázala, že naučené a zažité stereotypy, a genderové stereotypy jsou pravděpodobně ty nejzakotvenější a nejzažitější, které vůbec máme, mohou začít (tedy mohou být spuštěny) nenápadnými podněty, jichž si vůbec nemusíme být vědomi“ (str. 254). Další problematikou u genderových stereotypů je představa, že ženy jsou snadněji manipulovatelné, aby se takto chovali, než ovlivnění mužů ženami. </w:t>
      </w:r>
      <w:proofErr w:type="spellStart"/>
      <w:r w:rsidRPr="00623B05">
        <w:rPr>
          <w:rFonts w:ascii="Arial" w:hAnsi="Arial" w:cs="Arial"/>
          <w:sz w:val="24"/>
          <w:szCs w:val="24"/>
        </w:rPr>
        <w:t>Lippa</w:t>
      </w:r>
      <w:proofErr w:type="spellEnd"/>
      <w:r w:rsidRPr="00623B05">
        <w:rPr>
          <w:rFonts w:ascii="Arial" w:hAnsi="Arial" w:cs="Arial"/>
          <w:sz w:val="24"/>
          <w:szCs w:val="24"/>
        </w:rPr>
        <w:t xml:space="preserve"> tuto představu vysvětluje následovně: „Muži podněcují ženy, aby se chovaly </w:t>
      </w:r>
      <w:proofErr w:type="spellStart"/>
      <w:r w:rsidRPr="00623B05">
        <w:rPr>
          <w:rFonts w:ascii="Arial" w:hAnsi="Arial" w:cs="Arial"/>
          <w:sz w:val="24"/>
          <w:szCs w:val="24"/>
        </w:rPr>
        <w:t>genderově</w:t>
      </w:r>
      <w:proofErr w:type="spellEnd"/>
      <w:r w:rsidRPr="00623B05">
        <w:rPr>
          <w:rFonts w:ascii="Arial" w:hAnsi="Arial" w:cs="Arial"/>
          <w:sz w:val="24"/>
          <w:szCs w:val="24"/>
        </w:rPr>
        <w:t xml:space="preserve"> stereotypně obzvláště proto, že zastávají sexističtější názory než ženy. Ženy jsou navíc citlivější vůči neverbálním podnětům než muži, a proto lépe chápou partnerova očekávání. Ženy zřejmě cítí potřebu přizpůsobovat se mužským dominantním stereotypů více z toho důvodu, že většinou zastávají nižší pozice v zaměstnání než muži.“ (str. 256) 15 3 Oblasti genderové problematiky Následující kapitola zahrnuje vybrané části genderové problematiky. Zabývá se postavením mužů a žen ve společnosti a historickým vývojem rovných příležitostí pro obě pohlaví. 3.1 Role mužů a žen ve společnosti S otázkou genderových stereotypů přímo souvisí problematika role mužů a žen ve společnosti. Každá společnost tyto role rozlišuje, stejně tak je podle pohlaví rozlišována výchova potomků. V dřívější době bylo přirozenější vzájemné doplňování. Ženy se staraly o domácnost a výchovu, muži pak pracovali a přinášeli domů peníze. V současné emancipační době se ale dochází k situacím, kdy je možné, aby žena vydělávala víc peněz a muž zůstával doma s dětmi. Tato „moderní“ situace vede k individualizaci společnosti a změně tradic. I přes tuto skutečnost ale obě skupiny stále primárně volí práci, která je společností přijímána za </w:t>
      </w:r>
      <w:r w:rsidRPr="00623B05">
        <w:rPr>
          <w:rFonts w:ascii="Arial" w:hAnsi="Arial" w:cs="Arial"/>
          <w:sz w:val="24"/>
          <w:szCs w:val="24"/>
        </w:rPr>
        <w:lastRenderedPageBreak/>
        <w:t xml:space="preserve">typickou. Tak například ženy vyhledávají práce administrativního či pedagogického typu, muži spíš v oblasti technické. Děje se tak i přes to, že obě skupiny mají pro obě činnosti stejné predispozice. (Janošová, 2008) 3.2 Rovné příležitosti mužů a žen z historického hlediska Všichni jsme součástí společnosti, která nás ovlivňuje a kterou ovlivňujeme my sami. Společnost prochází neustálým vývojem a posouvá se i postavení jednotlivých pohlaví. Proměnu pohledu na muže a ženu můžeme sledovat například na náboženství. Zatímco zpočátku byla za dárkyni života považována žena, postupným vývojem docházíme k mužské dominanci. Ženská dominance zůstává pouze v Římskokatolickém náboženství – u uctívání Marie, matky Ježíše Krista. Judaismus potlačil dominantní postavení žen a odvolává se na druhotné stvoření ženy, jak to čteme v první knize Mojžíšově: „Bůh stvořil člověka, aby byl jeho obrazem, stvořil ho, aby byl obrazem božím, jako muže a ženu je stvořil.“ (1, 27) „I uvedl Hospodin Bůh na člověka mrákotu, až usnul. Vzal jedno z jeho žeber, utvořil z žebra ženu a přivedl ji k němu.“ (2, 21-22) Křesťanství staví vztah ženy a muže na rodině. Ženy mají v tomto vztahu postavení nižší. V listě sv. Pavla Efezským je psáno: „V poddanosti Kristu se podřizujte jedni druhým: ženy svým mužům jako Pánu, protože muž je hlavou ženy, jako Kristus je hlavou církve, těla, které spasil. Ale jako církev je podřízena Kristu, tak 16 ženy mají být ve všem podřízeny svým mužům.“ (5, 21-24) Je ale vhodné podotknout, že v křesťanském vztahu je velký důraz na lásku, a to nejen k Bohu, ale i vzájemnou mezi lidmi. Při uvádění mezníků podstatných pro vztah žen a mužů nacházejí při zkoumání genderových systémů </w:t>
      </w:r>
      <w:proofErr w:type="spellStart"/>
      <w:r w:rsidRPr="00623B05">
        <w:rPr>
          <w:rFonts w:ascii="Arial" w:hAnsi="Arial" w:cs="Arial"/>
          <w:sz w:val="24"/>
          <w:szCs w:val="24"/>
        </w:rPr>
        <w:t>Rubin</w:t>
      </w:r>
      <w:proofErr w:type="spellEnd"/>
      <w:r w:rsidRPr="00623B05">
        <w:rPr>
          <w:rFonts w:ascii="Arial" w:hAnsi="Arial" w:cs="Arial"/>
          <w:sz w:val="24"/>
          <w:szCs w:val="24"/>
        </w:rPr>
        <w:t xml:space="preserve">, </w:t>
      </w:r>
      <w:proofErr w:type="spellStart"/>
      <w:r w:rsidRPr="00623B05">
        <w:rPr>
          <w:rFonts w:ascii="Arial" w:hAnsi="Arial" w:cs="Arial"/>
          <w:sz w:val="24"/>
          <w:szCs w:val="24"/>
        </w:rPr>
        <w:t>Thorne</w:t>
      </w:r>
      <w:proofErr w:type="spellEnd"/>
      <w:r w:rsidRPr="00623B05">
        <w:rPr>
          <w:rFonts w:ascii="Arial" w:hAnsi="Arial" w:cs="Arial"/>
          <w:sz w:val="24"/>
          <w:szCs w:val="24"/>
        </w:rPr>
        <w:t xml:space="preserve"> (In: </w:t>
      </w:r>
      <w:proofErr w:type="spellStart"/>
      <w:r w:rsidRPr="00623B05">
        <w:rPr>
          <w:rFonts w:ascii="Arial" w:hAnsi="Arial" w:cs="Arial"/>
          <w:sz w:val="24"/>
          <w:szCs w:val="24"/>
        </w:rPr>
        <w:t>Renzetti</w:t>
      </w:r>
      <w:proofErr w:type="spellEnd"/>
      <w:r w:rsidRPr="00623B05">
        <w:rPr>
          <w:rFonts w:ascii="Arial" w:hAnsi="Arial" w:cs="Arial"/>
          <w:sz w:val="24"/>
          <w:szCs w:val="24"/>
        </w:rPr>
        <w:t xml:space="preserve">, </w:t>
      </w:r>
      <w:proofErr w:type="spellStart"/>
      <w:r w:rsidRPr="00623B05">
        <w:rPr>
          <w:rFonts w:ascii="Arial" w:hAnsi="Arial" w:cs="Arial"/>
          <w:sz w:val="24"/>
          <w:szCs w:val="24"/>
        </w:rPr>
        <w:t>Curran</w:t>
      </w:r>
      <w:proofErr w:type="spellEnd"/>
      <w:r w:rsidRPr="00623B05">
        <w:rPr>
          <w:rFonts w:ascii="Arial" w:hAnsi="Arial" w:cs="Arial"/>
          <w:sz w:val="24"/>
          <w:szCs w:val="24"/>
        </w:rPr>
        <w:t xml:space="preserve">, 2005) v každém historickém období prolínání tří základních linií: </w:t>
      </w:r>
      <w:r w:rsidRPr="00623B05">
        <w:rPr>
          <w:rFonts w:ascii="Arial" w:hAnsi="Arial" w:cs="Arial"/>
          <w:sz w:val="24"/>
          <w:szCs w:val="24"/>
        </w:rPr>
        <w:sym w:font="Symbol" w:char="F0B7"/>
      </w:r>
      <w:r w:rsidRPr="00623B05">
        <w:rPr>
          <w:rFonts w:ascii="Arial" w:hAnsi="Arial" w:cs="Arial"/>
          <w:sz w:val="24"/>
          <w:szCs w:val="24"/>
        </w:rPr>
        <w:t xml:space="preserve"> „sociální konstrukce genderových kategorií na základě biologického pohlaví </w:t>
      </w:r>
      <w:r w:rsidRPr="00623B05">
        <w:rPr>
          <w:rFonts w:ascii="Arial" w:hAnsi="Arial" w:cs="Arial"/>
          <w:sz w:val="24"/>
          <w:szCs w:val="24"/>
        </w:rPr>
        <w:sym w:font="Symbol" w:char="F0B7"/>
      </w:r>
      <w:r w:rsidRPr="00623B05">
        <w:rPr>
          <w:rFonts w:ascii="Arial" w:hAnsi="Arial" w:cs="Arial"/>
          <w:sz w:val="24"/>
          <w:szCs w:val="24"/>
        </w:rPr>
        <w:t xml:space="preserve"> dělba práce na základě pohlaví, tedy skutečnost, že jednotlivcům jsou svěřovány určité úkoly v závislosti na jejich pohlaví </w:t>
      </w:r>
      <w:r w:rsidRPr="00623B05">
        <w:rPr>
          <w:rFonts w:ascii="Arial" w:hAnsi="Arial" w:cs="Arial"/>
          <w:sz w:val="24"/>
          <w:szCs w:val="24"/>
        </w:rPr>
        <w:sym w:font="Symbol" w:char="F0B7"/>
      </w:r>
      <w:r w:rsidRPr="00623B05">
        <w:rPr>
          <w:rFonts w:ascii="Arial" w:hAnsi="Arial" w:cs="Arial"/>
          <w:sz w:val="24"/>
          <w:szCs w:val="24"/>
        </w:rPr>
        <w:t xml:space="preserve"> společenská regulace sexuality, v jejímž rámci jsou některé formy vyjadřování sexuality odměňovány a jiné trestány“ (str. 21) V pravěku byl posvátný vztah mezi ženou a dítětem, což zajišťovalo ženám dobré společenské postavení. Matriarchát byl ale nahrazen rodovým zřízením s nadvládou mužů – patriarchátem. Ženy se v průběhu historie snažily o zlepšení svého postavení, ale k výrazné proměně nedošlo ani v době osvícenství. Během Velké francouzské revoluce byla dokonce </w:t>
      </w:r>
      <w:proofErr w:type="gramStart"/>
      <w:r w:rsidRPr="00623B05">
        <w:rPr>
          <w:rFonts w:ascii="Arial" w:hAnsi="Arial" w:cs="Arial"/>
          <w:sz w:val="24"/>
          <w:szCs w:val="24"/>
        </w:rPr>
        <w:t>popravena Olympe</w:t>
      </w:r>
      <w:proofErr w:type="gramEnd"/>
      <w:r w:rsidRPr="00623B05">
        <w:rPr>
          <w:rFonts w:ascii="Arial" w:hAnsi="Arial" w:cs="Arial"/>
          <w:sz w:val="24"/>
          <w:szCs w:val="24"/>
        </w:rPr>
        <w:t xml:space="preserve"> de </w:t>
      </w:r>
      <w:proofErr w:type="spellStart"/>
      <w:r w:rsidRPr="00623B05">
        <w:rPr>
          <w:rFonts w:ascii="Arial" w:hAnsi="Arial" w:cs="Arial"/>
          <w:sz w:val="24"/>
          <w:szCs w:val="24"/>
        </w:rPr>
        <w:t>Gouges</w:t>
      </w:r>
      <w:proofErr w:type="spellEnd"/>
      <w:r w:rsidRPr="00623B05">
        <w:rPr>
          <w:rFonts w:ascii="Arial" w:hAnsi="Arial" w:cs="Arial"/>
          <w:sz w:val="24"/>
          <w:szCs w:val="24"/>
        </w:rPr>
        <w:t>, stoupenkyně za občanská práva žen. Ve své promluvě vztáhla na ženy heslo: rovnost, volnost, bratrství. Důvodem k rozsudku smrti se stalo zpronevěření se ženské roli. (</w:t>
      </w:r>
      <w:proofErr w:type="spellStart"/>
      <w:r w:rsidRPr="00623B05">
        <w:rPr>
          <w:rFonts w:ascii="Arial" w:hAnsi="Arial" w:cs="Arial"/>
          <w:sz w:val="24"/>
          <w:szCs w:val="24"/>
        </w:rPr>
        <w:t>Decarli</w:t>
      </w:r>
      <w:proofErr w:type="spellEnd"/>
      <w:r w:rsidRPr="00623B05">
        <w:rPr>
          <w:rFonts w:ascii="Arial" w:hAnsi="Arial" w:cs="Arial"/>
          <w:sz w:val="24"/>
          <w:szCs w:val="24"/>
        </w:rPr>
        <w:t xml:space="preserve"> </w:t>
      </w:r>
      <w:proofErr w:type="spellStart"/>
      <w:r w:rsidRPr="00623B05">
        <w:rPr>
          <w:rFonts w:ascii="Arial" w:hAnsi="Arial" w:cs="Arial"/>
          <w:sz w:val="24"/>
          <w:szCs w:val="24"/>
        </w:rPr>
        <w:t>Valdrová</w:t>
      </w:r>
      <w:proofErr w:type="spellEnd"/>
      <w:r w:rsidRPr="00623B05">
        <w:rPr>
          <w:rFonts w:ascii="Arial" w:hAnsi="Arial" w:cs="Arial"/>
          <w:sz w:val="24"/>
          <w:szCs w:val="24"/>
        </w:rPr>
        <w:t xml:space="preserve">, 2004). První vlna feministického hnutí nastoupila až v první polovině 19. století. Základním požadavkem bylo volební právo či právo rozhodovat sama za sebe. Tato vlna byla zastavena nástupem fašismu a druhou světovou válkou. Další vlna feministického hnutí přišla až po ní, kdy se hovořilo zejména o diskriminaci žen na pracovním trhu či právu na potrat. Třetí vlna pak proběhla v počátku 90. let 20. století. </w:t>
      </w:r>
      <w:proofErr w:type="spellStart"/>
      <w:r w:rsidRPr="00623B05">
        <w:rPr>
          <w:rFonts w:ascii="Arial" w:hAnsi="Arial" w:cs="Arial"/>
          <w:sz w:val="24"/>
          <w:szCs w:val="24"/>
        </w:rPr>
        <w:t>Renzetti</w:t>
      </w:r>
      <w:proofErr w:type="spellEnd"/>
      <w:r w:rsidRPr="00623B05">
        <w:rPr>
          <w:rFonts w:ascii="Arial" w:hAnsi="Arial" w:cs="Arial"/>
          <w:sz w:val="24"/>
          <w:szCs w:val="24"/>
        </w:rPr>
        <w:t xml:space="preserve">, </w:t>
      </w:r>
      <w:proofErr w:type="spellStart"/>
      <w:r w:rsidRPr="00623B05">
        <w:rPr>
          <w:rFonts w:ascii="Arial" w:hAnsi="Arial" w:cs="Arial"/>
          <w:sz w:val="24"/>
          <w:szCs w:val="24"/>
        </w:rPr>
        <w:t>Curran</w:t>
      </w:r>
      <w:proofErr w:type="spellEnd"/>
      <w:r w:rsidRPr="00623B05">
        <w:rPr>
          <w:rFonts w:ascii="Arial" w:hAnsi="Arial" w:cs="Arial"/>
          <w:sz w:val="24"/>
          <w:szCs w:val="24"/>
        </w:rPr>
        <w:t xml:space="preserve"> (2005) uvádějí, že „i přes rozmanitost názorů, které spadají pod hlavičku feminismu, existují myšlenky a principy, které jsou všem feministickým perspektivám společné. Právě spojení těchto jednotících motivů s diverzitou zájmů a důrazů v rámci feminismu podtrhuje jeho užitečnost jakožto vědeckého paradigmatu. (…) Můžeme tedy uzavřít, že feministické paradigma jako celek poskytuje široký a plodný rámec pro zkoumání genderu a genderové nerovnosti“ (str. 58). 17 Genderová rovnost má za cíl umožnit svobodné rozvíjení osobních schopností bez ovlivnění genderovými rolemi. Proto je důležité stejné hodnocení a posuzování potřeb žen a mužů. 3.3 Rovné příležitosti – gender </w:t>
      </w:r>
      <w:proofErr w:type="spellStart"/>
      <w:r w:rsidRPr="00623B05">
        <w:rPr>
          <w:rFonts w:ascii="Arial" w:hAnsi="Arial" w:cs="Arial"/>
          <w:sz w:val="24"/>
          <w:szCs w:val="24"/>
        </w:rPr>
        <w:lastRenderedPageBreak/>
        <w:t>mainstreaming</w:t>
      </w:r>
      <w:proofErr w:type="spellEnd"/>
      <w:r w:rsidRPr="00623B05">
        <w:rPr>
          <w:rFonts w:ascii="Arial" w:hAnsi="Arial" w:cs="Arial"/>
          <w:sz w:val="24"/>
          <w:szCs w:val="24"/>
        </w:rPr>
        <w:t xml:space="preserve"> Gender </w:t>
      </w:r>
      <w:proofErr w:type="spellStart"/>
      <w:r w:rsidRPr="00623B05">
        <w:rPr>
          <w:rFonts w:ascii="Arial" w:hAnsi="Arial" w:cs="Arial"/>
          <w:sz w:val="24"/>
          <w:szCs w:val="24"/>
        </w:rPr>
        <w:t>mainstreaming</w:t>
      </w:r>
      <w:proofErr w:type="spellEnd"/>
      <w:r w:rsidRPr="00623B05">
        <w:rPr>
          <w:rFonts w:ascii="Arial" w:hAnsi="Arial" w:cs="Arial"/>
          <w:sz w:val="24"/>
          <w:szCs w:val="24"/>
        </w:rPr>
        <w:t xml:space="preserve"> je postup automaticky zahrnovaného požadavku na vytvoření a zachování rovných příležitostí pro muže a ženy do každé veřejně správní činnosti. Úmluva OSN o zákazu všech forem diskriminace žen ze čtvrté světové konference o ženách v Pekingu obsahuje sedm prioritních oblastí včetně prostředků k vyrovnání existujících rozdílů mezi muži a ženami: </w:t>
      </w:r>
      <w:r w:rsidRPr="00623B05">
        <w:rPr>
          <w:rFonts w:ascii="Arial" w:hAnsi="Arial" w:cs="Arial"/>
          <w:sz w:val="24"/>
          <w:szCs w:val="24"/>
        </w:rPr>
        <w:sym w:font="Symbol" w:char="F0B7"/>
      </w:r>
      <w:r w:rsidRPr="00623B05">
        <w:rPr>
          <w:rFonts w:ascii="Arial" w:hAnsi="Arial" w:cs="Arial"/>
          <w:sz w:val="24"/>
          <w:szCs w:val="24"/>
        </w:rPr>
        <w:t xml:space="preserve"> „prosazování principu rovnosti mužů a žen jako součástí politiky vlády − právní zabezpečení předpokladů rovnosti mužů a žen a zvyšování úrovně právního povědomí </w:t>
      </w:r>
      <w:r w:rsidRPr="00623B05">
        <w:rPr>
          <w:rFonts w:ascii="Arial" w:hAnsi="Arial" w:cs="Arial"/>
          <w:sz w:val="24"/>
          <w:szCs w:val="24"/>
        </w:rPr>
        <w:sym w:font="Symbol" w:char="F0B7"/>
      </w:r>
      <w:r w:rsidRPr="00623B05">
        <w:rPr>
          <w:rFonts w:ascii="Arial" w:hAnsi="Arial" w:cs="Arial"/>
          <w:sz w:val="24"/>
          <w:szCs w:val="24"/>
        </w:rPr>
        <w:t xml:space="preserve"> zajištění rovných příležitostí žen a mužů v přístupu k ekonomické aktivitě </w:t>
      </w:r>
      <w:r w:rsidRPr="00623B05">
        <w:rPr>
          <w:rFonts w:ascii="Arial" w:hAnsi="Arial" w:cs="Arial"/>
          <w:sz w:val="24"/>
          <w:szCs w:val="24"/>
        </w:rPr>
        <w:sym w:font="Symbol" w:char="F0B7"/>
      </w:r>
      <w:r w:rsidRPr="00623B05">
        <w:rPr>
          <w:rFonts w:ascii="Arial" w:hAnsi="Arial" w:cs="Arial"/>
          <w:sz w:val="24"/>
          <w:szCs w:val="24"/>
        </w:rPr>
        <w:t xml:space="preserve"> vyrovnávání sociálního postavení žen a mužů pečujících o děti a potřebné členy rodiny </w:t>
      </w:r>
      <w:r w:rsidRPr="00623B05">
        <w:rPr>
          <w:rFonts w:ascii="Arial" w:hAnsi="Arial" w:cs="Arial"/>
          <w:sz w:val="24"/>
          <w:szCs w:val="24"/>
        </w:rPr>
        <w:sym w:font="Symbol" w:char="F0B7"/>
      </w:r>
      <w:r w:rsidRPr="00623B05">
        <w:rPr>
          <w:rFonts w:ascii="Arial" w:hAnsi="Arial" w:cs="Arial"/>
          <w:sz w:val="24"/>
          <w:szCs w:val="24"/>
        </w:rPr>
        <w:t xml:space="preserve"> zohledňování žen z hlediska jejich reprodukční funkce a fyziologických odlišností </w:t>
      </w:r>
      <w:r w:rsidRPr="00623B05">
        <w:rPr>
          <w:rFonts w:ascii="Arial" w:hAnsi="Arial" w:cs="Arial"/>
          <w:sz w:val="24"/>
          <w:szCs w:val="24"/>
        </w:rPr>
        <w:sym w:font="Symbol" w:char="F0B7"/>
      </w:r>
      <w:r w:rsidRPr="00623B05">
        <w:rPr>
          <w:rFonts w:ascii="Arial" w:hAnsi="Arial" w:cs="Arial"/>
          <w:sz w:val="24"/>
          <w:szCs w:val="24"/>
        </w:rPr>
        <w:t xml:space="preserve"> potlačování násilí páchaného na ženách </w:t>
      </w:r>
      <w:r w:rsidRPr="00623B05">
        <w:rPr>
          <w:rFonts w:ascii="Arial" w:hAnsi="Arial" w:cs="Arial"/>
          <w:sz w:val="24"/>
          <w:szCs w:val="24"/>
        </w:rPr>
        <w:sym w:font="Symbol" w:char="F0B7"/>
      </w:r>
      <w:r w:rsidRPr="00623B05">
        <w:rPr>
          <w:rFonts w:ascii="Arial" w:hAnsi="Arial" w:cs="Arial"/>
          <w:sz w:val="24"/>
          <w:szCs w:val="24"/>
        </w:rPr>
        <w:t xml:space="preserve"> sledování a vyhodnocování účinnosti uplatňování principu rovného postavení žen a mužů“ (Kroupová, Šotolová, 2004, str. 69) Česká republika je spojená smlouvami s Evropskou Unií. Usiluje o zajištění rovného postavení mužů a žen, a proto také domácí legislativu doplňuje o chybějící právní normy. (Zemková, 2009)</w:t>
      </w:r>
    </w:p>
    <w:p w:rsidR="00296681" w:rsidRDefault="00296681" w:rsidP="00623B05">
      <w:pPr>
        <w:jc w:val="both"/>
        <w:rPr>
          <w:rFonts w:ascii="Arial" w:hAnsi="Arial" w:cs="Arial"/>
          <w:sz w:val="24"/>
          <w:szCs w:val="24"/>
        </w:rPr>
      </w:pPr>
    </w:p>
    <w:p w:rsidR="00296681" w:rsidRDefault="00296681" w:rsidP="00623B05">
      <w:pPr>
        <w:jc w:val="both"/>
        <w:rPr>
          <w:rFonts w:ascii="Arial" w:hAnsi="Arial" w:cs="Arial"/>
          <w:b/>
          <w:sz w:val="28"/>
          <w:szCs w:val="28"/>
        </w:rPr>
      </w:pPr>
      <w:proofErr w:type="spellStart"/>
      <w:r w:rsidRPr="00296681">
        <w:rPr>
          <w:rFonts w:ascii="Arial" w:hAnsi="Arial" w:cs="Arial"/>
          <w:b/>
          <w:sz w:val="28"/>
          <w:szCs w:val="28"/>
        </w:rPr>
        <w:t>Turnitin</w:t>
      </w:r>
      <w:proofErr w:type="spellEnd"/>
      <w:r w:rsidRPr="00296681">
        <w:rPr>
          <w:rFonts w:ascii="Arial" w:hAnsi="Arial" w:cs="Arial"/>
          <w:b/>
          <w:sz w:val="28"/>
          <w:szCs w:val="28"/>
        </w:rPr>
        <w:t xml:space="preserve"> </w:t>
      </w:r>
      <w:proofErr w:type="spellStart"/>
      <w:r w:rsidRPr="00296681">
        <w:rPr>
          <w:rFonts w:ascii="Arial" w:hAnsi="Arial" w:cs="Arial"/>
          <w:b/>
          <w:sz w:val="28"/>
          <w:szCs w:val="28"/>
        </w:rPr>
        <w:t>File</w:t>
      </w:r>
      <w:proofErr w:type="spellEnd"/>
      <w:r w:rsidRPr="00296681">
        <w:rPr>
          <w:rFonts w:ascii="Arial" w:hAnsi="Arial" w:cs="Arial"/>
          <w:b/>
          <w:sz w:val="28"/>
          <w:szCs w:val="28"/>
        </w:rPr>
        <w:t xml:space="preserve"> </w:t>
      </w:r>
      <w:proofErr w:type="spellStart"/>
      <w:r w:rsidRPr="00296681">
        <w:rPr>
          <w:rFonts w:ascii="Arial" w:hAnsi="Arial" w:cs="Arial"/>
          <w:b/>
          <w:sz w:val="28"/>
          <w:szCs w:val="28"/>
        </w:rPr>
        <w:t>Types</w:t>
      </w:r>
      <w:proofErr w:type="spellEnd"/>
    </w:p>
    <w:p w:rsidR="00296681" w:rsidRPr="00296681" w:rsidRDefault="00296681" w:rsidP="00296681">
      <w:pPr>
        <w:shd w:val="clear" w:color="auto" w:fill="FFFFFF"/>
        <w:spacing w:before="450" w:after="75" w:line="240" w:lineRule="auto"/>
        <w:outlineLvl w:val="1"/>
        <w:rPr>
          <w:rFonts w:ascii="Arial" w:eastAsia="Times New Roman" w:hAnsi="Arial" w:cs="Arial"/>
          <w:color w:val="000000"/>
          <w:sz w:val="24"/>
          <w:szCs w:val="24"/>
          <w:lang w:eastAsia="cs-CZ"/>
        </w:rPr>
      </w:pPr>
      <w:proofErr w:type="spellStart"/>
      <w:r w:rsidRPr="00296681">
        <w:rPr>
          <w:rFonts w:ascii="Arial" w:eastAsia="Times New Roman" w:hAnsi="Arial" w:cs="Arial"/>
          <w:color w:val="000000"/>
          <w:sz w:val="24"/>
          <w:szCs w:val="24"/>
          <w:lang w:eastAsia="cs-CZ"/>
        </w:rPr>
        <w:t>File</w:t>
      </w:r>
      <w:proofErr w:type="spellEnd"/>
      <w:r w:rsidRPr="00296681">
        <w:rPr>
          <w:rFonts w:ascii="Arial" w:eastAsia="Times New Roman" w:hAnsi="Arial" w:cs="Arial"/>
          <w:color w:val="000000"/>
          <w:sz w:val="24"/>
          <w:szCs w:val="24"/>
          <w:lang w:eastAsia="cs-CZ"/>
        </w:rPr>
        <w:t xml:space="preserve"> </w:t>
      </w:r>
      <w:proofErr w:type="spellStart"/>
      <w:r w:rsidRPr="00296681">
        <w:rPr>
          <w:rFonts w:ascii="Arial" w:eastAsia="Times New Roman" w:hAnsi="Arial" w:cs="Arial"/>
          <w:color w:val="000000"/>
          <w:sz w:val="24"/>
          <w:szCs w:val="24"/>
          <w:lang w:eastAsia="cs-CZ"/>
        </w:rPr>
        <w:t>Types</w:t>
      </w:r>
      <w:proofErr w:type="spellEnd"/>
      <w:r w:rsidRPr="00296681">
        <w:rPr>
          <w:rFonts w:ascii="Arial" w:eastAsia="Times New Roman" w:hAnsi="Arial" w:cs="Arial"/>
          <w:color w:val="000000"/>
          <w:sz w:val="24"/>
          <w:szCs w:val="24"/>
          <w:lang w:eastAsia="cs-CZ"/>
        </w:rPr>
        <w:t xml:space="preserve"> and </w:t>
      </w:r>
      <w:proofErr w:type="spellStart"/>
      <w:r w:rsidRPr="00296681">
        <w:rPr>
          <w:rFonts w:ascii="Arial" w:eastAsia="Times New Roman" w:hAnsi="Arial" w:cs="Arial"/>
          <w:color w:val="000000"/>
          <w:sz w:val="24"/>
          <w:szCs w:val="24"/>
          <w:lang w:eastAsia="cs-CZ"/>
        </w:rPr>
        <w:t>Size</w:t>
      </w:r>
      <w:proofErr w:type="spellEnd"/>
    </w:p>
    <w:p w:rsidR="00296681" w:rsidRPr="00296681" w:rsidRDefault="00296681" w:rsidP="00296681">
      <w:pPr>
        <w:shd w:val="clear" w:color="auto" w:fill="FFFFFF"/>
        <w:spacing w:before="60" w:after="60" w:line="240" w:lineRule="auto"/>
        <w:rPr>
          <w:rFonts w:ascii="Arial" w:eastAsia="Times New Roman" w:hAnsi="Arial" w:cs="Arial"/>
          <w:color w:val="555555"/>
          <w:sz w:val="24"/>
          <w:szCs w:val="24"/>
          <w:lang w:eastAsia="cs-CZ"/>
        </w:rPr>
      </w:pPr>
      <w:r w:rsidRPr="00296681">
        <w:rPr>
          <w:rFonts w:ascii="Arial" w:eastAsia="Times New Roman" w:hAnsi="Arial" w:cs="Arial"/>
          <w:color w:val="555555"/>
          <w:sz w:val="24"/>
          <w:szCs w:val="24"/>
          <w:lang w:eastAsia="cs-CZ"/>
        </w:rPr>
        <w:t> </w:t>
      </w:r>
    </w:p>
    <w:p w:rsidR="00296681" w:rsidRPr="00296681" w:rsidRDefault="00296681" w:rsidP="00296681">
      <w:pPr>
        <w:shd w:val="clear" w:color="auto" w:fill="FFFFFF"/>
        <w:spacing w:after="0" w:line="240" w:lineRule="auto"/>
        <w:rPr>
          <w:rFonts w:ascii="Arial" w:eastAsia="Times New Roman" w:hAnsi="Arial" w:cs="Arial"/>
          <w:color w:val="555555"/>
          <w:sz w:val="24"/>
          <w:szCs w:val="24"/>
          <w:lang w:eastAsia="cs-CZ"/>
        </w:rPr>
      </w:pPr>
      <w:proofErr w:type="spellStart"/>
      <w:r w:rsidRPr="00296681">
        <w:rPr>
          <w:rFonts w:ascii="Arial" w:eastAsia="Times New Roman" w:hAnsi="Arial" w:cs="Arial"/>
          <w:color w:val="555555"/>
          <w:sz w:val="24"/>
          <w:szCs w:val="24"/>
          <w:bdr w:val="none" w:sz="0" w:space="0" w:color="auto" w:frame="1"/>
          <w:lang w:eastAsia="cs-CZ"/>
        </w:rPr>
        <w:t>If</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an</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assignment</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is</w:t>
      </w:r>
      <w:proofErr w:type="spellEnd"/>
      <w:r w:rsidRPr="00296681">
        <w:rPr>
          <w:rFonts w:ascii="Arial" w:eastAsia="Times New Roman" w:hAnsi="Arial" w:cs="Arial"/>
          <w:color w:val="555555"/>
          <w:sz w:val="24"/>
          <w:szCs w:val="24"/>
          <w:bdr w:val="none" w:sz="0" w:space="0" w:color="auto" w:frame="1"/>
          <w:lang w:eastAsia="cs-CZ"/>
        </w:rPr>
        <w:t xml:space="preserve"> set to </w:t>
      </w:r>
      <w:proofErr w:type="spellStart"/>
      <w:r w:rsidRPr="00296681">
        <w:rPr>
          <w:rFonts w:ascii="Arial" w:eastAsia="Times New Roman" w:hAnsi="Arial" w:cs="Arial"/>
          <w:i/>
          <w:iCs/>
          <w:color w:val="555555"/>
          <w:sz w:val="24"/>
          <w:szCs w:val="24"/>
          <w:bdr w:val="none" w:sz="0" w:space="0" w:color="auto" w:frame="1"/>
          <w:lang w:eastAsia="cs-CZ"/>
        </w:rPr>
        <w:t>allow</w:t>
      </w:r>
      <w:proofErr w:type="spellEnd"/>
      <w:r w:rsidRPr="00296681">
        <w:rPr>
          <w:rFonts w:ascii="Arial" w:eastAsia="Times New Roman" w:hAnsi="Arial" w:cs="Arial"/>
          <w:i/>
          <w:iCs/>
          <w:color w:val="555555"/>
          <w:sz w:val="24"/>
          <w:szCs w:val="24"/>
          <w:bdr w:val="none" w:sz="0" w:space="0" w:color="auto" w:frame="1"/>
          <w:lang w:eastAsia="cs-CZ"/>
        </w:rPr>
        <w:t xml:space="preserve"> </w:t>
      </w:r>
      <w:proofErr w:type="spellStart"/>
      <w:r w:rsidRPr="00296681">
        <w:rPr>
          <w:rFonts w:ascii="Arial" w:eastAsia="Times New Roman" w:hAnsi="Arial" w:cs="Arial"/>
          <w:i/>
          <w:iCs/>
          <w:color w:val="555555"/>
          <w:sz w:val="24"/>
          <w:szCs w:val="24"/>
          <w:bdr w:val="none" w:sz="0" w:space="0" w:color="auto" w:frame="1"/>
          <w:lang w:eastAsia="cs-CZ"/>
        </w:rPr>
        <w:t>any</w:t>
      </w:r>
      <w:proofErr w:type="spellEnd"/>
      <w:r w:rsidRPr="00296681">
        <w:rPr>
          <w:rFonts w:ascii="Arial" w:eastAsia="Times New Roman" w:hAnsi="Arial" w:cs="Arial"/>
          <w:i/>
          <w:iCs/>
          <w:color w:val="555555"/>
          <w:sz w:val="24"/>
          <w:szCs w:val="24"/>
          <w:bdr w:val="none" w:sz="0" w:space="0" w:color="auto" w:frame="1"/>
          <w:lang w:eastAsia="cs-CZ"/>
        </w:rPr>
        <w:t xml:space="preserve"> </w:t>
      </w:r>
      <w:proofErr w:type="spellStart"/>
      <w:r w:rsidRPr="00296681">
        <w:rPr>
          <w:rFonts w:ascii="Arial" w:eastAsia="Times New Roman" w:hAnsi="Arial" w:cs="Arial"/>
          <w:i/>
          <w:iCs/>
          <w:color w:val="555555"/>
          <w:sz w:val="24"/>
          <w:szCs w:val="24"/>
          <w:bdr w:val="none" w:sz="0" w:space="0" w:color="auto" w:frame="1"/>
          <w:lang w:eastAsia="cs-CZ"/>
        </w:rPr>
        <w:t>file</w:t>
      </w:r>
      <w:proofErr w:type="spellEnd"/>
      <w:r w:rsidRPr="00296681">
        <w:rPr>
          <w:rFonts w:ascii="Arial" w:eastAsia="Times New Roman" w:hAnsi="Arial" w:cs="Arial"/>
          <w:i/>
          <w:iCs/>
          <w:color w:val="555555"/>
          <w:sz w:val="24"/>
          <w:szCs w:val="24"/>
          <w:bdr w:val="none" w:sz="0" w:space="0" w:color="auto" w:frame="1"/>
          <w:lang w:eastAsia="cs-CZ"/>
        </w:rPr>
        <w:t xml:space="preserve"> type, </w:t>
      </w:r>
      <w:proofErr w:type="spellStart"/>
      <w:r w:rsidRPr="00296681">
        <w:rPr>
          <w:rFonts w:ascii="Arial" w:eastAsia="Times New Roman" w:hAnsi="Arial" w:cs="Arial"/>
          <w:color w:val="555555"/>
          <w:sz w:val="24"/>
          <w:szCs w:val="24"/>
          <w:bdr w:val="none" w:sz="0" w:space="0" w:color="auto" w:frame="1"/>
          <w:lang w:eastAsia="cs-CZ"/>
        </w:rPr>
        <w:t>Turnitin</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will</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accept</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any</w:t>
      </w:r>
      <w:proofErr w:type="spellEnd"/>
      <w:r w:rsidRPr="00296681">
        <w:rPr>
          <w:rFonts w:ascii="Arial" w:eastAsia="Times New Roman" w:hAnsi="Arial" w:cs="Arial"/>
          <w:color w:val="555555"/>
          <w:sz w:val="24"/>
          <w:szCs w:val="24"/>
          <w:bdr w:val="none" w:sz="0" w:space="0" w:color="auto" w:frame="1"/>
          <w:lang w:eastAsia="cs-CZ"/>
        </w:rPr>
        <w:t xml:space="preserve"> file:</w:t>
      </w:r>
    </w:p>
    <w:p w:rsidR="00296681" w:rsidRPr="00296681" w:rsidRDefault="00296681" w:rsidP="00296681">
      <w:pPr>
        <w:shd w:val="clear" w:color="auto" w:fill="FFFFFF"/>
        <w:spacing w:before="60" w:after="60" w:line="240" w:lineRule="auto"/>
        <w:rPr>
          <w:rFonts w:ascii="Arial" w:eastAsia="Times New Roman" w:hAnsi="Arial" w:cs="Arial"/>
          <w:color w:val="555555"/>
          <w:sz w:val="24"/>
          <w:szCs w:val="24"/>
          <w:lang w:eastAsia="cs-CZ"/>
        </w:rPr>
      </w:pPr>
      <w:r w:rsidRPr="00296681">
        <w:rPr>
          <w:rFonts w:ascii="Arial" w:eastAsia="Times New Roman" w:hAnsi="Arial" w:cs="Arial"/>
          <w:color w:val="555555"/>
          <w:sz w:val="24"/>
          <w:szCs w:val="24"/>
          <w:lang w:eastAsia="cs-CZ"/>
        </w:rPr>
        <w:t> </w:t>
      </w:r>
    </w:p>
    <w:p w:rsidR="00296681" w:rsidRPr="00296681" w:rsidRDefault="00296681" w:rsidP="00296681">
      <w:pPr>
        <w:numPr>
          <w:ilvl w:val="0"/>
          <w:numId w:val="1"/>
        </w:numPr>
        <w:shd w:val="clear" w:color="auto" w:fill="FFFFFF"/>
        <w:spacing w:after="0" w:line="240" w:lineRule="auto"/>
        <w:ind w:left="0"/>
        <w:rPr>
          <w:rFonts w:ascii="Arial" w:eastAsia="Times New Roman" w:hAnsi="Arial" w:cs="Arial"/>
          <w:color w:val="555555"/>
          <w:sz w:val="24"/>
          <w:szCs w:val="24"/>
          <w:lang w:eastAsia="cs-CZ"/>
        </w:rPr>
      </w:pPr>
      <w:proofErr w:type="spellStart"/>
      <w:r w:rsidRPr="00296681">
        <w:rPr>
          <w:rFonts w:ascii="Arial" w:eastAsia="Times New Roman" w:hAnsi="Arial" w:cs="Arial"/>
          <w:color w:val="555555"/>
          <w:sz w:val="24"/>
          <w:szCs w:val="24"/>
          <w:bdr w:val="none" w:sz="0" w:space="0" w:color="auto" w:frame="1"/>
          <w:lang w:eastAsia="cs-CZ"/>
        </w:rPr>
        <w:t>less</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than</w:t>
      </w:r>
      <w:proofErr w:type="spellEnd"/>
      <w:r w:rsidRPr="00296681">
        <w:rPr>
          <w:rFonts w:ascii="Arial" w:eastAsia="Times New Roman" w:hAnsi="Arial" w:cs="Arial"/>
          <w:color w:val="555555"/>
          <w:sz w:val="24"/>
          <w:szCs w:val="24"/>
          <w:bdr w:val="none" w:sz="0" w:space="0" w:color="auto" w:frame="1"/>
          <w:lang w:eastAsia="cs-CZ"/>
        </w:rPr>
        <w:t xml:space="preserve"> 40mb;</w:t>
      </w:r>
    </w:p>
    <w:p w:rsidR="00296681" w:rsidRPr="00296681" w:rsidRDefault="00296681" w:rsidP="00296681">
      <w:pPr>
        <w:numPr>
          <w:ilvl w:val="0"/>
          <w:numId w:val="1"/>
        </w:numPr>
        <w:shd w:val="clear" w:color="auto" w:fill="FFFFFF"/>
        <w:spacing w:after="0" w:line="240" w:lineRule="auto"/>
        <w:ind w:left="0"/>
        <w:rPr>
          <w:rFonts w:ascii="Arial" w:eastAsia="Times New Roman" w:hAnsi="Arial" w:cs="Arial"/>
          <w:color w:val="555555"/>
          <w:sz w:val="24"/>
          <w:szCs w:val="24"/>
          <w:lang w:eastAsia="cs-CZ"/>
        </w:rPr>
      </w:pPr>
      <w:r w:rsidRPr="00296681">
        <w:rPr>
          <w:rFonts w:ascii="Arial" w:eastAsia="Times New Roman" w:hAnsi="Arial" w:cs="Arial"/>
          <w:color w:val="555555"/>
          <w:sz w:val="24"/>
          <w:szCs w:val="24"/>
          <w:bdr w:val="none" w:sz="0" w:space="0" w:color="auto" w:frame="1"/>
          <w:lang w:eastAsia="cs-CZ"/>
        </w:rPr>
        <w:t xml:space="preserve">has a minimum </w:t>
      </w:r>
      <w:proofErr w:type="spellStart"/>
      <w:r w:rsidRPr="00296681">
        <w:rPr>
          <w:rFonts w:ascii="Arial" w:eastAsia="Times New Roman" w:hAnsi="Arial" w:cs="Arial"/>
          <w:color w:val="555555"/>
          <w:sz w:val="24"/>
          <w:szCs w:val="24"/>
          <w:bdr w:val="none" w:sz="0" w:space="0" w:color="auto" w:frame="1"/>
          <w:lang w:eastAsia="cs-CZ"/>
        </w:rPr>
        <w:t>of</w:t>
      </w:r>
      <w:proofErr w:type="spellEnd"/>
      <w:r w:rsidRPr="00296681">
        <w:rPr>
          <w:rFonts w:ascii="Arial" w:eastAsia="Times New Roman" w:hAnsi="Arial" w:cs="Arial"/>
          <w:color w:val="555555"/>
          <w:sz w:val="24"/>
          <w:szCs w:val="24"/>
          <w:bdr w:val="none" w:sz="0" w:space="0" w:color="auto" w:frame="1"/>
          <w:lang w:eastAsia="cs-CZ"/>
        </w:rPr>
        <w:t xml:space="preserve"> 20 </w:t>
      </w:r>
      <w:proofErr w:type="spellStart"/>
      <w:r w:rsidRPr="00296681">
        <w:rPr>
          <w:rFonts w:ascii="Arial" w:eastAsia="Times New Roman" w:hAnsi="Arial" w:cs="Arial"/>
          <w:color w:val="555555"/>
          <w:sz w:val="24"/>
          <w:szCs w:val="24"/>
          <w:bdr w:val="none" w:sz="0" w:space="0" w:color="auto" w:frame="1"/>
          <w:lang w:eastAsia="cs-CZ"/>
        </w:rPr>
        <w:t>words</w:t>
      </w:r>
      <w:proofErr w:type="spellEnd"/>
      <w:r w:rsidRPr="00296681">
        <w:rPr>
          <w:rFonts w:ascii="Arial" w:eastAsia="Times New Roman" w:hAnsi="Arial" w:cs="Arial"/>
          <w:color w:val="555555"/>
          <w:sz w:val="24"/>
          <w:szCs w:val="24"/>
          <w:bdr w:val="none" w:sz="0" w:space="0" w:color="auto" w:frame="1"/>
          <w:lang w:eastAsia="cs-CZ"/>
        </w:rPr>
        <w:t>; and</w:t>
      </w:r>
      <w:bookmarkStart w:id="0" w:name="_GoBack"/>
      <w:bookmarkEnd w:id="0"/>
    </w:p>
    <w:p w:rsidR="00296681" w:rsidRPr="00296681" w:rsidRDefault="00296681" w:rsidP="00296681">
      <w:pPr>
        <w:numPr>
          <w:ilvl w:val="0"/>
          <w:numId w:val="1"/>
        </w:numPr>
        <w:shd w:val="clear" w:color="auto" w:fill="FFFFFF"/>
        <w:spacing w:after="0" w:line="240" w:lineRule="auto"/>
        <w:ind w:left="0"/>
        <w:rPr>
          <w:rFonts w:ascii="Arial" w:eastAsia="Times New Roman" w:hAnsi="Arial" w:cs="Arial"/>
          <w:color w:val="555555"/>
          <w:sz w:val="24"/>
          <w:szCs w:val="24"/>
          <w:lang w:eastAsia="cs-CZ"/>
        </w:rPr>
      </w:pPr>
      <w:proofErr w:type="spellStart"/>
      <w:r w:rsidRPr="00296681">
        <w:rPr>
          <w:rFonts w:ascii="Arial" w:eastAsia="Times New Roman" w:hAnsi="Arial" w:cs="Arial"/>
          <w:color w:val="555555"/>
          <w:sz w:val="24"/>
          <w:szCs w:val="24"/>
          <w:bdr w:val="none" w:sz="0" w:space="0" w:color="auto" w:frame="1"/>
          <w:lang w:eastAsia="cs-CZ"/>
        </w:rPr>
        <w:t>is</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less</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than</w:t>
      </w:r>
      <w:proofErr w:type="spellEnd"/>
      <w:r w:rsidRPr="00296681">
        <w:rPr>
          <w:rFonts w:ascii="Arial" w:eastAsia="Times New Roman" w:hAnsi="Arial" w:cs="Arial"/>
          <w:color w:val="555555"/>
          <w:sz w:val="24"/>
          <w:szCs w:val="24"/>
          <w:bdr w:val="none" w:sz="0" w:space="0" w:color="auto" w:frame="1"/>
          <w:lang w:eastAsia="cs-CZ"/>
        </w:rPr>
        <w:t xml:space="preserve"> 400 </w:t>
      </w:r>
      <w:proofErr w:type="spellStart"/>
      <w:r w:rsidRPr="00296681">
        <w:rPr>
          <w:rFonts w:ascii="Arial" w:eastAsia="Times New Roman" w:hAnsi="Arial" w:cs="Arial"/>
          <w:color w:val="555555"/>
          <w:sz w:val="24"/>
          <w:szCs w:val="24"/>
          <w:bdr w:val="none" w:sz="0" w:space="0" w:color="auto" w:frame="1"/>
          <w:lang w:eastAsia="cs-CZ"/>
        </w:rPr>
        <w:t>pages</w:t>
      </w:r>
      <w:proofErr w:type="spellEnd"/>
      <w:r w:rsidRPr="00296681">
        <w:rPr>
          <w:rFonts w:ascii="Arial" w:eastAsia="Times New Roman" w:hAnsi="Arial" w:cs="Arial"/>
          <w:color w:val="555555"/>
          <w:sz w:val="24"/>
          <w:szCs w:val="24"/>
          <w:bdr w:val="none" w:sz="0" w:space="0" w:color="auto" w:frame="1"/>
          <w:lang w:eastAsia="cs-CZ"/>
        </w:rPr>
        <w:t>.</w:t>
      </w:r>
      <w:r w:rsidRPr="00296681">
        <w:rPr>
          <w:rFonts w:ascii="Arial" w:eastAsia="Times New Roman" w:hAnsi="Arial" w:cs="Arial"/>
          <w:color w:val="555555"/>
          <w:sz w:val="24"/>
          <w:szCs w:val="24"/>
          <w:lang w:eastAsia="cs-CZ"/>
        </w:rPr>
        <w:br/>
        <w:t> </w:t>
      </w:r>
    </w:p>
    <w:p w:rsidR="00296681" w:rsidRPr="00296681" w:rsidRDefault="00296681" w:rsidP="00296681">
      <w:pPr>
        <w:shd w:val="clear" w:color="auto" w:fill="FFFFFF"/>
        <w:spacing w:after="0" w:line="240" w:lineRule="auto"/>
        <w:rPr>
          <w:rFonts w:ascii="Arial" w:eastAsia="Times New Roman" w:hAnsi="Arial" w:cs="Arial"/>
          <w:color w:val="555555"/>
          <w:sz w:val="24"/>
          <w:szCs w:val="24"/>
          <w:lang w:eastAsia="cs-CZ"/>
        </w:rPr>
      </w:pPr>
      <w:proofErr w:type="spellStart"/>
      <w:r w:rsidRPr="00296681">
        <w:rPr>
          <w:rFonts w:ascii="Arial" w:eastAsia="Times New Roman" w:hAnsi="Arial" w:cs="Arial"/>
          <w:color w:val="555555"/>
          <w:sz w:val="24"/>
          <w:szCs w:val="24"/>
          <w:bdr w:val="none" w:sz="0" w:space="0" w:color="auto" w:frame="1"/>
          <w:lang w:eastAsia="cs-CZ"/>
        </w:rPr>
        <w:t>If</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the</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assignment</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is</w:t>
      </w:r>
      <w:proofErr w:type="spellEnd"/>
      <w:r w:rsidRPr="00296681">
        <w:rPr>
          <w:rFonts w:ascii="Arial" w:eastAsia="Times New Roman" w:hAnsi="Arial" w:cs="Arial"/>
          <w:color w:val="555555"/>
          <w:sz w:val="24"/>
          <w:szCs w:val="24"/>
          <w:bdr w:val="none" w:sz="0" w:space="0" w:color="auto" w:frame="1"/>
          <w:lang w:eastAsia="cs-CZ"/>
        </w:rPr>
        <w:t xml:space="preserve"> set to </w:t>
      </w:r>
      <w:proofErr w:type="spellStart"/>
      <w:r w:rsidRPr="00296681">
        <w:rPr>
          <w:rFonts w:ascii="Arial" w:eastAsia="Times New Roman" w:hAnsi="Arial" w:cs="Arial"/>
          <w:color w:val="555555"/>
          <w:sz w:val="24"/>
          <w:szCs w:val="24"/>
          <w:bdr w:val="none" w:sz="0" w:space="0" w:color="auto" w:frame="1"/>
          <w:lang w:eastAsia="cs-CZ"/>
        </w:rPr>
        <w:t>allow</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only</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file</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types</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that</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Turnitin</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can</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check</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for</w:t>
      </w:r>
      <w:proofErr w:type="spellEnd"/>
      <w:r w:rsidRPr="00296681">
        <w:rPr>
          <w:rFonts w:ascii="Arial" w:eastAsia="Times New Roman" w:hAnsi="Arial" w:cs="Arial"/>
          <w:color w:val="555555"/>
          <w:sz w:val="24"/>
          <w:szCs w:val="24"/>
          <w:bdr w:val="none" w:sz="0" w:space="0" w:color="auto" w:frame="1"/>
          <w:lang w:eastAsia="cs-CZ"/>
        </w:rPr>
        <w:t xml:space="preserve"> originality, </w:t>
      </w:r>
      <w:proofErr w:type="spellStart"/>
      <w:r w:rsidRPr="00296681">
        <w:rPr>
          <w:rFonts w:ascii="Arial" w:eastAsia="Times New Roman" w:hAnsi="Arial" w:cs="Arial"/>
          <w:color w:val="555555"/>
          <w:sz w:val="24"/>
          <w:szCs w:val="24"/>
          <w:bdr w:val="none" w:sz="0" w:space="0" w:color="auto" w:frame="1"/>
          <w:lang w:eastAsia="cs-CZ"/>
        </w:rPr>
        <w:t>Turnitin</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will</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only</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accept</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files</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that</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can</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generate</w:t>
      </w:r>
      <w:proofErr w:type="spellEnd"/>
      <w:r w:rsidRPr="00296681">
        <w:rPr>
          <w:rFonts w:ascii="Arial" w:eastAsia="Times New Roman" w:hAnsi="Arial" w:cs="Arial"/>
          <w:color w:val="555555"/>
          <w:sz w:val="24"/>
          <w:szCs w:val="24"/>
          <w:bdr w:val="none" w:sz="0" w:space="0" w:color="auto" w:frame="1"/>
          <w:lang w:eastAsia="cs-CZ"/>
        </w:rPr>
        <w:t xml:space="preserve"> Originality </w:t>
      </w:r>
      <w:proofErr w:type="spellStart"/>
      <w:r w:rsidRPr="00296681">
        <w:rPr>
          <w:rFonts w:ascii="Arial" w:eastAsia="Times New Roman" w:hAnsi="Arial" w:cs="Arial"/>
          <w:color w:val="555555"/>
          <w:sz w:val="24"/>
          <w:szCs w:val="24"/>
          <w:bdr w:val="none" w:sz="0" w:space="0" w:color="auto" w:frame="1"/>
          <w:lang w:eastAsia="cs-CZ"/>
        </w:rPr>
        <w:t>Reports</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This</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includes</w:t>
      </w:r>
      <w:proofErr w:type="spellEnd"/>
      <w:r w:rsidRPr="00296681">
        <w:rPr>
          <w:rFonts w:ascii="Arial" w:eastAsia="Times New Roman" w:hAnsi="Arial" w:cs="Arial"/>
          <w:color w:val="555555"/>
          <w:sz w:val="24"/>
          <w:szCs w:val="24"/>
          <w:bdr w:val="none" w:sz="0" w:space="0" w:color="auto" w:frame="1"/>
          <w:lang w:eastAsia="cs-CZ"/>
        </w:rPr>
        <w:t>:</w:t>
      </w:r>
      <w:r w:rsidRPr="00296681">
        <w:rPr>
          <w:rFonts w:ascii="Arial" w:eastAsia="Times New Roman" w:hAnsi="Arial" w:cs="Arial"/>
          <w:color w:val="555555"/>
          <w:sz w:val="24"/>
          <w:szCs w:val="24"/>
          <w:lang w:eastAsia="cs-CZ"/>
        </w:rPr>
        <w:br/>
        <w:t> </w:t>
      </w:r>
    </w:p>
    <w:p w:rsidR="00296681" w:rsidRPr="00296681" w:rsidRDefault="00296681" w:rsidP="00296681">
      <w:pPr>
        <w:numPr>
          <w:ilvl w:val="0"/>
          <w:numId w:val="2"/>
        </w:numPr>
        <w:shd w:val="clear" w:color="auto" w:fill="FFFFFF"/>
        <w:spacing w:after="0" w:line="240" w:lineRule="auto"/>
        <w:ind w:left="0"/>
        <w:rPr>
          <w:rFonts w:ascii="Arial" w:eastAsia="Times New Roman" w:hAnsi="Arial" w:cs="Arial"/>
          <w:color w:val="555555"/>
          <w:sz w:val="24"/>
          <w:szCs w:val="24"/>
          <w:lang w:eastAsia="cs-CZ"/>
        </w:rPr>
      </w:pPr>
      <w:r w:rsidRPr="00296681">
        <w:rPr>
          <w:rFonts w:ascii="Arial" w:eastAsia="Times New Roman" w:hAnsi="Arial" w:cs="Arial"/>
          <w:color w:val="555555"/>
          <w:sz w:val="24"/>
          <w:szCs w:val="24"/>
          <w:bdr w:val="none" w:sz="0" w:space="0" w:color="auto" w:frame="1"/>
          <w:lang w:eastAsia="cs-CZ"/>
        </w:rPr>
        <w:t>Microsoft Word® (.doc/.</w:t>
      </w:r>
      <w:proofErr w:type="spellStart"/>
      <w:r w:rsidRPr="00296681">
        <w:rPr>
          <w:rFonts w:ascii="Arial" w:eastAsia="Times New Roman" w:hAnsi="Arial" w:cs="Arial"/>
          <w:color w:val="555555"/>
          <w:sz w:val="24"/>
          <w:szCs w:val="24"/>
          <w:bdr w:val="none" w:sz="0" w:space="0" w:color="auto" w:frame="1"/>
          <w:lang w:eastAsia="cs-CZ"/>
        </w:rPr>
        <w:t>docx</w:t>
      </w:r>
      <w:proofErr w:type="spellEnd"/>
      <w:r w:rsidRPr="00296681">
        <w:rPr>
          <w:rFonts w:ascii="Arial" w:eastAsia="Times New Roman" w:hAnsi="Arial" w:cs="Arial"/>
          <w:color w:val="555555"/>
          <w:sz w:val="24"/>
          <w:szCs w:val="24"/>
          <w:bdr w:val="none" w:sz="0" w:space="0" w:color="auto" w:frame="1"/>
          <w:lang w:eastAsia="cs-CZ"/>
        </w:rPr>
        <w:t>)</w:t>
      </w:r>
    </w:p>
    <w:p w:rsidR="00296681" w:rsidRPr="00296681" w:rsidRDefault="00296681" w:rsidP="00296681">
      <w:pPr>
        <w:numPr>
          <w:ilvl w:val="0"/>
          <w:numId w:val="2"/>
        </w:numPr>
        <w:shd w:val="clear" w:color="auto" w:fill="FFFFFF"/>
        <w:spacing w:after="0" w:line="240" w:lineRule="auto"/>
        <w:ind w:left="0"/>
        <w:rPr>
          <w:rFonts w:ascii="Arial" w:eastAsia="Times New Roman" w:hAnsi="Arial" w:cs="Arial"/>
          <w:color w:val="555555"/>
          <w:sz w:val="24"/>
          <w:szCs w:val="24"/>
          <w:lang w:eastAsia="cs-CZ"/>
        </w:rPr>
      </w:pPr>
      <w:proofErr w:type="spellStart"/>
      <w:r w:rsidRPr="00296681">
        <w:rPr>
          <w:rFonts w:ascii="Arial" w:eastAsia="Times New Roman" w:hAnsi="Arial" w:cs="Arial"/>
          <w:color w:val="555555"/>
          <w:sz w:val="24"/>
          <w:szCs w:val="24"/>
          <w:bdr w:val="none" w:sz="0" w:space="0" w:color="auto" w:frame="1"/>
          <w:lang w:eastAsia="cs-CZ"/>
        </w:rPr>
        <w:t>OpenOffice</w:t>
      </w:r>
      <w:proofErr w:type="spellEnd"/>
      <w:r w:rsidRPr="00296681">
        <w:rPr>
          <w:rFonts w:ascii="Arial" w:eastAsia="Times New Roman" w:hAnsi="Arial" w:cs="Arial"/>
          <w:color w:val="555555"/>
          <w:sz w:val="24"/>
          <w:szCs w:val="24"/>
          <w:bdr w:val="none" w:sz="0" w:space="0" w:color="auto" w:frame="1"/>
          <w:lang w:eastAsia="cs-CZ"/>
        </w:rPr>
        <w:t xml:space="preserve"> Text (.</w:t>
      </w:r>
      <w:proofErr w:type="spellStart"/>
      <w:r w:rsidRPr="00296681">
        <w:rPr>
          <w:rFonts w:ascii="Arial" w:eastAsia="Times New Roman" w:hAnsi="Arial" w:cs="Arial"/>
          <w:color w:val="555555"/>
          <w:sz w:val="24"/>
          <w:szCs w:val="24"/>
          <w:bdr w:val="none" w:sz="0" w:space="0" w:color="auto" w:frame="1"/>
          <w:lang w:eastAsia="cs-CZ"/>
        </w:rPr>
        <w:t>odt</w:t>
      </w:r>
      <w:proofErr w:type="spellEnd"/>
      <w:r w:rsidRPr="00296681">
        <w:rPr>
          <w:rFonts w:ascii="Arial" w:eastAsia="Times New Roman" w:hAnsi="Arial" w:cs="Arial"/>
          <w:color w:val="555555"/>
          <w:sz w:val="24"/>
          <w:szCs w:val="24"/>
          <w:bdr w:val="none" w:sz="0" w:space="0" w:color="auto" w:frame="1"/>
          <w:lang w:eastAsia="cs-CZ"/>
        </w:rPr>
        <w:t>)</w:t>
      </w:r>
    </w:p>
    <w:p w:rsidR="00296681" w:rsidRPr="00296681" w:rsidRDefault="00296681" w:rsidP="00296681">
      <w:pPr>
        <w:numPr>
          <w:ilvl w:val="0"/>
          <w:numId w:val="2"/>
        </w:numPr>
        <w:shd w:val="clear" w:color="auto" w:fill="FFFFFF"/>
        <w:spacing w:after="0" w:line="240" w:lineRule="auto"/>
        <w:ind w:left="0"/>
        <w:rPr>
          <w:rFonts w:ascii="Arial" w:eastAsia="Times New Roman" w:hAnsi="Arial" w:cs="Arial"/>
          <w:color w:val="555555"/>
          <w:sz w:val="24"/>
          <w:szCs w:val="24"/>
          <w:lang w:eastAsia="cs-CZ"/>
        </w:rPr>
      </w:pPr>
      <w:r w:rsidRPr="00296681">
        <w:rPr>
          <w:rFonts w:ascii="Arial" w:eastAsia="Times New Roman" w:hAnsi="Arial" w:cs="Arial"/>
          <w:color w:val="555555"/>
          <w:sz w:val="24"/>
          <w:szCs w:val="24"/>
          <w:bdr w:val="none" w:sz="0" w:space="0" w:color="auto" w:frame="1"/>
          <w:lang w:eastAsia="cs-CZ"/>
        </w:rPr>
        <w:t>WordPerfect®  (.</w:t>
      </w:r>
      <w:proofErr w:type="spellStart"/>
      <w:r w:rsidRPr="00296681">
        <w:rPr>
          <w:rFonts w:ascii="Arial" w:eastAsia="Times New Roman" w:hAnsi="Arial" w:cs="Arial"/>
          <w:color w:val="555555"/>
          <w:sz w:val="24"/>
          <w:szCs w:val="24"/>
          <w:bdr w:val="none" w:sz="0" w:space="0" w:color="auto" w:frame="1"/>
          <w:lang w:eastAsia="cs-CZ"/>
        </w:rPr>
        <w:t>wpd</w:t>
      </w:r>
      <w:proofErr w:type="spellEnd"/>
      <w:r w:rsidRPr="00296681">
        <w:rPr>
          <w:rFonts w:ascii="Arial" w:eastAsia="Times New Roman" w:hAnsi="Arial" w:cs="Arial"/>
          <w:color w:val="555555"/>
          <w:sz w:val="24"/>
          <w:szCs w:val="24"/>
          <w:bdr w:val="none" w:sz="0" w:space="0" w:color="auto" w:frame="1"/>
          <w:lang w:eastAsia="cs-CZ"/>
        </w:rPr>
        <w:t>)</w:t>
      </w:r>
    </w:p>
    <w:p w:rsidR="00296681" w:rsidRPr="00296681" w:rsidRDefault="00296681" w:rsidP="00296681">
      <w:pPr>
        <w:numPr>
          <w:ilvl w:val="0"/>
          <w:numId w:val="2"/>
        </w:numPr>
        <w:shd w:val="clear" w:color="auto" w:fill="FFFFFF"/>
        <w:spacing w:after="0" w:line="240" w:lineRule="auto"/>
        <w:ind w:left="0"/>
        <w:rPr>
          <w:rFonts w:ascii="Arial" w:eastAsia="Times New Roman" w:hAnsi="Arial" w:cs="Arial"/>
          <w:color w:val="555555"/>
          <w:sz w:val="24"/>
          <w:szCs w:val="24"/>
          <w:lang w:eastAsia="cs-CZ"/>
        </w:rPr>
      </w:pPr>
      <w:proofErr w:type="spellStart"/>
      <w:proofErr w:type="gramStart"/>
      <w:r w:rsidRPr="00296681">
        <w:rPr>
          <w:rFonts w:ascii="Arial" w:eastAsia="Times New Roman" w:hAnsi="Arial" w:cs="Arial"/>
          <w:color w:val="555555"/>
          <w:sz w:val="24"/>
          <w:szCs w:val="24"/>
          <w:bdr w:val="none" w:sz="0" w:space="0" w:color="auto" w:frame="1"/>
          <w:lang w:eastAsia="cs-CZ"/>
        </w:rPr>
        <w:t>PostScript</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ps</w:t>
      </w:r>
      <w:proofErr w:type="spellEnd"/>
      <w:proofErr w:type="gramEnd"/>
      <w:r w:rsidRPr="00296681">
        <w:rPr>
          <w:rFonts w:ascii="Arial" w:eastAsia="Times New Roman" w:hAnsi="Arial" w:cs="Arial"/>
          <w:color w:val="555555"/>
          <w:sz w:val="24"/>
          <w:szCs w:val="24"/>
          <w:bdr w:val="none" w:sz="0" w:space="0" w:color="auto" w:frame="1"/>
          <w:lang w:eastAsia="cs-CZ"/>
        </w:rPr>
        <w:t>)</w:t>
      </w:r>
    </w:p>
    <w:p w:rsidR="00296681" w:rsidRPr="00296681" w:rsidRDefault="00296681" w:rsidP="00296681">
      <w:pPr>
        <w:numPr>
          <w:ilvl w:val="0"/>
          <w:numId w:val="2"/>
        </w:numPr>
        <w:shd w:val="clear" w:color="auto" w:fill="FFFFFF"/>
        <w:spacing w:after="0" w:line="240" w:lineRule="auto"/>
        <w:ind w:left="0"/>
        <w:rPr>
          <w:rFonts w:ascii="Arial" w:eastAsia="Times New Roman" w:hAnsi="Arial" w:cs="Arial"/>
          <w:color w:val="555555"/>
          <w:sz w:val="24"/>
          <w:szCs w:val="24"/>
          <w:lang w:eastAsia="cs-CZ"/>
        </w:rPr>
      </w:pPr>
      <w:r w:rsidRPr="00296681">
        <w:rPr>
          <w:rFonts w:ascii="Arial" w:eastAsia="Times New Roman" w:hAnsi="Arial" w:cs="Arial"/>
          <w:color w:val="555555"/>
          <w:sz w:val="24"/>
          <w:szCs w:val="24"/>
          <w:bdr w:val="none" w:sz="0" w:space="0" w:color="auto" w:frame="1"/>
          <w:lang w:eastAsia="cs-CZ"/>
        </w:rPr>
        <w:t>HTML</w:t>
      </w:r>
    </w:p>
    <w:p w:rsidR="00296681" w:rsidRPr="00296681" w:rsidRDefault="00296681" w:rsidP="00296681">
      <w:pPr>
        <w:numPr>
          <w:ilvl w:val="0"/>
          <w:numId w:val="2"/>
        </w:numPr>
        <w:shd w:val="clear" w:color="auto" w:fill="FFFFFF"/>
        <w:spacing w:after="0" w:line="240" w:lineRule="auto"/>
        <w:ind w:left="0"/>
        <w:rPr>
          <w:rFonts w:ascii="Arial" w:eastAsia="Times New Roman" w:hAnsi="Arial" w:cs="Arial"/>
          <w:color w:val="555555"/>
          <w:sz w:val="24"/>
          <w:szCs w:val="24"/>
          <w:lang w:eastAsia="cs-CZ"/>
        </w:rPr>
      </w:pPr>
      <w:proofErr w:type="spellStart"/>
      <w:r w:rsidRPr="00296681">
        <w:rPr>
          <w:rFonts w:ascii="Arial" w:eastAsia="Times New Roman" w:hAnsi="Arial" w:cs="Arial"/>
          <w:color w:val="555555"/>
          <w:sz w:val="24"/>
          <w:szCs w:val="24"/>
          <w:bdr w:val="none" w:sz="0" w:space="0" w:color="auto" w:frame="1"/>
          <w:lang w:eastAsia="cs-CZ"/>
        </w:rPr>
        <w:t>Hangul</w:t>
      </w:r>
      <w:proofErr w:type="spellEnd"/>
      <w:r w:rsidRPr="00296681">
        <w:rPr>
          <w:rFonts w:ascii="Arial" w:eastAsia="Times New Roman" w:hAnsi="Arial" w:cs="Arial"/>
          <w:color w:val="555555"/>
          <w:sz w:val="24"/>
          <w:szCs w:val="24"/>
          <w:bdr w:val="none" w:sz="0" w:space="0" w:color="auto" w:frame="1"/>
          <w:lang w:eastAsia="cs-CZ"/>
        </w:rPr>
        <w:t xml:space="preserve"> Word </w:t>
      </w:r>
      <w:proofErr w:type="spellStart"/>
      <w:r w:rsidRPr="00296681">
        <w:rPr>
          <w:rFonts w:ascii="Arial" w:eastAsia="Times New Roman" w:hAnsi="Arial" w:cs="Arial"/>
          <w:color w:val="555555"/>
          <w:sz w:val="24"/>
          <w:szCs w:val="24"/>
          <w:bdr w:val="none" w:sz="0" w:space="0" w:color="auto" w:frame="1"/>
          <w:lang w:eastAsia="cs-CZ"/>
        </w:rPr>
        <w:t>Processor</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file</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hwp</w:t>
      </w:r>
      <w:proofErr w:type="spellEnd"/>
      <w:r w:rsidRPr="00296681">
        <w:rPr>
          <w:rFonts w:ascii="Arial" w:eastAsia="Times New Roman" w:hAnsi="Arial" w:cs="Arial"/>
          <w:color w:val="555555"/>
          <w:sz w:val="24"/>
          <w:szCs w:val="24"/>
          <w:bdr w:val="none" w:sz="0" w:space="0" w:color="auto" w:frame="1"/>
          <w:lang w:eastAsia="cs-CZ"/>
        </w:rPr>
        <w:t>)</w:t>
      </w:r>
    </w:p>
    <w:p w:rsidR="00296681" w:rsidRPr="00296681" w:rsidRDefault="00296681" w:rsidP="00296681">
      <w:pPr>
        <w:numPr>
          <w:ilvl w:val="0"/>
          <w:numId w:val="2"/>
        </w:numPr>
        <w:shd w:val="clear" w:color="auto" w:fill="FFFFFF"/>
        <w:spacing w:after="0" w:line="240" w:lineRule="auto"/>
        <w:ind w:left="0"/>
        <w:rPr>
          <w:rFonts w:ascii="Arial" w:eastAsia="Times New Roman" w:hAnsi="Arial" w:cs="Arial"/>
          <w:color w:val="555555"/>
          <w:sz w:val="24"/>
          <w:szCs w:val="24"/>
          <w:lang w:eastAsia="cs-CZ"/>
        </w:rPr>
      </w:pPr>
      <w:proofErr w:type="spellStart"/>
      <w:r w:rsidRPr="00296681">
        <w:rPr>
          <w:rFonts w:ascii="Arial" w:eastAsia="Times New Roman" w:hAnsi="Arial" w:cs="Arial"/>
          <w:color w:val="555555"/>
          <w:sz w:val="24"/>
          <w:szCs w:val="24"/>
          <w:bdr w:val="none" w:sz="0" w:space="0" w:color="auto" w:frame="1"/>
          <w:lang w:eastAsia="cs-CZ"/>
        </w:rPr>
        <w:t>Rich</w:t>
      </w:r>
      <w:proofErr w:type="spellEnd"/>
      <w:r w:rsidRPr="00296681">
        <w:rPr>
          <w:rFonts w:ascii="Arial" w:eastAsia="Times New Roman" w:hAnsi="Arial" w:cs="Arial"/>
          <w:color w:val="555555"/>
          <w:sz w:val="24"/>
          <w:szCs w:val="24"/>
          <w:bdr w:val="none" w:sz="0" w:space="0" w:color="auto" w:frame="1"/>
          <w:lang w:eastAsia="cs-CZ"/>
        </w:rPr>
        <w:t xml:space="preserve"> text </w:t>
      </w:r>
      <w:proofErr w:type="spellStart"/>
      <w:r w:rsidRPr="00296681">
        <w:rPr>
          <w:rFonts w:ascii="Arial" w:eastAsia="Times New Roman" w:hAnsi="Arial" w:cs="Arial"/>
          <w:color w:val="555555"/>
          <w:sz w:val="24"/>
          <w:szCs w:val="24"/>
          <w:bdr w:val="none" w:sz="0" w:space="0" w:color="auto" w:frame="1"/>
          <w:lang w:eastAsia="cs-CZ"/>
        </w:rPr>
        <w:t>format</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rtf</w:t>
      </w:r>
      <w:proofErr w:type="spellEnd"/>
      <w:r w:rsidRPr="00296681">
        <w:rPr>
          <w:rFonts w:ascii="Arial" w:eastAsia="Times New Roman" w:hAnsi="Arial" w:cs="Arial"/>
          <w:color w:val="555555"/>
          <w:sz w:val="24"/>
          <w:szCs w:val="24"/>
          <w:bdr w:val="none" w:sz="0" w:space="0" w:color="auto" w:frame="1"/>
          <w:lang w:eastAsia="cs-CZ"/>
        </w:rPr>
        <w:t>)</w:t>
      </w:r>
    </w:p>
    <w:p w:rsidR="00296681" w:rsidRPr="00296681" w:rsidRDefault="00296681" w:rsidP="00296681">
      <w:pPr>
        <w:numPr>
          <w:ilvl w:val="0"/>
          <w:numId w:val="2"/>
        </w:numPr>
        <w:shd w:val="clear" w:color="auto" w:fill="FFFFFF"/>
        <w:spacing w:after="0" w:line="240" w:lineRule="auto"/>
        <w:ind w:left="0"/>
        <w:rPr>
          <w:rFonts w:ascii="Arial" w:eastAsia="Times New Roman" w:hAnsi="Arial" w:cs="Arial"/>
          <w:color w:val="555555"/>
          <w:sz w:val="24"/>
          <w:szCs w:val="24"/>
          <w:lang w:eastAsia="cs-CZ"/>
        </w:rPr>
      </w:pPr>
      <w:proofErr w:type="spellStart"/>
      <w:r w:rsidRPr="00296681">
        <w:rPr>
          <w:rFonts w:ascii="Arial" w:eastAsia="Times New Roman" w:hAnsi="Arial" w:cs="Arial"/>
          <w:color w:val="555555"/>
          <w:sz w:val="24"/>
          <w:szCs w:val="24"/>
          <w:bdr w:val="none" w:sz="0" w:space="0" w:color="auto" w:frame="1"/>
          <w:lang w:eastAsia="cs-CZ"/>
        </w:rPr>
        <w:t>Plain</w:t>
      </w:r>
      <w:proofErr w:type="spellEnd"/>
      <w:r w:rsidRPr="00296681">
        <w:rPr>
          <w:rFonts w:ascii="Arial" w:eastAsia="Times New Roman" w:hAnsi="Arial" w:cs="Arial"/>
          <w:color w:val="555555"/>
          <w:sz w:val="24"/>
          <w:szCs w:val="24"/>
          <w:bdr w:val="none" w:sz="0" w:space="0" w:color="auto" w:frame="1"/>
          <w:lang w:eastAsia="cs-CZ"/>
        </w:rPr>
        <w:t xml:space="preserve"> text (.</w:t>
      </w:r>
      <w:proofErr w:type="spellStart"/>
      <w:r w:rsidRPr="00296681">
        <w:rPr>
          <w:rFonts w:ascii="Arial" w:eastAsia="Times New Roman" w:hAnsi="Arial" w:cs="Arial"/>
          <w:color w:val="555555"/>
          <w:sz w:val="24"/>
          <w:szCs w:val="24"/>
          <w:bdr w:val="none" w:sz="0" w:space="0" w:color="auto" w:frame="1"/>
          <w:lang w:eastAsia="cs-CZ"/>
        </w:rPr>
        <w:t>txt</w:t>
      </w:r>
      <w:proofErr w:type="spellEnd"/>
      <w:r w:rsidRPr="00296681">
        <w:rPr>
          <w:rFonts w:ascii="Arial" w:eastAsia="Times New Roman" w:hAnsi="Arial" w:cs="Arial"/>
          <w:color w:val="555555"/>
          <w:sz w:val="24"/>
          <w:szCs w:val="24"/>
          <w:bdr w:val="none" w:sz="0" w:space="0" w:color="auto" w:frame="1"/>
          <w:lang w:eastAsia="cs-CZ"/>
        </w:rPr>
        <w:t>)</w:t>
      </w:r>
    </w:p>
    <w:p w:rsidR="00296681" w:rsidRPr="00296681" w:rsidRDefault="00296681" w:rsidP="00296681">
      <w:pPr>
        <w:numPr>
          <w:ilvl w:val="0"/>
          <w:numId w:val="3"/>
        </w:numPr>
        <w:shd w:val="clear" w:color="auto" w:fill="FFFFFF"/>
        <w:spacing w:after="0" w:line="240" w:lineRule="auto"/>
        <w:ind w:left="0"/>
        <w:rPr>
          <w:rFonts w:ascii="Arial" w:eastAsia="Times New Roman" w:hAnsi="Arial" w:cs="Arial"/>
          <w:color w:val="555555"/>
          <w:sz w:val="24"/>
          <w:szCs w:val="24"/>
          <w:lang w:eastAsia="cs-CZ"/>
        </w:rPr>
      </w:pPr>
      <w:r w:rsidRPr="00296681">
        <w:rPr>
          <w:rFonts w:ascii="Arial" w:eastAsia="Times New Roman" w:hAnsi="Arial" w:cs="Arial"/>
          <w:color w:val="555555"/>
          <w:sz w:val="24"/>
          <w:szCs w:val="24"/>
          <w:bdr w:val="none" w:sz="0" w:space="0" w:color="auto" w:frame="1"/>
          <w:lang w:eastAsia="cs-CZ"/>
        </w:rPr>
        <w:t xml:space="preserve">Google </w:t>
      </w:r>
      <w:proofErr w:type="spellStart"/>
      <w:r w:rsidRPr="00296681">
        <w:rPr>
          <w:rFonts w:ascii="Arial" w:eastAsia="Times New Roman" w:hAnsi="Arial" w:cs="Arial"/>
          <w:color w:val="555555"/>
          <w:sz w:val="24"/>
          <w:szCs w:val="24"/>
          <w:bdr w:val="none" w:sz="0" w:space="0" w:color="auto" w:frame="1"/>
          <w:lang w:eastAsia="cs-CZ"/>
        </w:rPr>
        <w:t>Docs</w:t>
      </w:r>
      <w:proofErr w:type="spellEnd"/>
      <w:r w:rsidRPr="00296681">
        <w:rPr>
          <w:rFonts w:ascii="Arial" w:eastAsia="Times New Roman" w:hAnsi="Arial" w:cs="Arial"/>
          <w:color w:val="555555"/>
          <w:sz w:val="24"/>
          <w:szCs w:val="24"/>
          <w:bdr w:val="none" w:sz="0" w:space="0" w:color="auto" w:frame="1"/>
          <w:lang w:eastAsia="cs-CZ"/>
        </w:rPr>
        <w:t xml:space="preserve"> via Google Drive™</w:t>
      </w:r>
    </w:p>
    <w:p w:rsidR="00296681" w:rsidRPr="00296681" w:rsidRDefault="00296681" w:rsidP="00296681">
      <w:pPr>
        <w:numPr>
          <w:ilvl w:val="0"/>
          <w:numId w:val="4"/>
        </w:numPr>
        <w:shd w:val="clear" w:color="auto" w:fill="FFFFFF"/>
        <w:spacing w:after="0" w:line="240" w:lineRule="auto"/>
        <w:ind w:left="0"/>
        <w:rPr>
          <w:rFonts w:ascii="Arial" w:eastAsia="Times New Roman" w:hAnsi="Arial" w:cs="Arial"/>
          <w:color w:val="555555"/>
          <w:sz w:val="24"/>
          <w:szCs w:val="24"/>
          <w:lang w:eastAsia="cs-CZ"/>
        </w:rPr>
      </w:pPr>
      <w:r w:rsidRPr="00296681">
        <w:rPr>
          <w:rFonts w:ascii="Arial" w:eastAsia="Times New Roman" w:hAnsi="Arial" w:cs="Arial"/>
          <w:color w:val="555555"/>
          <w:sz w:val="24"/>
          <w:szCs w:val="24"/>
          <w:bdr w:val="none" w:sz="0" w:space="0" w:color="auto" w:frame="1"/>
          <w:lang w:eastAsia="cs-CZ"/>
        </w:rPr>
        <w:t>Adobe® PDF</w:t>
      </w:r>
    </w:p>
    <w:p w:rsidR="00296681" w:rsidRPr="00296681" w:rsidRDefault="00296681" w:rsidP="00296681">
      <w:pPr>
        <w:numPr>
          <w:ilvl w:val="0"/>
          <w:numId w:val="4"/>
        </w:numPr>
        <w:shd w:val="clear" w:color="auto" w:fill="FFFFFF"/>
        <w:spacing w:after="0" w:line="240" w:lineRule="auto"/>
        <w:ind w:left="0"/>
        <w:rPr>
          <w:rFonts w:ascii="Arial" w:eastAsia="Times New Roman" w:hAnsi="Arial" w:cs="Arial"/>
          <w:color w:val="555555"/>
          <w:sz w:val="24"/>
          <w:szCs w:val="24"/>
          <w:lang w:eastAsia="cs-CZ"/>
        </w:rPr>
      </w:pPr>
      <w:r w:rsidRPr="00296681">
        <w:rPr>
          <w:rFonts w:ascii="Arial" w:eastAsia="Times New Roman" w:hAnsi="Arial" w:cs="Arial"/>
          <w:color w:val="555555"/>
          <w:sz w:val="24"/>
          <w:szCs w:val="24"/>
          <w:bdr w:val="none" w:sz="0" w:space="0" w:color="auto" w:frame="1"/>
          <w:lang w:eastAsia="cs-CZ"/>
        </w:rPr>
        <w:t>Microsoft PowerPoint® (.</w:t>
      </w:r>
      <w:proofErr w:type="spellStart"/>
      <w:r w:rsidRPr="00296681">
        <w:rPr>
          <w:rFonts w:ascii="Arial" w:eastAsia="Times New Roman" w:hAnsi="Arial" w:cs="Arial"/>
          <w:color w:val="555555"/>
          <w:sz w:val="24"/>
          <w:szCs w:val="24"/>
          <w:bdr w:val="none" w:sz="0" w:space="0" w:color="auto" w:frame="1"/>
          <w:lang w:eastAsia="cs-CZ"/>
        </w:rPr>
        <w:t>pptx</w:t>
      </w:r>
      <w:proofErr w:type="spellEnd"/>
      <w:r w:rsidRPr="00296681">
        <w:rPr>
          <w:rFonts w:ascii="Arial" w:eastAsia="Times New Roman" w:hAnsi="Arial" w:cs="Arial"/>
          <w:color w:val="555555"/>
          <w:sz w:val="24"/>
          <w:szCs w:val="24"/>
          <w:bdr w:val="none" w:sz="0" w:space="0" w:color="auto" w:frame="1"/>
          <w:lang w:eastAsia="cs-CZ"/>
        </w:rPr>
        <w:t>, .</w:t>
      </w:r>
      <w:proofErr w:type="spellStart"/>
      <w:r w:rsidRPr="00296681">
        <w:rPr>
          <w:rFonts w:ascii="Arial" w:eastAsia="Times New Roman" w:hAnsi="Arial" w:cs="Arial"/>
          <w:color w:val="555555"/>
          <w:sz w:val="24"/>
          <w:szCs w:val="24"/>
          <w:bdr w:val="none" w:sz="0" w:space="0" w:color="auto" w:frame="1"/>
          <w:lang w:eastAsia="cs-CZ"/>
        </w:rPr>
        <w:t>ppt</w:t>
      </w:r>
      <w:proofErr w:type="spellEnd"/>
      <w:r w:rsidRPr="00296681">
        <w:rPr>
          <w:rFonts w:ascii="Arial" w:eastAsia="Times New Roman" w:hAnsi="Arial" w:cs="Arial"/>
          <w:color w:val="555555"/>
          <w:sz w:val="24"/>
          <w:szCs w:val="24"/>
          <w:bdr w:val="none" w:sz="0" w:space="0" w:color="auto" w:frame="1"/>
          <w:lang w:eastAsia="cs-CZ"/>
        </w:rPr>
        <w:t>, .</w:t>
      </w:r>
      <w:proofErr w:type="spellStart"/>
      <w:r w:rsidRPr="00296681">
        <w:rPr>
          <w:rFonts w:ascii="Arial" w:eastAsia="Times New Roman" w:hAnsi="Arial" w:cs="Arial"/>
          <w:color w:val="555555"/>
          <w:sz w:val="24"/>
          <w:szCs w:val="24"/>
          <w:bdr w:val="none" w:sz="0" w:space="0" w:color="auto" w:frame="1"/>
          <w:lang w:eastAsia="cs-CZ"/>
        </w:rPr>
        <w:t>ppsx</w:t>
      </w:r>
      <w:proofErr w:type="spellEnd"/>
      <w:r w:rsidRPr="00296681">
        <w:rPr>
          <w:rFonts w:ascii="Arial" w:eastAsia="Times New Roman" w:hAnsi="Arial" w:cs="Arial"/>
          <w:color w:val="555555"/>
          <w:sz w:val="24"/>
          <w:szCs w:val="24"/>
          <w:bdr w:val="none" w:sz="0" w:space="0" w:color="auto" w:frame="1"/>
          <w:lang w:eastAsia="cs-CZ"/>
        </w:rPr>
        <w:t xml:space="preserve">, </w:t>
      </w:r>
      <w:proofErr w:type="gramStart"/>
      <w:r w:rsidRPr="00296681">
        <w:rPr>
          <w:rFonts w:ascii="Arial" w:eastAsia="Times New Roman" w:hAnsi="Arial" w:cs="Arial"/>
          <w:color w:val="555555"/>
          <w:sz w:val="24"/>
          <w:szCs w:val="24"/>
          <w:bdr w:val="none" w:sz="0" w:space="0" w:color="auto" w:frame="1"/>
          <w:lang w:eastAsia="cs-CZ"/>
        </w:rPr>
        <w:t>and .</w:t>
      </w:r>
      <w:proofErr w:type="spellStart"/>
      <w:r w:rsidRPr="00296681">
        <w:rPr>
          <w:rFonts w:ascii="Arial" w:eastAsia="Times New Roman" w:hAnsi="Arial" w:cs="Arial"/>
          <w:color w:val="555555"/>
          <w:sz w:val="24"/>
          <w:szCs w:val="24"/>
          <w:bdr w:val="none" w:sz="0" w:space="0" w:color="auto" w:frame="1"/>
          <w:lang w:eastAsia="cs-CZ"/>
        </w:rPr>
        <w:t>pps</w:t>
      </w:r>
      <w:proofErr w:type="spellEnd"/>
      <w:proofErr w:type="gramEnd"/>
      <w:r w:rsidRPr="00296681">
        <w:rPr>
          <w:rFonts w:ascii="Arial" w:eastAsia="Times New Roman" w:hAnsi="Arial" w:cs="Arial"/>
          <w:color w:val="555555"/>
          <w:sz w:val="24"/>
          <w:szCs w:val="24"/>
          <w:bdr w:val="none" w:sz="0" w:space="0" w:color="auto" w:frame="1"/>
          <w:lang w:eastAsia="cs-CZ"/>
        </w:rPr>
        <w:t>)</w:t>
      </w:r>
    </w:p>
    <w:p w:rsidR="00296681" w:rsidRPr="00296681" w:rsidRDefault="00296681" w:rsidP="00296681">
      <w:pPr>
        <w:numPr>
          <w:ilvl w:val="0"/>
          <w:numId w:val="4"/>
        </w:numPr>
        <w:shd w:val="clear" w:color="auto" w:fill="FFFFFF"/>
        <w:spacing w:after="0" w:line="240" w:lineRule="auto"/>
        <w:ind w:left="0"/>
        <w:rPr>
          <w:rFonts w:ascii="Arial" w:eastAsia="Times New Roman" w:hAnsi="Arial" w:cs="Arial"/>
          <w:color w:val="555555"/>
          <w:sz w:val="24"/>
          <w:szCs w:val="24"/>
          <w:lang w:eastAsia="cs-CZ"/>
        </w:rPr>
      </w:pPr>
      <w:r w:rsidRPr="00296681">
        <w:rPr>
          <w:rFonts w:ascii="Arial" w:eastAsia="Times New Roman" w:hAnsi="Arial" w:cs="Arial"/>
          <w:color w:val="555555"/>
          <w:sz w:val="24"/>
          <w:szCs w:val="24"/>
          <w:bdr w:val="none" w:sz="0" w:space="0" w:color="auto" w:frame="1"/>
          <w:lang w:eastAsia="cs-CZ"/>
        </w:rPr>
        <w:t>Microsoft Excel® (.</w:t>
      </w:r>
      <w:proofErr w:type="spellStart"/>
      <w:r w:rsidRPr="00296681">
        <w:rPr>
          <w:rFonts w:ascii="Arial" w:eastAsia="Times New Roman" w:hAnsi="Arial" w:cs="Arial"/>
          <w:color w:val="555555"/>
          <w:sz w:val="24"/>
          <w:szCs w:val="24"/>
          <w:bdr w:val="none" w:sz="0" w:space="0" w:color="auto" w:frame="1"/>
          <w:lang w:eastAsia="cs-CZ"/>
        </w:rPr>
        <w:t>xls</w:t>
      </w:r>
      <w:proofErr w:type="spellEnd"/>
      <w:r w:rsidRPr="00296681">
        <w:rPr>
          <w:rFonts w:ascii="Arial" w:eastAsia="Times New Roman" w:hAnsi="Arial" w:cs="Arial"/>
          <w:color w:val="555555"/>
          <w:sz w:val="24"/>
          <w:szCs w:val="24"/>
          <w:bdr w:val="none" w:sz="0" w:space="0" w:color="auto" w:frame="1"/>
          <w:lang w:eastAsia="cs-CZ"/>
        </w:rPr>
        <w:t xml:space="preserve"> </w:t>
      </w:r>
      <w:proofErr w:type="gramStart"/>
      <w:r w:rsidRPr="00296681">
        <w:rPr>
          <w:rFonts w:ascii="Arial" w:eastAsia="Times New Roman" w:hAnsi="Arial" w:cs="Arial"/>
          <w:color w:val="555555"/>
          <w:sz w:val="24"/>
          <w:szCs w:val="24"/>
          <w:bdr w:val="none" w:sz="0" w:space="0" w:color="auto" w:frame="1"/>
          <w:lang w:eastAsia="cs-CZ"/>
        </w:rPr>
        <w:t>and .</w:t>
      </w:r>
      <w:proofErr w:type="spellStart"/>
      <w:r w:rsidRPr="00296681">
        <w:rPr>
          <w:rFonts w:ascii="Arial" w:eastAsia="Times New Roman" w:hAnsi="Arial" w:cs="Arial"/>
          <w:color w:val="555555"/>
          <w:sz w:val="24"/>
          <w:szCs w:val="24"/>
          <w:bdr w:val="none" w:sz="0" w:space="0" w:color="auto" w:frame="1"/>
          <w:lang w:eastAsia="cs-CZ"/>
        </w:rPr>
        <w:t>xlsx</w:t>
      </w:r>
      <w:proofErr w:type="spellEnd"/>
      <w:proofErr w:type="gramEnd"/>
      <w:r w:rsidRPr="00296681">
        <w:rPr>
          <w:rFonts w:ascii="Arial" w:eastAsia="Times New Roman" w:hAnsi="Arial" w:cs="Arial"/>
          <w:color w:val="555555"/>
          <w:sz w:val="24"/>
          <w:szCs w:val="24"/>
          <w:bdr w:val="none" w:sz="0" w:space="0" w:color="auto" w:frame="1"/>
          <w:lang w:eastAsia="cs-CZ"/>
        </w:rPr>
        <w:t>)</w:t>
      </w:r>
    </w:p>
    <w:p w:rsidR="00296681" w:rsidRPr="00296681" w:rsidRDefault="00296681" w:rsidP="00296681">
      <w:pPr>
        <w:shd w:val="clear" w:color="auto" w:fill="FFFFFF"/>
        <w:spacing w:before="60" w:after="60" w:line="240" w:lineRule="auto"/>
        <w:rPr>
          <w:rFonts w:ascii="Arial" w:eastAsia="Times New Roman" w:hAnsi="Arial" w:cs="Arial"/>
          <w:color w:val="555555"/>
          <w:sz w:val="24"/>
          <w:szCs w:val="24"/>
          <w:lang w:eastAsia="cs-CZ"/>
        </w:rPr>
      </w:pPr>
      <w:r w:rsidRPr="00296681">
        <w:rPr>
          <w:rFonts w:ascii="Arial" w:eastAsia="Times New Roman" w:hAnsi="Arial" w:cs="Arial"/>
          <w:color w:val="555555"/>
          <w:sz w:val="24"/>
          <w:szCs w:val="24"/>
          <w:lang w:eastAsia="cs-CZ"/>
        </w:rPr>
        <w:t> </w:t>
      </w:r>
    </w:p>
    <w:p w:rsidR="00296681" w:rsidRPr="00296681" w:rsidRDefault="00296681" w:rsidP="00296681">
      <w:pPr>
        <w:shd w:val="clear" w:color="auto" w:fill="FFFFFF"/>
        <w:spacing w:after="0" w:line="240" w:lineRule="auto"/>
        <w:rPr>
          <w:rFonts w:ascii="Arial" w:eastAsia="Times New Roman" w:hAnsi="Arial" w:cs="Arial"/>
          <w:color w:val="555555"/>
          <w:sz w:val="24"/>
          <w:szCs w:val="24"/>
          <w:lang w:eastAsia="cs-CZ"/>
        </w:rPr>
      </w:pPr>
      <w:proofErr w:type="spellStart"/>
      <w:r w:rsidRPr="00296681">
        <w:rPr>
          <w:rFonts w:ascii="Arial" w:eastAsia="Times New Roman" w:hAnsi="Arial" w:cs="Arial"/>
          <w:b/>
          <w:bCs/>
          <w:color w:val="555555"/>
          <w:sz w:val="24"/>
          <w:szCs w:val="24"/>
          <w:bdr w:val="none" w:sz="0" w:space="0" w:color="auto" w:frame="1"/>
          <w:lang w:eastAsia="cs-CZ"/>
        </w:rPr>
        <w:t>Note</w:t>
      </w:r>
      <w:proofErr w:type="spellEnd"/>
      <w:r w:rsidRPr="00296681">
        <w:rPr>
          <w:rFonts w:ascii="Arial" w:eastAsia="Times New Roman" w:hAnsi="Arial" w:cs="Arial"/>
          <w:color w:val="555555"/>
          <w:sz w:val="24"/>
          <w:szCs w:val="24"/>
          <w:bdr w:val="none" w:sz="0" w:space="0" w:color="auto" w:frame="1"/>
          <w:lang w:eastAsia="cs-CZ"/>
        </w:rPr>
        <w:t>: </w:t>
      </w:r>
      <w:proofErr w:type="spellStart"/>
      <w:r w:rsidRPr="00296681">
        <w:rPr>
          <w:rFonts w:ascii="Arial" w:eastAsia="Times New Roman" w:hAnsi="Arial" w:cs="Arial"/>
          <w:color w:val="555555"/>
          <w:sz w:val="24"/>
          <w:szCs w:val="24"/>
          <w:lang w:eastAsia="cs-CZ"/>
        </w:rPr>
        <w:t>If</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you</w:t>
      </w:r>
      <w:proofErr w:type="spellEnd"/>
      <w:r w:rsidRPr="00296681">
        <w:rPr>
          <w:rFonts w:ascii="Arial" w:eastAsia="Times New Roman" w:hAnsi="Arial" w:cs="Arial"/>
          <w:color w:val="555555"/>
          <w:sz w:val="24"/>
          <w:szCs w:val="24"/>
          <w:lang w:eastAsia="cs-CZ"/>
        </w:rPr>
        <w:t xml:space="preserve"> are </w:t>
      </w:r>
      <w:proofErr w:type="spellStart"/>
      <w:r w:rsidRPr="00296681">
        <w:rPr>
          <w:rFonts w:ascii="Arial" w:eastAsia="Times New Roman" w:hAnsi="Arial" w:cs="Arial"/>
          <w:color w:val="555555"/>
          <w:sz w:val="24"/>
          <w:szCs w:val="24"/>
          <w:lang w:eastAsia="cs-CZ"/>
        </w:rPr>
        <w:t>using</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an</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unsupported</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word</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processor</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you</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may</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need</w:t>
      </w:r>
      <w:proofErr w:type="spellEnd"/>
      <w:r w:rsidRPr="00296681">
        <w:rPr>
          <w:rFonts w:ascii="Arial" w:eastAsia="Times New Roman" w:hAnsi="Arial" w:cs="Arial"/>
          <w:color w:val="555555"/>
          <w:sz w:val="24"/>
          <w:szCs w:val="24"/>
          <w:lang w:eastAsia="cs-CZ"/>
        </w:rPr>
        <w:t xml:space="preserve"> to </w:t>
      </w:r>
      <w:proofErr w:type="spellStart"/>
      <w:r w:rsidRPr="00296681">
        <w:rPr>
          <w:rFonts w:ascii="Arial" w:eastAsia="Times New Roman" w:hAnsi="Arial" w:cs="Arial"/>
          <w:color w:val="555555"/>
          <w:sz w:val="24"/>
          <w:szCs w:val="24"/>
          <w:lang w:eastAsia="cs-CZ"/>
        </w:rPr>
        <w:t>save</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your</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plain</w:t>
      </w:r>
      <w:proofErr w:type="spellEnd"/>
      <w:r w:rsidRPr="00296681">
        <w:rPr>
          <w:rFonts w:ascii="Arial" w:eastAsia="Times New Roman" w:hAnsi="Arial" w:cs="Arial"/>
          <w:color w:val="555555"/>
          <w:sz w:val="24"/>
          <w:szCs w:val="24"/>
          <w:lang w:eastAsia="cs-CZ"/>
        </w:rPr>
        <w:t xml:space="preserve"> text </w:t>
      </w:r>
      <w:proofErr w:type="spellStart"/>
      <w:r w:rsidRPr="00296681">
        <w:rPr>
          <w:rFonts w:ascii="Arial" w:eastAsia="Times New Roman" w:hAnsi="Arial" w:cs="Arial"/>
          <w:color w:val="555555"/>
          <w:sz w:val="24"/>
          <w:szCs w:val="24"/>
          <w:lang w:eastAsia="cs-CZ"/>
        </w:rPr>
        <w:t>file</w:t>
      </w:r>
      <w:proofErr w:type="spellEnd"/>
      <w:r w:rsidRPr="00296681">
        <w:rPr>
          <w:rFonts w:ascii="Arial" w:eastAsia="Times New Roman" w:hAnsi="Arial" w:cs="Arial"/>
          <w:color w:val="555555"/>
          <w:sz w:val="24"/>
          <w:szCs w:val="24"/>
          <w:lang w:eastAsia="cs-CZ"/>
        </w:rPr>
        <w:t> </w:t>
      </w:r>
      <w:proofErr w:type="gramStart"/>
      <w:r w:rsidRPr="00296681">
        <w:rPr>
          <w:rFonts w:ascii="Arial" w:eastAsia="Times New Roman" w:hAnsi="Arial" w:cs="Arial"/>
          <w:color w:val="555555"/>
          <w:sz w:val="24"/>
          <w:szCs w:val="24"/>
          <w:lang w:eastAsia="cs-CZ"/>
        </w:rPr>
        <w:t>as .</w:t>
      </w:r>
      <w:proofErr w:type="spellStart"/>
      <w:r w:rsidRPr="00296681">
        <w:rPr>
          <w:rFonts w:ascii="Arial" w:eastAsia="Times New Roman" w:hAnsi="Arial" w:cs="Arial"/>
          <w:color w:val="555555"/>
          <w:sz w:val="24"/>
          <w:szCs w:val="24"/>
          <w:lang w:eastAsia="cs-CZ"/>
        </w:rPr>
        <w:t>txt</w:t>
      </w:r>
      <w:proofErr w:type="spellEnd"/>
      <w:proofErr w:type="gram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or</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rtf</w:t>
      </w:r>
      <w:proofErr w:type="spellEnd"/>
      <w:r w:rsidRPr="00296681">
        <w:rPr>
          <w:rFonts w:ascii="Arial" w:eastAsia="Times New Roman" w:hAnsi="Arial" w:cs="Arial"/>
          <w:color w:val="555555"/>
          <w:sz w:val="24"/>
          <w:szCs w:val="24"/>
          <w:lang w:eastAsia="cs-CZ"/>
        </w:rPr>
        <w:t xml:space="preserve"> in </w:t>
      </w:r>
      <w:proofErr w:type="spellStart"/>
      <w:r w:rsidRPr="00296681">
        <w:rPr>
          <w:rFonts w:ascii="Arial" w:eastAsia="Times New Roman" w:hAnsi="Arial" w:cs="Arial"/>
          <w:color w:val="555555"/>
          <w:sz w:val="24"/>
          <w:szCs w:val="24"/>
          <w:lang w:eastAsia="cs-CZ"/>
        </w:rPr>
        <w:t>order</w:t>
      </w:r>
      <w:proofErr w:type="spellEnd"/>
      <w:r w:rsidRPr="00296681">
        <w:rPr>
          <w:rFonts w:ascii="Arial" w:eastAsia="Times New Roman" w:hAnsi="Arial" w:cs="Arial"/>
          <w:color w:val="555555"/>
          <w:sz w:val="24"/>
          <w:szCs w:val="24"/>
          <w:lang w:eastAsia="cs-CZ"/>
        </w:rPr>
        <w:t xml:space="preserve"> to </w:t>
      </w:r>
      <w:proofErr w:type="spellStart"/>
      <w:r w:rsidRPr="00296681">
        <w:rPr>
          <w:rFonts w:ascii="Arial" w:eastAsia="Times New Roman" w:hAnsi="Arial" w:cs="Arial"/>
          <w:color w:val="555555"/>
          <w:sz w:val="24"/>
          <w:szCs w:val="24"/>
          <w:lang w:eastAsia="cs-CZ"/>
        </w:rPr>
        <w:t>upload</w:t>
      </w:r>
      <w:proofErr w:type="spellEnd"/>
      <w:r w:rsidRPr="00296681">
        <w:rPr>
          <w:rFonts w:ascii="Arial" w:eastAsia="Times New Roman" w:hAnsi="Arial" w:cs="Arial"/>
          <w:color w:val="555555"/>
          <w:sz w:val="24"/>
          <w:szCs w:val="24"/>
          <w:lang w:eastAsia="cs-CZ"/>
        </w:rPr>
        <w:t xml:space="preserve"> to </w:t>
      </w:r>
      <w:proofErr w:type="spellStart"/>
      <w:r w:rsidRPr="00296681">
        <w:rPr>
          <w:rFonts w:ascii="Arial" w:eastAsia="Times New Roman" w:hAnsi="Arial" w:cs="Arial"/>
          <w:color w:val="555555"/>
          <w:sz w:val="24"/>
          <w:szCs w:val="24"/>
          <w:lang w:eastAsia="cs-CZ"/>
        </w:rPr>
        <w:t>Turnitin</w:t>
      </w:r>
      <w:proofErr w:type="spellEnd"/>
      <w:r w:rsidRPr="00296681">
        <w:rPr>
          <w:rFonts w:ascii="Arial" w:eastAsia="Times New Roman" w:hAnsi="Arial" w:cs="Arial"/>
          <w:color w:val="555555"/>
          <w:sz w:val="24"/>
          <w:szCs w:val="24"/>
          <w:lang w:eastAsia="cs-CZ"/>
        </w:rPr>
        <w:t>.</w:t>
      </w:r>
    </w:p>
    <w:p w:rsidR="00296681" w:rsidRPr="00296681" w:rsidRDefault="00296681" w:rsidP="00296681">
      <w:pPr>
        <w:shd w:val="clear" w:color="auto" w:fill="FFFFFF"/>
        <w:spacing w:before="60" w:after="60" w:line="240" w:lineRule="auto"/>
        <w:rPr>
          <w:rFonts w:ascii="Arial" w:eastAsia="Times New Roman" w:hAnsi="Arial" w:cs="Arial"/>
          <w:color w:val="555555"/>
          <w:sz w:val="24"/>
          <w:szCs w:val="24"/>
          <w:lang w:eastAsia="cs-CZ"/>
        </w:rPr>
      </w:pPr>
      <w:r w:rsidRPr="00296681">
        <w:rPr>
          <w:rFonts w:ascii="Arial" w:eastAsia="Times New Roman" w:hAnsi="Arial" w:cs="Arial"/>
          <w:color w:val="555555"/>
          <w:sz w:val="24"/>
          <w:szCs w:val="24"/>
          <w:lang w:eastAsia="cs-CZ"/>
        </w:rPr>
        <w:t> </w:t>
      </w:r>
    </w:p>
    <w:p w:rsidR="00296681" w:rsidRPr="00296681" w:rsidRDefault="00296681" w:rsidP="00296681">
      <w:pPr>
        <w:shd w:val="clear" w:color="auto" w:fill="FFFFFF"/>
        <w:spacing w:after="0" w:line="240" w:lineRule="auto"/>
        <w:rPr>
          <w:rFonts w:ascii="Arial" w:eastAsia="Times New Roman" w:hAnsi="Arial" w:cs="Arial"/>
          <w:color w:val="555555"/>
          <w:sz w:val="24"/>
          <w:szCs w:val="24"/>
          <w:lang w:eastAsia="cs-CZ"/>
        </w:rPr>
      </w:pPr>
      <w:proofErr w:type="spellStart"/>
      <w:r w:rsidRPr="00296681">
        <w:rPr>
          <w:rFonts w:ascii="Arial" w:eastAsia="Times New Roman" w:hAnsi="Arial" w:cs="Arial"/>
          <w:b/>
          <w:bCs/>
          <w:color w:val="555555"/>
          <w:sz w:val="24"/>
          <w:szCs w:val="24"/>
          <w:bdr w:val="none" w:sz="0" w:space="0" w:color="auto" w:frame="1"/>
          <w:lang w:eastAsia="cs-CZ"/>
        </w:rPr>
        <w:lastRenderedPageBreak/>
        <w:t>Note</w:t>
      </w:r>
      <w:proofErr w:type="spellEnd"/>
      <w:r w:rsidRPr="00296681">
        <w:rPr>
          <w:rFonts w:ascii="Arial" w:eastAsia="Times New Roman" w:hAnsi="Arial" w:cs="Arial"/>
          <w:b/>
          <w:bCs/>
          <w:color w:val="555555"/>
          <w:sz w:val="24"/>
          <w:szCs w:val="24"/>
          <w:bdr w:val="none" w:sz="0" w:space="0" w:color="auto" w:frame="1"/>
          <w:lang w:eastAsia="cs-CZ"/>
        </w:rPr>
        <w:t>: </w:t>
      </w:r>
      <w:proofErr w:type="spellStart"/>
      <w:r w:rsidRPr="00296681">
        <w:rPr>
          <w:rFonts w:ascii="Arial" w:eastAsia="Times New Roman" w:hAnsi="Arial" w:cs="Arial"/>
          <w:color w:val="555555"/>
          <w:sz w:val="24"/>
          <w:szCs w:val="24"/>
          <w:lang w:eastAsia="cs-CZ"/>
        </w:rPr>
        <w:t>If</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submitting</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with</w:t>
      </w:r>
      <w:proofErr w:type="spellEnd"/>
      <w:r w:rsidRPr="00296681">
        <w:rPr>
          <w:rFonts w:ascii="Arial" w:eastAsia="Times New Roman" w:hAnsi="Arial" w:cs="Arial"/>
          <w:color w:val="555555"/>
          <w:sz w:val="24"/>
          <w:szCs w:val="24"/>
          <w:lang w:eastAsia="cs-CZ"/>
        </w:rPr>
        <w:t xml:space="preserve"> Google Drive™, </w:t>
      </w:r>
      <w:proofErr w:type="spellStart"/>
      <w:r w:rsidRPr="00296681">
        <w:rPr>
          <w:rFonts w:ascii="Arial" w:eastAsia="Times New Roman" w:hAnsi="Arial" w:cs="Arial"/>
          <w:color w:val="555555"/>
          <w:sz w:val="24"/>
          <w:szCs w:val="24"/>
          <w:lang w:eastAsia="cs-CZ"/>
        </w:rPr>
        <w:t>third</w:t>
      </w:r>
      <w:proofErr w:type="spellEnd"/>
      <w:r w:rsidRPr="00296681">
        <w:rPr>
          <w:rFonts w:ascii="Arial" w:eastAsia="Times New Roman" w:hAnsi="Arial" w:cs="Arial"/>
          <w:color w:val="555555"/>
          <w:sz w:val="24"/>
          <w:szCs w:val="24"/>
          <w:lang w:eastAsia="cs-CZ"/>
        </w:rPr>
        <w:t xml:space="preserve"> party </w:t>
      </w:r>
      <w:proofErr w:type="spellStart"/>
      <w:r w:rsidRPr="00296681">
        <w:rPr>
          <w:rFonts w:ascii="Arial" w:eastAsia="Times New Roman" w:hAnsi="Arial" w:cs="Arial"/>
          <w:color w:val="555555"/>
          <w:sz w:val="24"/>
          <w:szCs w:val="24"/>
          <w:lang w:eastAsia="cs-CZ"/>
        </w:rPr>
        <w:t>cookies</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must</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be</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allowed</w:t>
      </w:r>
      <w:proofErr w:type="spellEnd"/>
      <w:r w:rsidRPr="00296681">
        <w:rPr>
          <w:rFonts w:ascii="Arial" w:eastAsia="Times New Roman" w:hAnsi="Arial" w:cs="Arial"/>
          <w:color w:val="555555"/>
          <w:sz w:val="24"/>
          <w:szCs w:val="24"/>
          <w:lang w:eastAsia="cs-CZ"/>
        </w:rPr>
        <w:t xml:space="preserve"> in </w:t>
      </w:r>
      <w:proofErr w:type="spellStart"/>
      <w:r w:rsidRPr="00296681">
        <w:rPr>
          <w:rFonts w:ascii="Arial" w:eastAsia="Times New Roman" w:hAnsi="Arial" w:cs="Arial"/>
          <w:color w:val="555555"/>
          <w:sz w:val="24"/>
          <w:szCs w:val="24"/>
          <w:lang w:eastAsia="cs-CZ"/>
        </w:rPr>
        <w:t>your</w:t>
      </w:r>
      <w:proofErr w:type="spellEnd"/>
      <w:r w:rsidRPr="00296681">
        <w:rPr>
          <w:rFonts w:ascii="Arial" w:eastAsia="Times New Roman" w:hAnsi="Arial" w:cs="Arial"/>
          <w:color w:val="555555"/>
          <w:sz w:val="24"/>
          <w:szCs w:val="24"/>
          <w:lang w:eastAsia="cs-CZ"/>
        </w:rPr>
        <w:t xml:space="preserve"> browser, </w:t>
      </w:r>
      <w:proofErr w:type="spellStart"/>
      <w:r w:rsidRPr="00296681">
        <w:rPr>
          <w:rFonts w:ascii="Arial" w:eastAsia="Times New Roman" w:hAnsi="Arial" w:cs="Arial"/>
          <w:color w:val="555555"/>
          <w:sz w:val="24"/>
          <w:szCs w:val="24"/>
          <w:lang w:eastAsia="cs-CZ"/>
        </w:rPr>
        <w:t>otherwise</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any</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attempts</w:t>
      </w:r>
      <w:proofErr w:type="spellEnd"/>
      <w:r w:rsidRPr="00296681">
        <w:rPr>
          <w:rFonts w:ascii="Arial" w:eastAsia="Times New Roman" w:hAnsi="Arial" w:cs="Arial"/>
          <w:color w:val="555555"/>
          <w:sz w:val="24"/>
          <w:szCs w:val="24"/>
          <w:lang w:eastAsia="cs-CZ"/>
        </w:rPr>
        <w:t xml:space="preserve"> to sign </w:t>
      </w:r>
      <w:proofErr w:type="spellStart"/>
      <w:r w:rsidRPr="00296681">
        <w:rPr>
          <w:rFonts w:ascii="Arial" w:eastAsia="Times New Roman" w:hAnsi="Arial" w:cs="Arial"/>
          <w:color w:val="555555"/>
          <w:sz w:val="24"/>
          <w:szCs w:val="24"/>
          <w:lang w:eastAsia="cs-CZ"/>
        </w:rPr>
        <w:t>into</w:t>
      </w:r>
      <w:proofErr w:type="spellEnd"/>
      <w:r w:rsidRPr="00296681">
        <w:rPr>
          <w:rFonts w:ascii="Arial" w:eastAsia="Times New Roman" w:hAnsi="Arial" w:cs="Arial"/>
          <w:color w:val="555555"/>
          <w:sz w:val="24"/>
          <w:szCs w:val="24"/>
          <w:lang w:eastAsia="cs-CZ"/>
        </w:rPr>
        <w:t xml:space="preserve"> Google to </w:t>
      </w:r>
      <w:proofErr w:type="spellStart"/>
      <w:r w:rsidRPr="00296681">
        <w:rPr>
          <w:rFonts w:ascii="Arial" w:eastAsia="Times New Roman" w:hAnsi="Arial" w:cs="Arial"/>
          <w:color w:val="555555"/>
          <w:sz w:val="24"/>
          <w:szCs w:val="24"/>
          <w:lang w:eastAsia="cs-CZ"/>
        </w:rPr>
        <w:t>upload</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from</w:t>
      </w:r>
      <w:proofErr w:type="spellEnd"/>
      <w:r w:rsidRPr="00296681">
        <w:rPr>
          <w:rFonts w:ascii="Arial" w:eastAsia="Times New Roman" w:hAnsi="Arial" w:cs="Arial"/>
          <w:color w:val="555555"/>
          <w:sz w:val="24"/>
          <w:szCs w:val="24"/>
          <w:lang w:eastAsia="cs-CZ"/>
        </w:rPr>
        <w:t xml:space="preserve"> Google Drive </w:t>
      </w:r>
      <w:proofErr w:type="spellStart"/>
      <w:r w:rsidRPr="00296681">
        <w:rPr>
          <w:rFonts w:ascii="Arial" w:eastAsia="Times New Roman" w:hAnsi="Arial" w:cs="Arial"/>
          <w:color w:val="555555"/>
          <w:sz w:val="24"/>
          <w:szCs w:val="24"/>
          <w:lang w:eastAsia="cs-CZ"/>
        </w:rPr>
        <w:t>will</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fail</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Note</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that</w:t>
      </w:r>
      <w:proofErr w:type="spellEnd"/>
      <w:r w:rsidRPr="00296681">
        <w:rPr>
          <w:rFonts w:ascii="Arial" w:eastAsia="Times New Roman" w:hAnsi="Arial" w:cs="Arial"/>
          <w:color w:val="555555"/>
          <w:sz w:val="24"/>
          <w:szCs w:val="24"/>
          <w:lang w:eastAsia="cs-CZ"/>
        </w:rPr>
        <w:t xml:space="preserve"> Google Drive </w:t>
      </w:r>
      <w:proofErr w:type="spellStart"/>
      <w:r w:rsidRPr="00296681">
        <w:rPr>
          <w:rFonts w:ascii="Arial" w:eastAsia="Times New Roman" w:hAnsi="Arial" w:cs="Arial"/>
          <w:color w:val="555555"/>
          <w:sz w:val="24"/>
          <w:szCs w:val="24"/>
          <w:lang w:eastAsia="cs-CZ"/>
        </w:rPr>
        <w:t>functionality</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is</w:t>
      </w:r>
      <w:proofErr w:type="spellEnd"/>
      <w:r w:rsidRPr="00296681">
        <w:rPr>
          <w:rFonts w:ascii="Arial" w:eastAsia="Times New Roman" w:hAnsi="Arial" w:cs="Arial"/>
          <w:color w:val="555555"/>
          <w:sz w:val="24"/>
          <w:szCs w:val="24"/>
          <w:lang w:eastAsia="cs-CZ"/>
        </w:rPr>
        <w:t xml:space="preserve"> not </w:t>
      </w:r>
      <w:proofErr w:type="spellStart"/>
      <w:r w:rsidRPr="00296681">
        <w:rPr>
          <w:rFonts w:ascii="Arial" w:eastAsia="Times New Roman" w:hAnsi="Arial" w:cs="Arial"/>
          <w:color w:val="555555"/>
          <w:sz w:val="24"/>
          <w:szCs w:val="24"/>
          <w:lang w:eastAsia="cs-CZ"/>
        </w:rPr>
        <w:t>supported</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with</w:t>
      </w:r>
      <w:proofErr w:type="spellEnd"/>
      <w:r w:rsidRPr="00296681">
        <w:rPr>
          <w:rFonts w:ascii="Arial" w:eastAsia="Times New Roman" w:hAnsi="Arial" w:cs="Arial"/>
          <w:color w:val="555555"/>
          <w:sz w:val="24"/>
          <w:szCs w:val="24"/>
          <w:lang w:eastAsia="cs-CZ"/>
        </w:rPr>
        <w:t xml:space="preserve"> IE8 </w:t>
      </w:r>
      <w:proofErr w:type="spellStart"/>
      <w:r w:rsidRPr="00296681">
        <w:rPr>
          <w:rFonts w:ascii="Arial" w:eastAsia="Times New Roman" w:hAnsi="Arial" w:cs="Arial"/>
          <w:color w:val="555555"/>
          <w:sz w:val="24"/>
          <w:szCs w:val="24"/>
          <w:lang w:eastAsia="cs-CZ"/>
        </w:rPr>
        <w:t>or</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below</w:t>
      </w:r>
      <w:proofErr w:type="spellEnd"/>
      <w:r w:rsidRPr="00296681">
        <w:rPr>
          <w:rFonts w:ascii="Arial" w:eastAsia="Times New Roman" w:hAnsi="Arial" w:cs="Arial"/>
          <w:color w:val="555555"/>
          <w:sz w:val="24"/>
          <w:szCs w:val="24"/>
          <w:lang w:eastAsia="cs-CZ"/>
        </w:rPr>
        <w:t>. </w:t>
      </w:r>
      <w:r w:rsidRPr="00296681">
        <w:rPr>
          <w:rFonts w:ascii="Arial" w:eastAsia="Times New Roman" w:hAnsi="Arial" w:cs="Arial"/>
          <w:color w:val="555555"/>
          <w:sz w:val="24"/>
          <w:szCs w:val="24"/>
          <w:bdr w:val="none" w:sz="0" w:space="0" w:color="auto" w:frame="1"/>
          <w:lang w:eastAsia="cs-CZ"/>
        </w:rPr>
        <w:t xml:space="preserve">Do not </w:t>
      </w:r>
      <w:proofErr w:type="spellStart"/>
      <w:r w:rsidRPr="00296681">
        <w:rPr>
          <w:rFonts w:ascii="Arial" w:eastAsia="Times New Roman" w:hAnsi="Arial" w:cs="Arial"/>
          <w:color w:val="555555"/>
          <w:sz w:val="24"/>
          <w:szCs w:val="24"/>
          <w:bdr w:val="none" w:sz="0" w:space="0" w:color="auto" w:frame="1"/>
          <w:lang w:eastAsia="cs-CZ"/>
        </w:rPr>
        <w:t>upload</w:t>
      </w:r>
      <w:proofErr w:type="spellEnd"/>
      <w:r w:rsidRPr="00296681">
        <w:rPr>
          <w:rFonts w:ascii="Arial" w:eastAsia="Times New Roman" w:hAnsi="Arial" w:cs="Arial"/>
          <w:color w:val="555555"/>
          <w:sz w:val="24"/>
          <w:szCs w:val="24"/>
          <w:bdr w:val="none" w:sz="0" w:space="0" w:color="auto" w:frame="1"/>
          <w:lang w:eastAsia="cs-CZ"/>
        </w:rPr>
        <w:t xml:space="preserve"> Google Doc (.</w:t>
      </w:r>
      <w:proofErr w:type="spellStart"/>
      <w:r w:rsidRPr="00296681">
        <w:rPr>
          <w:rFonts w:ascii="Arial" w:eastAsia="Times New Roman" w:hAnsi="Arial" w:cs="Arial"/>
          <w:color w:val="555555"/>
          <w:sz w:val="24"/>
          <w:szCs w:val="24"/>
          <w:bdr w:val="none" w:sz="0" w:space="0" w:color="auto" w:frame="1"/>
          <w:lang w:eastAsia="cs-CZ"/>
        </w:rPr>
        <w:t>gdoc</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files</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directly</w:t>
      </w:r>
      <w:proofErr w:type="spellEnd"/>
      <w:r w:rsidRPr="00296681">
        <w:rPr>
          <w:rFonts w:ascii="Arial" w:eastAsia="Times New Roman" w:hAnsi="Arial" w:cs="Arial"/>
          <w:color w:val="555555"/>
          <w:sz w:val="24"/>
          <w:szCs w:val="24"/>
          <w:bdr w:val="none" w:sz="0" w:space="0" w:color="auto" w:frame="1"/>
          <w:lang w:eastAsia="cs-CZ"/>
        </w:rPr>
        <w:t xml:space="preserve"> to </w:t>
      </w:r>
      <w:proofErr w:type="spellStart"/>
      <w:r w:rsidRPr="00296681">
        <w:rPr>
          <w:rFonts w:ascii="Arial" w:eastAsia="Times New Roman" w:hAnsi="Arial" w:cs="Arial"/>
          <w:color w:val="555555"/>
          <w:sz w:val="24"/>
          <w:szCs w:val="24"/>
          <w:bdr w:val="none" w:sz="0" w:space="0" w:color="auto" w:frame="1"/>
          <w:lang w:eastAsia="cs-CZ"/>
        </w:rPr>
        <w:t>Turnitin</w:t>
      </w:r>
      <w:proofErr w:type="spellEnd"/>
      <w:r w:rsidRPr="00296681">
        <w:rPr>
          <w:rFonts w:ascii="Arial" w:eastAsia="Times New Roman" w:hAnsi="Arial" w:cs="Arial"/>
          <w:color w:val="555555"/>
          <w:sz w:val="24"/>
          <w:szCs w:val="24"/>
          <w:bdr w:val="none" w:sz="0" w:space="0" w:color="auto" w:frame="1"/>
          <w:lang w:eastAsia="cs-CZ"/>
        </w:rPr>
        <w:t xml:space="preserve">; </w:t>
      </w:r>
      <w:proofErr w:type="gramStart"/>
      <w:r w:rsidRPr="00296681">
        <w:rPr>
          <w:rFonts w:ascii="Arial" w:eastAsia="Times New Roman" w:hAnsi="Arial" w:cs="Arial"/>
          <w:color w:val="555555"/>
          <w:sz w:val="24"/>
          <w:szCs w:val="24"/>
          <w:bdr w:val="none" w:sz="0" w:space="0" w:color="auto" w:frame="1"/>
          <w:lang w:eastAsia="cs-CZ"/>
        </w:rPr>
        <w:t>a .</w:t>
      </w:r>
      <w:proofErr w:type="spellStart"/>
      <w:r w:rsidRPr="00296681">
        <w:rPr>
          <w:rFonts w:ascii="Arial" w:eastAsia="Times New Roman" w:hAnsi="Arial" w:cs="Arial"/>
          <w:color w:val="555555"/>
          <w:sz w:val="24"/>
          <w:szCs w:val="24"/>
          <w:bdr w:val="none" w:sz="0" w:space="0" w:color="auto" w:frame="1"/>
          <w:lang w:eastAsia="cs-CZ"/>
        </w:rPr>
        <w:t>gdoc</w:t>
      </w:r>
      <w:proofErr w:type="spellEnd"/>
      <w:proofErr w:type="gramEnd"/>
      <w:r w:rsidRPr="00296681">
        <w:rPr>
          <w:rFonts w:ascii="Arial" w:eastAsia="Times New Roman" w:hAnsi="Arial" w:cs="Arial"/>
          <w:color w:val="555555"/>
          <w:sz w:val="24"/>
          <w:szCs w:val="24"/>
          <w:bdr w:val="none" w:sz="0" w:space="0" w:color="auto" w:frame="1"/>
          <w:lang w:eastAsia="cs-CZ"/>
        </w:rPr>
        <w:t> </w:t>
      </w:r>
      <w:proofErr w:type="spellStart"/>
      <w:r w:rsidRPr="00296681">
        <w:rPr>
          <w:rFonts w:ascii="Arial" w:eastAsia="Times New Roman" w:hAnsi="Arial" w:cs="Arial"/>
          <w:color w:val="555555"/>
          <w:sz w:val="24"/>
          <w:szCs w:val="24"/>
          <w:bdr w:val="none" w:sz="0" w:space="0" w:color="auto" w:frame="1"/>
          <w:lang w:eastAsia="cs-CZ"/>
        </w:rPr>
        <w:t>file</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does</w:t>
      </w:r>
      <w:proofErr w:type="spellEnd"/>
      <w:r w:rsidRPr="00296681">
        <w:rPr>
          <w:rFonts w:ascii="Arial" w:eastAsia="Times New Roman" w:hAnsi="Arial" w:cs="Arial"/>
          <w:color w:val="555555"/>
          <w:sz w:val="24"/>
          <w:szCs w:val="24"/>
          <w:bdr w:val="none" w:sz="0" w:space="0" w:color="auto" w:frame="1"/>
          <w:lang w:eastAsia="cs-CZ"/>
        </w:rPr>
        <w:t xml:space="preserve"> not </w:t>
      </w:r>
      <w:proofErr w:type="spellStart"/>
      <w:r w:rsidRPr="00296681">
        <w:rPr>
          <w:rFonts w:ascii="Arial" w:eastAsia="Times New Roman" w:hAnsi="Arial" w:cs="Arial"/>
          <w:color w:val="555555"/>
          <w:sz w:val="24"/>
          <w:szCs w:val="24"/>
          <w:bdr w:val="none" w:sz="0" w:space="0" w:color="auto" w:frame="1"/>
          <w:lang w:eastAsia="cs-CZ"/>
        </w:rPr>
        <w:t>store</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the</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document</w:t>
      </w:r>
      <w:proofErr w:type="spellEnd"/>
      <w:r w:rsidRPr="00296681">
        <w:rPr>
          <w:rFonts w:ascii="Arial" w:eastAsia="Times New Roman" w:hAnsi="Arial" w:cs="Arial"/>
          <w:color w:val="555555"/>
          <w:sz w:val="24"/>
          <w:szCs w:val="24"/>
          <w:bdr w:val="none" w:sz="0" w:space="0" w:color="auto" w:frame="1"/>
          <w:lang w:eastAsia="cs-CZ"/>
        </w:rPr>
        <w:t xml:space="preserve">, but </w:t>
      </w:r>
      <w:proofErr w:type="spellStart"/>
      <w:r w:rsidRPr="00296681">
        <w:rPr>
          <w:rFonts w:ascii="Arial" w:eastAsia="Times New Roman" w:hAnsi="Arial" w:cs="Arial"/>
          <w:color w:val="555555"/>
          <w:sz w:val="24"/>
          <w:szCs w:val="24"/>
          <w:bdr w:val="none" w:sz="0" w:space="0" w:color="auto" w:frame="1"/>
          <w:lang w:eastAsia="cs-CZ"/>
        </w:rPr>
        <w:t>contains</w:t>
      </w:r>
      <w:proofErr w:type="spellEnd"/>
      <w:r w:rsidRPr="00296681">
        <w:rPr>
          <w:rFonts w:ascii="Arial" w:eastAsia="Times New Roman" w:hAnsi="Arial" w:cs="Arial"/>
          <w:color w:val="555555"/>
          <w:sz w:val="24"/>
          <w:szCs w:val="24"/>
          <w:bdr w:val="none" w:sz="0" w:space="0" w:color="auto" w:frame="1"/>
          <w:lang w:eastAsia="cs-CZ"/>
        </w:rPr>
        <w:t xml:space="preserve"> a reference to </w:t>
      </w:r>
      <w:proofErr w:type="spellStart"/>
      <w:r w:rsidRPr="00296681">
        <w:rPr>
          <w:rFonts w:ascii="Arial" w:eastAsia="Times New Roman" w:hAnsi="Arial" w:cs="Arial"/>
          <w:color w:val="555555"/>
          <w:sz w:val="24"/>
          <w:szCs w:val="24"/>
          <w:bdr w:val="none" w:sz="0" w:space="0" w:color="auto" w:frame="1"/>
          <w:lang w:eastAsia="cs-CZ"/>
        </w:rPr>
        <w:t>it</w:t>
      </w:r>
      <w:proofErr w:type="spellEnd"/>
      <w:r w:rsidRPr="00296681">
        <w:rPr>
          <w:rFonts w:ascii="Arial" w:eastAsia="Times New Roman" w:hAnsi="Arial" w:cs="Arial"/>
          <w:color w:val="555555"/>
          <w:sz w:val="24"/>
          <w:szCs w:val="24"/>
          <w:bdr w:val="none" w:sz="0" w:space="0" w:color="auto" w:frame="1"/>
          <w:lang w:eastAsia="cs-CZ"/>
        </w:rPr>
        <w:t xml:space="preserve"> online, in Google </w:t>
      </w:r>
      <w:proofErr w:type="spellStart"/>
      <w:r w:rsidRPr="00296681">
        <w:rPr>
          <w:rFonts w:ascii="Arial" w:eastAsia="Times New Roman" w:hAnsi="Arial" w:cs="Arial"/>
          <w:color w:val="555555"/>
          <w:sz w:val="24"/>
          <w:szCs w:val="24"/>
          <w:bdr w:val="none" w:sz="0" w:space="0" w:color="auto" w:frame="1"/>
          <w:lang w:eastAsia="cs-CZ"/>
        </w:rPr>
        <w:t>Docs</w:t>
      </w:r>
      <w:proofErr w:type="spellEnd"/>
    </w:p>
    <w:p w:rsidR="00296681" w:rsidRPr="00296681" w:rsidRDefault="00296681" w:rsidP="00296681">
      <w:pPr>
        <w:shd w:val="clear" w:color="auto" w:fill="FFFFFF"/>
        <w:spacing w:before="60" w:after="60" w:line="240" w:lineRule="auto"/>
        <w:rPr>
          <w:rFonts w:ascii="Arial" w:eastAsia="Times New Roman" w:hAnsi="Arial" w:cs="Arial"/>
          <w:color w:val="555555"/>
          <w:sz w:val="24"/>
          <w:szCs w:val="24"/>
          <w:lang w:eastAsia="cs-CZ"/>
        </w:rPr>
      </w:pPr>
      <w:r w:rsidRPr="00296681">
        <w:rPr>
          <w:rFonts w:ascii="Arial" w:eastAsia="Times New Roman" w:hAnsi="Arial" w:cs="Arial"/>
          <w:color w:val="555555"/>
          <w:sz w:val="24"/>
          <w:szCs w:val="24"/>
          <w:lang w:eastAsia="cs-CZ"/>
        </w:rPr>
        <w:t> </w:t>
      </w:r>
    </w:p>
    <w:p w:rsidR="00296681" w:rsidRPr="00296681" w:rsidRDefault="00296681" w:rsidP="00296681">
      <w:pPr>
        <w:shd w:val="clear" w:color="auto" w:fill="FFFFFF"/>
        <w:spacing w:after="0" w:line="240" w:lineRule="auto"/>
        <w:rPr>
          <w:rFonts w:ascii="Arial" w:eastAsia="Times New Roman" w:hAnsi="Arial" w:cs="Arial"/>
          <w:color w:val="555555"/>
          <w:sz w:val="24"/>
          <w:szCs w:val="24"/>
          <w:lang w:eastAsia="cs-CZ"/>
        </w:rPr>
      </w:pPr>
      <w:proofErr w:type="spellStart"/>
      <w:r w:rsidRPr="00296681">
        <w:rPr>
          <w:rFonts w:ascii="Arial" w:eastAsia="Times New Roman" w:hAnsi="Arial" w:cs="Arial"/>
          <w:b/>
          <w:bCs/>
          <w:color w:val="555555"/>
          <w:sz w:val="24"/>
          <w:szCs w:val="24"/>
          <w:bdr w:val="none" w:sz="0" w:space="0" w:color="auto" w:frame="1"/>
          <w:lang w:eastAsia="cs-CZ"/>
        </w:rPr>
        <w:t>Note</w:t>
      </w:r>
      <w:proofErr w:type="spellEnd"/>
      <w:r w:rsidRPr="00296681">
        <w:rPr>
          <w:rFonts w:ascii="Arial" w:eastAsia="Times New Roman" w:hAnsi="Arial" w:cs="Arial"/>
          <w:b/>
          <w:bCs/>
          <w:color w:val="555555"/>
          <w:sz w:val="24"/>
          <w:szCs w:val="24"/>
          <w:bdr w:val="none" w:sz="0" w:space="0" w:color="auto" w:frame="1"/>
          <w:lang w:eastAsia="cs-CZ"/>
        </w:rPr>
        <w:t>: </w:t>
      </w:r>
      <w:proofErr w:type="spellStart"/>
      <w:r w:rsidRPr="00296681">
        <w:rPr>
          <w:rFonts w:ascii="Arial" w:eastAsia="Times New Roman" w:hAnsi="Arial" w:cs="Arial"/>
          <w:color w:val="555555"/>
          <w:sz w:val="24"/>
          <w:szCs w:val="24"/>
          <w:lang w:eastAsia="cs-CZ"/>
        </w:rPr>
        <w:t>It</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is</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possible</w:t>
      </w:r>
      <w:proofErr w:type="spellEnd"/>
      <w:r w:rsidRPr="00296681">
        <w:rPr>
          <w:rFonts w:ascii="Arial" w:eastAsia="Times New Roman" w:hAnsi="Arial" w:cs="Arial"/>
          <w:color w:val="555555"/>
          <w:sz w:val="24"/>
          <w:szCs w:val="24"/>
          <w:lang w:eastAsia="cs-CZ"/>
        </w:rPr>
        <w:t xml:space="preserve"> to </w:t>
      </w:r>
      <w:proofErr w:type="spellStart"/>
      <w:r w:rsidRPr="00296681">
        <w:rPr>
          <w:rFonts w:ascii="Arial" w:eastAsia="Times New Roman" w:hAnsi="Arial" w:cs="Arial"/>
          <w:color w:val="555555"/>
          <w:sz w:val="24"/>
          <w:szCs w:val="24"/>
          <w:lang w:eastAsia="cs-CZ"/>
        </w:rPr>
        <w:t>submit</w:t>
      </w:r>
      <w:proofErr w:type="spellEnd"/>
      <w:r w:rsidRPr="00296681">
        <w:rPr>
          <w:rFonts w:ascii="Arial" w:eastAsia="Times New Roman" w:hAnsi="Arial" w:cs="Arial"/>
          <w:color w:val="555555"/>
          <w:sz w:val="24"/>
          <w:szCs w:val="24"/>
          <w:lang w:eastAsia="cs-CZ"/>
        </w:rPr>
        <w:t xml:space="preserve"> PowerPoint® </w:t>
      </w:r>
      <w:proofErr w:type="spellStart"/>
      <w:r w:rsidRPr="00296681">
        <w:rPr>
          <w:rFonts w:ascii="Arial" w:eastAsia="Times New Roman" w:hAnsi="Arial" w:cs="Arial"/>
          <w:color w:val="555555"/>
          <w:sz w:val="24"/>
          <w:szCs w:val="24"/>
          <w:lang w:eastAsia="cs-CZ"/>
        </w:rPr>
        <w:t>files</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through</w:t>
      </w:r>
      <w:proofErr w:type="spellEnd"/>
      <w:r w:rsidRPr="00296681">
        <w:rPr>
          <w:rFonts w:ascii="Arial" w:eastAsia="Times New Roman" w:hAnsi="Arial" w:cs="Arial"/>
          <w:color w:val="555555"/>
          <w:sz w:val="24"/>
          <w:szCs w:val="24"/>
          <w:lang w:eastAsia="cs-CZ"/>
        </w:rPr>
        <w:t xml:space="preserve"> Turnitin.com, TurnitinUK.com, </w:t>
      </w:r>
      <w:proofErr w:type="spellStart"/>
      <w:r w:rsidRPr="00296681">
        <w:rPr>
          <w:rFonts w:ascii="Arial" w:eastAsia="Times New Roman" w:hAnsi="Arial" w:cs="Arial"/>
          <w:color w:val="555555"/>
          <w:sz w:val="24"/>
          <w:szCs w:val="24"/>
          <w:lang w:eastAsia="cs-CZ"/>
        </w:rPr>
        <w:t>Turnitin</w:t>
      </w:r>
      <w:proofErr w:type="spellEnd"/>
      <w:r w:rsidRPr="00296681">
        <w:rPr>
          <w:rFonts w:ascii="Arial" w:eastAsia="Times New Roman" w:hAnsi="Arial" w:cs="Arial"/>
          <w:color w:val="555555"/>
          <w:sz w:val="24"/>
          <w:szCs w:val="24"/>
          <w:lang w:eastAsia="cs-CZ"/>
        </w:rPr>
        <w:t xml:space="preserve"> Basic </w:t>
      </w:r>
      <w:proofErr w:type="spellStart"/>
      <w:r w:rsidRPr="00296681">
        <w:rPr>
          <w:rFonts w:ascii="Arial" w:eastAsia="Times New Roman" w:hAnsi="Arial" w:cs="Arial"/>
          <w:color w:val="555555"/>
          <w:sz w:val="24"/>
          <w:szCs w:val="24"/>
          <w:lang w:eastAsia="cs-CZ"/>
        </w:rPr>
        <w:t>integrations</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newer</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versions</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of</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the</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Turnitin</w:t>
      </w:r>
      <w:proofErr w:type="spellEnd"/>
      <w:r w:rsidRPr="00296681">
        <w:rPr>
          <w:rFonts w:ascii="Arial" w:eastAsia="Times New Roman" w:hAnsi="Arial" w:cs="Arial"/>
          <w:color w:val="555555"/>
          <w:sz w:val="24"/>
          <w:szCs w:val="24"/>
          <w:lang w:eastAsia="cs-CZ"/>
        </w:rPr>
        <w:t xml:space="preserve"> Direct </w:t>
      </w:r>
      <w:proofErr w:type="spellStart"/>
      <w:r w:rsidRPr="00296681">
        <w:rPr>
          <w:rFonts w:ascii="Arial" w:eastAsia="Times New Roman" w:hAnsi="Arial" w:cs="Arial"/>
          <w:color w:val="555555"/>
          <w:sz w:val="24"/>
          <w:szCs w:val="24"/>
          <w:lang w:eastAsia="cs-CZ"/>
        </w:rPr>
        <w:t>integrations</w:t>
      </w:r>
      <w:proofErr w:type="spellEnd"/>
      <w:r w:rsidRPr="00296681">
        <w:rPr>
          <w:rFonts w:ascii="Arial" w:eastAsia="Times New Roman" w:hAnsi="Arial" w:cs="Arial"/>
          <w:color w:val="555555"/>
          <w:sz w:val="24"/>
          <w:szCs w:val="24"/>
          <w:lang w:eastAsia="cs-CZ"/>
        </w:rPr>
        <w:t xml:space="preserve">, and LTI </w:t>
      </w:r>
      <w:proofErr w:type="spellStart"/>
      <w:r w:rsidRPr="00296681">
        <w:rPr>
          <w:rFonts w:ascii="Arial" w:eastAsia="Times New Roman" w:hAnsi="Arial" w:cs="Arial"/>
          <w:color w:val="555555"/>
          <w:sz w:val="24"/>
          <w:szCs w:val="24"/>
          <w:lang w:eastAsia="cs-CZ"/>
        </w:rPr>
        <w:t>compliant</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integrations</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only</w:t>
      </w:r>
      <w:proofErr w:type="spellEnd"/>
      <w:r w:rsidRPr="00296681">
        <w:rPr>
          <w:rFonts w:ascii="Arial" w:eastAsia="Times New Roman" w:hAnsi="Arial" w:cs="Arial"/>
          <w:color w:val="555555"/>
          <w:sz w:val="24"/>
          <w:szCs w:val="24"/>
          <w:lang w:eastAsia="cs-CZ"/>
        </w:rPr>
        <w:t>. </w:t>
      </w:r>
      <w:proofErr w:type="spellStart"/>
      <w:r w:rsidRPr="00296681">
        <w:rPr>
          <w:rFonts w:ascii="Arial" w:eastAsia="Times New Roman" w:hAnsi="Arial" w:cs="Arial"/>
          <w:color w:val="555555"/>
          <w:sz w:val="24"/>
          <w:szCs w:val="24"/>
          <w:lang w:eastAsia="cs-CZ"/>
        </w:rPr>
        <w:t>Turnitin</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converts</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the</w:t>
      </w:r>
      <w:proofErr w:type="spellEnd"/>
      <w:r w:rsidRPr="00296681">
        <w:rPr>
          <w:rFonts w:ascii="Arial" w:eastAsia="Times New Roman" w:hAnsi="Arial" w:cs="Arial"/>
          <w:color w:val="555555"/>
          <w:sz w:val="24"/>
          <w:szCs w:val="24"/>
          <w:lang w:eastAsia="cs-CZ"/>
        </w:rPr>
        <w:t xml:space="preserve"> PowerPoint® </w:t>
      </w:r>
      <w:proofErr w:type="spellStart"/>
      <w:r w:rsidRPr="00296681">
        <w:rPr>
          <w:rFonts w:ascii="Arial" w:eastAsia="Times New Roman" w:hAnsi="Arial" w:cs="Arial"/>
          <w:color w:val="555555"/>
          <w:sz w:val="24"/>
          <w:szCs w:val="24"/>
          <w:lang w:eastAsia="cs-CZ"/>
        </w:rPr>
        <w:t>slide</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deck</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into</w:t>
      </w:r>
      <w:proofErr w:type="spellEnd"/>
      <w:r w:rsidRPr="00296681">
        <w:rPr>
          <w:rFonts w:ascii="Arial" w:eastAsia="Times New Roman" w:hAnsi="Arial" w:cs="Arial"/>
          <w:color w:val="555555"/>
          <w:sz w:val="24"/>
          <w:szCs w:val="24"/>
          <w:lang w:eastAsia="cs-CZ"/>
        </w:rPr>
        <w:t xml:space="preserve"> a static PDF, </w:t>
      </w:r>
      <w:proofErr w:type="spellStart"/>
      <w:r w:rsidRPr="00296681">
        <w:rPr>
          <w:rFonts w:ascii="Arial" w:eastAsia="Times New Roman" w:hAnsi="Arial" w:cs="Arial"/>
          <w:color w:val="555555"/>
          <w:sz w:val="24"/>
          <w:szCs w:val="24"/>
          <w:lang w:eastAsia="cs-CZ"/>
        </w:rPr>
        <w:t>leaving</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all</w:t>
      </w:r>
      <w:proofErr w:type="spellEnd"/>
      <w:r w:rsidRPr="00296681">
        <w:rPr>
          <w:rFonts w:ascii="Arial" w:eastAsia="Times New Roman" w:hAnsi="Arial" w:cs="Arial"/>
          <w:color w:val="555555"/>
          <w:sz w:val="24"/>
          <w:szCs w:val="24"/>
          <w:lang w:eastAsia="cs-CZ"/>
        </w:rPr>
        <w:t xml:space="preserve"> text and </w:t>
      </w:r>
      <w:proofErr w:type="spellStart"/>
      <w:r w:rsidRPr="00296681">
        <w:rPr>
          <w:rFonts w:ascii="Arial" w:eastAsia="Times New Roman" w:hAnsi="Arial" w:cs="Arial"/>
          <w:color w:val="555555"/>
          <w:sz w:val="24"/>
          <w:szCs w:val="24"/>
          <w:lang w:eastAsia="cs-CZ"/>
        </w:rPr>
        <w:t>images</w:t>
      </w:r>
      <w:proofErr w:type="spellEnd"/>
      <w:r w:rsidRPr="00296681">
        <w:rPr>
          <w:rFonts w:ascii="Arial" w:eastAsia="Times New Roman" w:hAnsi="Arial" w:cs="Arial"/>
          <w:color w:val="555555"/>
          <w:sz w:val="24"/>
          <w:szCs w:val="24"/>
          <w:lang w:eastAsia="cs-CZ"/>
        </w:rPr>
        <w:t xml:space="preserve"> in </w:t>
      </w:r>
      <w:proofErr w:type="spellStart"/>
      <w:r w:rsidRPr="00296681">
        <w:rPr>
          <w:rFonts w:ascii="Arial" w:eastAsia="Times New Roman" w:hAnsi="Arial" w:cs="Arial"/>
          <w:color w:val="555555"/>
          <w:sz w:val="24"/>
          <w:szCs w:val="24"/>
          <w:lang w:eastAsia="cs-CZ"/>
        </w:rPr>
        <w:t>their</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original</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format</w:t>
      </w:r>
      <w:proofErr w:type="spellEnd"/>
      <w:r w:rsidRPr="00296681">
        <w:rPr>
          <w:rFonts w:ascii="Arial" w:eastAsia="Times New Roman" w:hAnsi="Arial" w:cs="Arial"/>
          <w:color w:val="555555"/>
          <w:sz w:val="24"/>
          <w:szCs w:val="24"/>
          <w:lang w:eastAsia="cs-CZ"/>
        </w:rPr>
        <w:t xml:space="preserve"> but </w:t>
      </w:r>
      <w:proofErr w:type="spellStart"/>
      <w:r w:rsidRPr="00296681">
        <w:rPr>
          <w:rFonts w:ascii="Arial" w:eastAsia="Times New Roman" w:hAnsi="Arial" w:cs="Arial"/>
          <w:color w:val="555555"/>
          <w:sz w:val="24"/>
          <w:szCs w:val="24"/>
          <w:lang w:eastAsia="cs-CZ"/>
        </w:rPr>
        <w:t>leaving</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out</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features</w:t>
      </w:r>
      <w:proofErr w:type="spellEnd"/>
      <w:r w:rsidRPr="00296681">
        <w:rPr>
          <w:rFonts w:ascii="Arial" w:eastAsia="Times New Roman" w:hAnsi="Arial" w:cs="Arial"/>
          <w:color w:val="555555"/>
          <w:sz w:val="24"/>
          <w:szCs w:val="24"/>
          <w:lang w:eastAsia="cs-CZ"/>
        </w:rPr>
        <w:t xml:space="preserve"> such as </w:t>
      </w:r>
      <w:proofErr w:type="spellStart"/>
      <w:r w:rsidRPr="00296681">
        <w:rPr>
          <w:rFonts w:ascii="Arial" w:eastAsia="Times New Roman" w:hAnsi="Arial" w:cs="Arial"/>
          <w:color w:val="555555"/>
          <w:sz w:val="24"/>
          <w:szCs w:val="24"/>
          <w:lang w:eastAsia="cs-CZ"/>
        </w:rPr>
        <w:t>presenter</w:t>
      </w:r>
      <w:proofErr w:type="spellEnd"/>
      <w:r w:rsidRPr="00296681">
        <w:rPr>
          <w:rFonts w:ascii="Arial" w:eastAsia="Times New Roman" w:hAnsi="Arial" w:cs="Arial"/>
          <w:color w:val="555555"/>
          <w:sz w:val="24"/>
          <w:szCs w:val="24"/>
          <w:lang w:eastAsia="cs-CZ"/>
        </w:rPr>
        <w:t xml:space="preserve"> notes, </w:t>
      </w:r>
      <w:proofErr w:type="spellStart"/>
      <w:r w:rsidRPr="00296681">
        <w:rPr>
          <w:rFonts w:ascii="Arial" w:eastAsia="Times New Roman" w:hAnsi="Arial" w:cs="Arial"/>
          <w:color w:val="555555"/>
          <w:sz w:val="24"/>
          <w:szCs w:val="24"/>
          <w:lang w:eastAsia="cs-CZ"/>
        </w:rPr>
        <w:t>embedded</w:t>
      </w:r>
      <w:proofErr w:type="spellEnd"/>
      <w:r w:rsidRPr="00296681">
        <w:rPr>
          <w:rFonts w:ascii="Arial" w:eastAsia="Times New Roman" w:hAnsi="Arial" w:cs="Arial"/>
          <w:color w:val="555555"/>
          <w:sz w:val="24"/>
          <w:szCs w:val="24"/>
          <w:lang w:eastAsia="cs-CZ"/>
        </w:rPr>
        <w:t xml:space="preserve"> video, and </w:t>
      </w:r>
      <w:proofErr w:type="spellStart"/>
      <w:r w:rsidRPr="00296681">
        <w:rPr>
          <w:rFonts w:ascii="Arial" w:eastAsia="Times New Roman" w:hAnsi="Arial" w:cs="Arial"/>
          <w:color w:val="555555"/>
          <w:sz w:val="24"/>
          <w:szCs w:val="24"/>
          <w:lang w:eastAsia="cs-CZ"/>
        </w:rPr>
        <w:t>animations</w:t>
      </w:r>
      <w:proofErr w:type="spellEnd"/>
      <w:r w:rsidRPr="00296681">
        <w:rPr>
          <w:rFonts w:ascii="Arial" w:eastAsia="Times New Roman" w:hAnsi="Arial" w:cs="Arial"/>
          <w:color w:val="555555"/>
          <w:sz w:val="24"/>
          <w:szCs w:val="24"/>
          <w:lang w:eastAsia="cs-CZ"/>
        </w:rPr>
        <w:t xml:space="preserve">. Text </w:t>
      </w:r>
      <w:proofErr w:type="spellStart"/>
      <w:r w:rsidRPr="00296681">
        <w:rPr>
          <w:rFonts w:ascii="Arial" w:eastAsia="Times New Roman" w:hAnsi="Arial" w:cs="Arial"/>
          <w:color w:val="555555"/>
          <w:sz w:val="24"/>
          <w:szCs w:val="24"/>
          <w:lang w:eastAsia="cs-CZ"/>
        </w:rPr>
        <w:t>with</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visual</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effects</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is</w:t>
      </w:r>
      <w:proofErr w:type="spellEnd"/>
      <w:r w:rsidRPr="00296681">
        <w:rPr>
          <w:rFonts w:ascii="Arial" w:eastAsia="Times New Roman" w:hAnsi="Arial" w:cs="Arial"/>
          <w:color w:val="555555"/>
          <w:sz w:val="24"/>
          <w:szCs w:val="24"/>
          <w:lang w:eastAsia="cs-CZ"/>
        </w:rPr>
        <w:t xml:space="preserve"> not </w:t>
      </w:r>
      <w:proofErr w:type="spellStart"/>
      <w:r w:rsidRPr="00296681">
        <w:rPr>
          <w:rFonts w:ascii="Arial" w:eastAsia="Times New Roman" w:hAnsi="Arial" w:cs="Arial"/>
          <w:color w:val="555555"/>
          <w:sz w:val="24"/>
          <w:szCs w:val="24"/>
          <w:lang w:eastAsia="cs-CZ"/>
        </w:rPr>
        <w:t>supported</w:t>
      </w:r>
      <w:proofErr w:type="spellEnd"/>
      <w:r w:rsidRPr="00296681">
        <w:rPr>
          <w:rFonts w:ascii="Arial" w:eastAsia="Times New Roman" w:hAnsi="Arial" w:cs="Arial"/>
          <w:color w:val="555555"/>
          <w:sz w:val="24"/>
          <w:szCs w:val="24"/>
          <w:lang w:eastAsia="cs-CZ"/>
        </w:rPr>
        <w:t xml:space="preserve">, and </w:t>
      </w:r>
      <w:proofErr w:type="spellStart"/>
      <w:r w:rsidRPr="00296681">
        <w:rPr>
          <w:rFonts w:ascii="Arial" w:eastAsia="Times New Roman" w:hAnsi="Arial" w:cs="Arial"/>
          <w:color w:val="555555"/>
          <w:sz w:val="24"/>
          <w:szCs w:val="24"/>
          <w:lang w:eastAsia="cs-CZ"/>
        </w:rPr>
        <w:t>it</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is</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recommended</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that</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any</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visual</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effects</w:t>
      </w:r>
      <w:proofErr w:type="spellEnd"/>
      <w:r w:rsidRPr="00296681">
        <w:rPr>
          <w:rFonts w:ascii="Arial" w:eastAsia="Times New Roman" w:hAnsi="Arial" w:cs="Arial"/>
          <w:color w:val="555555"/>
          <w:sz w:val="24"/>
          <w:szCs w:val="24"/>
          <w:lang w:eastAsia="cs-CZ"/>
        </w:rPr>
        <w:t xml:space="preserve"> such as </w:t>
      </w:r>
      <w:proofErr w:type="spellStart"/>
      <w:r w:rsidRPr="00296681">
        <w:rPr>
          <w:rFonts w:ascii="Arial" w:eastAsia="Times New Roman" w:hAnsi="Arial" w:cs="Arial"/>
          <w:color w:val="555555"/>
          <w:sz w:val="24"/>
          <w:szCs w:val="24"/>
          <w:lang w:eastAsia="cs-CZ"/>
        </w:rPr>
        <w:t>shadows</w:t>
      </w:r>
      <w:proofErr w:type="spellEnd"/>
      <w:r w:rsidRPr="00296681">
        <w:rPr>
          <w:rFonts w:ascii="Arial" w:eastAsia="Times New Roman" w:hAnsi="Arial" w:cs="Arial"/>
          <w:color w:val="555555"/>
          <w:sz w:val="24"/>
          <w:szCs w:val="24"/>
          <w:lang w:eastAsia="cs-CZ"/>
        </w:rPr>
        <w:t xml:space="preserve"> and 3D </w:t>
      </w:r>
      <w:proofErr w:type="spellStart"/>
      <w:r w:rsidRPr="00296681">
        <w:rPr>
          <w:rFonts w:ascii="Arial" w:eastAsia="Times New Roman" w:hAnsi="Arial" w:cs="Arial"/>
          <w:color w:val="555555"/>
          <w:sz w:val="24"/>
          <w:szCs w:val="24"/>
          <w:lang w:eastAsia="cs-CZ"/>
        </w:rPr>
        <w:t>be</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removed</w:t>
      </w:r>
      <w:proofErr w:type="spellEnd"/>
      <w:r w:rsidRPr="00296681">
        <w:rPr>
          <w:rFonts w:ascii="Arial" w:eastAsia="Times New Roman" w:hAnsi="Arial" w:cs="Arial"/>
          <w:color w:val="555555"/>
          <w:sz w:val="24"/>
          <w:szCs w:val="24"/>
          <w:lang w:eastAsia="cs-CZ"/>
        </w:rPr>
        <w:t xml:space="preserve"> prior to </w:t>
      </w:r>
      <w:proofErr w:type="spellStart"/>
      <w:r w:rsidRPr="00296681">
        <w:rPr>
          <w:rFonts w:ascii="Arial" w:eastAsia="Times New Roman" w:hAnsi="Arial" w:cs="Arial"/>
          <w:color w:val="555555"/>
          <w:sz w:val="24"/>
          <w:szCs w:val="24"/>
          <w:lang w:eastAsia="cs-CZ"/>
        </w:rPr>
        <w:t>submitting</w:t>
      </w:r>
      <w:proofErr w:type="spellEnd"/>
      <w:r w:rsidRPr="00296681">
        <w:rPr>
          <w:rFonts w:ascii="Arial" w:eastAsia="Times New Roman" w:hAnsi="Arial" w:cs="Arial"/>
          <w:color w:val="555555"/>
          <w:sz w:val="24"/>
          <w:szCs w:val="24"/>
          <w:lang w:eastAsia="cs-CZ"/>
        </w:rPr>
        <w:t xml:space="preserve"> to </w:t>
      </w:r>
      <w:proofErr w:type="spellStart"/>
      <w:r w:rsidRPr="00296681">
        <w:rPr>
          <w:rFonts w:ascii="Arial" w:eastAsia="Times New Roman" w:hAnsi="Arial" w:cs="Arial"/>
          <w:color w:val="555555"/>
          <w:sz w:val="24"/>
          <w:szCs w:val="24"/>
          <w:lang w:eastAsia="cs-CZ"/>
        </w:rPr>
        <w:t>Turnitin</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It</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is</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recommended</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that</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any</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visual</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effects</w:t>
      </w:r>
      <w:proofErr w:type="spellEnd"/>
      <w:r w:rsidRPr="00296681">
        <w:rPr>
          <w:rFonts w:ascii="Arial" w:eastAsia="Times New Roman" w:hAnsi="Arial" w:cs="Arial"/>
          <w:color w:val="555555"/>
          <w:sz w:val="24"/>
          <w:szCs w:val="24"/>
          <w:lang w:eastAsia="cs-CZ"/>
        </w:rPr>
        <w:t xml:space="preserve"> such as </w:t>
      </w:r>
      <w:proofErr w:type="spellStart"/>
      <w:r w:rsidRPr="00296681">
        <w:rPr>
          <w:rFonts w:ascii="Arial" w:eastAsia="Times New Roman" w:hAnsi="Arial" w:cs="Arial"/>
          <w:color w:val="555555"/>
          <w:sz w:val="24"/>
          <w:szCs w:val="24"/>
          <w:lang w:eastAsia="cs-CZ"/>
        </w:rPr>
        <w:t>shadows</w:t>
      </w:r>
      <w:proofErr w:type="spellEnd"/>
      <w:r w:rsidRPr="00296681">
        <w:rPr>
          <w:rFonts w:ascii="Arial" w:eastAsia="Times New Roman" w:hAnsi="Arial" w:cs="Arial"/>
          <w:color w:val="555555"/>
          <w:sz w:val="24"/>
          <w:szCs w:val="24"/>
          <w:lang w:eastAsia="cs-CZ"/>
        </w:rPr>
        <w:t xml:space="preserve"> and 3D </w:t>
      </w:r>
      <w:proofErr w:type="spellStart"/>
      <w:r w:rsidRPr="00296681">
        <w:rPr>
          <w:rFonts w:ascii="Arial" w:eastAsia="Times New Roman" w:hAnsi="Arial" w:cs="Arial"/>
          <w:color w:val="555555"/>
          <w:sz w:val="24"/>
          <w:szCs w:val="24"/>
          <w:lang w:eastAsia="cs-CZ"/>
        </w:rPr>
        <w:t>be</w:t>
      </w:r>
      <w:proofErr w:type="spellEnd"/>
      <w:r w:rsidRPr="00296681">
        <w:rPr>
          <w:rFonts w:ascii="Arial" w:eastAsia="Times New Roman" w:hAnsi="Arial" w:cs="Arial"/>
          <w:color w:val="555555"/>
          <w:sz w:val="24"/>
          <w:szCs w:val="24"/>
          <w:lang w:eastAsia="cs-CZ"/>
        </w:rPr>
        <w:t xml:space="preserve"> </w:t>
      </w:r>
      <w:proofErr w:type="spellStart"/>
      <w:r w:rsidRPr="00296681">
        <w:rPr>
          <w:rFonts w:ascii="Arial" w:eastAsia="Times New Roman" w:hAnsi="Arial" w:cs="Arial"/>
          <w:color w:val="555555"/>
          <w:sz w:val="24"/>
          <w:szCs w:val="24"/>
          <w:lang w:eastAsia="cs-CZ"/>
        </w:rPr>
        <w:t>removed</w:t>
      </w:r>
      <w:proofErr w:type="spellEnd"/>
      <w:r w:rsidRPr="00296681">
        <w:rPr>
          <w:rFonts w:ascii="Arial" w:eastAsia="Times New Roman" w:hAnsi="Arial" w:cs="Arial"/>
          <w:color w:val="555555"/>
          <w:sz w:val="24"/>
          <w:szCs w:val="24"/>
          <w:lang w:eastAsia="cs-CZ"/>
        </w:rPr>
        <w:t xml:space="preserve"> prior to </w:t>
      </w:r>
      <w:proofErr w:type="spellStart"/>
      <w:r w:rsidRPr="00296681">
        <w:rPr>
          <w:rFonts w:ascii="Arial" w:eastAsia="Times New Roman" w:hAnsi="Arial" w:cs="Arial"/>
          <w:color w:val="555555"/>
          <w:sz w:val="24"/>
          <w:szCs w:val="24"/>
          <w:lang w:eastAsia="cs-CZ"/>
        </w:rPr>
        <w:t>submitting</w:t>
      </w:r>
      <w:proofErr w:type="spellEnd"/>
      <w:r w:rsidRPr="00296681">
        <w:rPr>
          <w:rFonts w:ascii="Arial" w:eastAsia="Times New Roman" w:hAnsi="Arial" w:cs="Arial"/>
          <w:color w:val="555555"/>
          <w:sz w:val="24"/>
          <w:szCs w:val="24"/>
          <w:lang w:eastAsia="cs-CZ"/>
        </w:rPr>
        <w:t xml:space="preserve"> to </w:t>
      </w:r>
      <w:proofErr w:type="spellStart"/>
      <w:r w:rsidRPr="00296681">
        <w:rPr>
          <w:rFonts w:ascii="Arial" w:eastAsia="Times New Roman" w:hAnsi="Arial" w:cs="Arial"/>
          <w:color w:val="555555"/>
          <w:sz w:val="24"/>
          <w:szCs w:val="24"/>
          <w:lang w:eastAsia="cs-CZ"/>
        </w:rPr>
        <w:t>Turnitin</w:t>
      </w:r>
      <w:proofErr w:type="spellEnd"/>
      <w:r w:rsidRPr="00296681">
        <w:rPr>
          <w:rFonts w:ascii="Arial" w:eastAsia="Times New Roman" w:hAnsi="Arial" w:cs="Arial"/>
          <w:color w:val="555555"/>
          <w:sz w:val="24"/>
          <w:szCs w:val="24"/>
          <w:lang w:eastAsia="cs-CZ"/>
        </w:rPr>
        <w:t>.</w:t>
      </w:r>
    </w:p>
    <w:p w:rsidR="00296681" w:rsidRPr="00296681" w:rsidRDefault="00296681" w:rsidP="00296681">
      <w:pPr>
        <w:shd w:val="clear" w:color="auto" w:fill="FFFFFF"/>
        <w:spacing w:before="60" w:after="60" w:line="240" w:lineRule="auto"/>
        <w:rPr>
          <w:rFonts w:ascii="Arial" w:eastAsia="Times New Roman" w:hAnsi="Arial" w:cs="Arial"/>
          <w:color w:val="555555"/>
          <w:sz w:val="24"/>
          <w:szCs w:val="24"/>
          <w:lang w:eastAsia="cs-CZ"/>
        </w:rPr>
      </w:pPr>
      <w:r w:rsidRPr="00296681">
        <w:rPr>
          <w:rFonts w:ascii="Arial" w:eastAsia="Times New Roman" w:hAnsi="Arial" w:cs="Arial"/>
          <w:color w:val="555555"/>
          <w:sz w:val="24"/>
          <w:szCs w:val="24"/>
          <w:lang w:eastAsia="cs-CZ"/>
        </w:rPr>
        <w:t> </w:t>
      </w:r>
    </w:p>
    <w:p w:rsidR="00296681" w:rsidRPr="00296681" w:rsidRDefault="00296681" w:rsidP="00296681">
      <w:pPr>
        <w:shd w:val="clear" w:color="auto" w:fill="FFFFFF"/>
        <w:spacing w:after="0" w:line="240" w:lineRule="auto"/>
        <w:rPr>
          <w:rFonts w:ascii="Arial" w:eastAsia="Times New Roman" w:hAnsi="Arial" w:cs="Arial"/>
          <w:color w:val="555555"/>
          <w:sz w:val="24"/>
          <w:szCs w:val="24"/>
          <w:lang w:eastAsia="cs-CZ"/>
        </w:rPr>
      </w:pPr>
      <w:proofErr w:type="spellStart"/>
      <w:r w:rsidRPr="00296681">
        <w:rPr>
          <w:rFonts w:ascii="Arial" w:eastAsia="Times New Roman" w:hAnsi="Arial" w:cs="Arial"/>
          <w:b/>
          <w:bCs/>
          <w:color w:val="555555"/>
          <w:sz w:val="24"/>
          <w:szCs w:val="24"/>
          <w:bdr w:val="none" w:sz="0" w:space="0" w:color="auto" w:frame="1"/>
          <w:lang w:eastAsia="cs-CZ"/>
        </w:rPr>
        <w:t>Note</w:t>
      </w:r>
      <w:proofErr w:type="spellEnd"/>
      <w:r w:rsidRPr="00296681">
        <w:rPr>
          <w:rFonts w:ascii="Arial" w:eastAsia="Times New Roman" w:hAnsi="Arial" w:cs="Arial"/>
          <w:b/>
          <w:bCs/>
          <w:color w:val="555555"/>
          <w:sz w:val="24"/>
          <w:szCs w:val="24"/>
          <w:bdr w:val="none" w:sz="0" w:space="0" w:color="auto" w:frame="1"/>
          <w:lang w:eastAsia="cs-CZ"/>
        </w:rPr>
        <w:t>: </w:t>
      </w:r>
      <w:proofErr w:type="spellStart"/>
      <w:r w:rsidRPr="00296681">
        <w:rPr>
          <w:rFonts w:ascii="Arial" w:eastAsia="Times New Roman" w:hAnsi="Arial" w:cs="Arial"/>
          <w:color w:val="555555"/>
          <w:sz w:val="24"/>
          <w:szCs w:val="24"/>
          <w:lang w:eastAsia="cs-CZ"/>
        </w:rPr>
        <w:t>Turnitin</w:t>
      </w:r>
      <w:proofErr w:type="spellEnd"/>
      <w:r w:rsidRPr="00296681">
        <w:rPr>
          <w:rFonts w:ascii="Arial" w:eastAsia="Times New Roman" w:hAnsi="Arial" w:cs="Arial"/>
          <w:color w:val="555555"/>
          <w:sz w:val="24"/>
          <w:szCs w:val="24"/>
          <w:bdr w:val="none" w:sz="0" w:space="0" w:color="auto" w:frame="1"/>
          <w:lang w:eastAsia="cs-CZ"/>
        </w:rPr>
        <w:t> </w:t>
      </w:r>
      <w:proofErr w:type="spellStart"/>
      <w:r w:rsidRPr="00296681">
        <w:rPr>
          <w:rFonts w:ascii="Arial" w:eastAsia="Times New Roman" w:hAnsi="Arial" w:cs="Arial"/>
          <w:color w:val="555555"/>
          <w:sz w:val="24"/>
          <w:szCs w:val="24"/>
          <w:bdr w:val="none" w:sz="0" w:space="0" w:color="auto" w:frame="1"/>
          <w:lang w:eastAsia="cs-CZ"/>
        </w:rPr>
        <w:t>will</w:t>
      </w:r>
      <w:proofErr w:type="spellEnd"/>
      <w:r w:rsidRPr="00296681">
        <w:rPr>
          <w:rFonts w:ascii="Arial" w:eastAsia="Times New Roman" w:hAnsi="Arial" w:cs="Arial"/>
          <w:color w:val="555555"/>
          <w:sz w:val="24"/>
          <w:szCs w:val="24"/>
          <w:bdr w:val="none" w:sz="0" w:space="0" w:color="auto" w:frame="1"/>
          <w:lang w:eastAsia="cs-CZ"/>
        </w:rPr>
        <w:t xml:space="preserve"> not </w:t>
      </w:r>
      <w:proofErr w:type="spellStart"/>
      <w:r w:rsidRPr="00296681">
        <w:rPr>
          <w:rFonts w:ascii="Arial" w:eastAsia="Times New Roman" w:hAnsi="Arial" w:cs="Arial"/>
          <w:color w:val="555555"/>
          <w:sz w:val="24"/>
          <w:szCs w:val="24"/>
          <w:bdr w:val="none" w:sz="0" w:space="0" w:color="auto" w:frame="1"/>
          <w:lang w:eastAsia="cs-CZ"/>
        </w:rPr>
        <w:t>accept</w:t>
      </w:r>
      <w:proofErr w:type="spellEnd"/>
      <w:r w:rsidRPr="00296681">
        <w:rPr>
          <w:rFonts w:ascii="Arial" w:eastAsia="Times New Roman" w:hAnsi="Arial" w:cs="Arial"/>
          <w:color w:val="555555"/>
          <w:sz w:val="24"/>
          <w:szCs w:val="24"/>
          <w:bdr w:val="none" w:sz="0" w:space="0" w:color="auto" w:frame="1"/>
          <w:lang w:eastAsia="cs-CZ"/>
        </w:rPr>
        <w:t xml:space="preserve"> PDF image </w:t>
      </w:r>
      <w:proofErr w:type="spellStart"/>
      <w:r w:rsidRPr="00296681">
        <w:rPr>
          <w:rFonts w:ascii="Arial" w:eastAsia="Times New Roman" w:hAnsi="Arial" w:cs="Arial"/>
          <w:color w:val="555555"/>
          <w:sz w:val="24"/>
          <w:szCs w:val="24"/>
          <w:bdr w:val="none" w:sz="0" w:space="0" w:color="auto" w:frame="1"/>
          <w:lang w:eastAsia="cs-CZ"/>
        </w:rPr>
        <w:t>files</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forms</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or</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portfolios</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files</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that</w:t>
      </w:r>
      <w:proofErr w:type="spellEnd"/>
      <w:r w:rsidRPr="00296681">
        <w:rPr>
          <w:rFonts w:ascii="Arial" w:eastAsia="Times New Roman" w:hAnsi="Arial" w:cs="Arial"/>
          <w:color w:val="555555"/>
          <w:sz w:val="24"/>
          <w:szCs w:val="24"/>
          <w:bdr w:val="none" w:sz="0" w:space="0" w:color="auto" w:frame="1"/>
          <w:lang w:eastAsia="cs-CZ"/>
        </w:rPr>
        <w:t xml:space="preserve"> do not </w:t>
      </w:r>
      <w:proofErr w:type="spellStart"/>
      <w:r w:rsidRPr="00296681">
        <w:rPr>
          <w:rFonts w:ascii="Arial" w:eastAsia="Times New Roman" w:hAnsi="Arial" w:cs="Arial"/>
          <w:color w:val="555555"/>
          <w:sz w:val="24"/>
          <w:szCs w:val="24"/>
          <w:bdr w:val="none" w:sz="0" w:space="0" w:color="auto" w:frame="1"/>
          <w:lang w:eastAsia="cs-CZ"/>
        </w:rPr>
        <w:t>contain</w:t>
      </w:r>
      <w:proofErr w:type="spellEnd"/>
      <w:r w:rsidRPr="00296681">
        <w:rPr>
          <w:rFonts w:ascii="Arial" w:eastAsia="Times New Roman" w:hAnsi="Arial" w:cs="Arial"/>
          <w:color w:val="555555"/>
          <w:sz w:val="24"/>
          <w:szCs w:val="24"/>
          <w:bdr w:val="none" w:sz="0" w:space="0" w:color="auto" w:frame="1"/>
          <w:lang w:eastAsia="cs-CZ"/>
        </w:rPr>
        <w:t> </w:t>
      </w:r>
      <w:proofErr w:type="spellStart"/>
      <w:r w:rsidRPr="00296681">
        <w:rPr>
          <w:rFonts w:ascii="Arial" w:eastAsia="Times New Roman" w:hAnsi="Arial" w:cs="Arial"/>
          <w:color w:val="555555"/>
          <w:sz w:val="24"/>
          <w:szCs w:val="24"/>
          <w:lang w:eastAsia="cs-CZ"/>
        </w:rPr>
        <w:t>highlightable</w:t>
      </w:r>
      <w:proofErr w:type="spellEnd"/>
      <w:r w:rsidRPr="00296681">
        <w:rPr>
          <w:rFonts w:ascii="Arial" w:eastAsia="Times New Roman" w:hAnsi="Arial" w:cs="Arial"/>
          <w:color w:val="555555"/>
          <w:sz w:val="24"/>
          <w:szCs w:val="24"/>
          <w:bdr w:val="none" w:sz="0" w:space="0" w:color="auto" w:frame="1"/>
          <w:lang w:eastAsia="cs-CZ"/>
        </w:rPr>
        <w:t> </w:t>
      </w:r>
      <w:proofErr w:type="gramStart"/>
      <w:r w:rsidRPr="00296681">
        <w:rPr>
          <w:rFonts w:ascii="Arial" w:eastAsia="Times New Roman" w:hAnsi="Arial" w:cs="Arial"/>
          <w:color w:val="555555"/>
          <w:sz w:val="24"/>
          <w:szCs w:val="24"/>
          <w:bdr w:val="none" w:sz="0" w:space="0" w:color="auto" w:frame="1"/>
          <w:lang w:eastAsia="cs-CZ"/>
        </w:rPr>
        <w:t>text (</w:t>
      </w:r>
      <w:proofErr w:type="spellStart"/>
      <w:r w:rsidRPr="00296681">
        <w:rPr>
          <w:rFonts w:ascii="Arial" w:eastAsia="Times New Roman" w:hAnsi="Arial" w:cs="Arial"/>
          <w:color w:val="555555"/>
          <w:sz w:val="24"/>
          <w:szCs w:val="24"/>
          <w:bdr w:val="none" w:sz="0" w:space="0" w:color="auto" w:frame="1"/>
          <w:lang w:eastAsia="cs-CZ"/>
        </w:rPr>
        <w:t>e.g</w:t>
      </w:r>
      <w:proofErr w:type="spellEnd"/>
      <w:r w:rsidRPr="00296681">
        <w:rPr>
          <w:rFonts w:ascii="Arial" w:eastAsia="Times New Roman" w:hAnsi="Arial" w:cs="Arial"/>
          <w:color w:val="555555"/>
          <w:sz w:val="24"/>
          <w:szCs w:val="24"/>
          <w:bdr w:val="none" w:sz="0" w:space="0" w:color="auto" w:frame="1"/>
          <w:lang w:eastAsia="cs-CZ"/>
        </w:rPr>
        <w:t xml:space="preserve">. a </w:t>
      </w:r>
      <w:proofErr w:type="spellStart"/>
      <w:r w:rsidRPr="00296681">
        <w:rPr>
          <w:rFonts w:ascii="Arial" w:eastAsia="Times New Roman" w:hAnsi="Arial" w:cs="Arial"/>
          <w:color w:val="555555"/>
          <w:sz w:val="24"/>
          <w:szCs w:val="24"/>
          <w:bdr w:val="none" w:sz="0" w:space="0" w:color="auto" w:frame="1"/>
          <w:lang w:eastAsia="cs-CZ"/>
        </w:rPr>
        <w:t>scanned</w:t>
      </w:r>
      <w:proofErr w:type="spellEnd"/>
      <w:proofErr w:type="gram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file</w:t>
      </w:r>
      <w:proofErr w:type="spellEnd"/>
      <w:r w:rsidRPr="00296681">
        <w:rPr>
          <w:rFonts w:ascii="Arial" w:eastAsia="Times New Roman" w:hAnsi="Arial" w:cs="Arial"/>
          <w:color w:val="555555"/>
          <w:sz w:val="24"/>
          <w:szCs w:val="24"/>
          <w:bdr w:val="none" w:sz="0" w:space="0" w:color="auto" w:frame="1"/>
          <w:lang w:eastAsia="cs-CZ"/>
        </w:rPr>
        <w:t xml:space="preserve"> - </w:t>
      </w:r>
      <w:proofErr w:type="spellStart"/>
      <w:r w:rsidRPr="00296681">
        <w:rPr>
          <w:rFonts w:ascii="Arial" w:eastAsia="Times New Roman" w:hAnsi="Arial" w:cs="Arial"/>
          <w:color w:val="555555"/>
          <w:sz w:val="24"/>
          <w:szCs w:val="24"/>
          <w:bdr w:val="none" w:sz="0" w:space="0" w:color="auto" w:frame="1"/>
          <w:lang w:eastAsia="cs-CZ"/>
        </w:rPr>
        <w:t>usually</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an</w:t>
      </w:r>
      <w:proofErr w:type="spellEnd"/>
      <w:r w:rsidRPr="00296681">
        <w:rPr>
          <w:rFonts w:ascii="Arial" w:eastAsia="Times New Roman" w:hAnsi="Arial" w:cs="Arial"/>
          <w:color w:val="555555"/>
          <w:sz w:val="24"/>
          <w:szCs w:val="24"/>
          <w:bdr w:val="none" w:sz="0" w:space="0" w:color="auto" w:frame="1"/>
          <w:lang w:eastAsia="cs-CZ"/>
        </w:rPr>
        <w:t xml:space="preserve"> image), </w:t>
      </w:r>
      <w:proofErr w:type="spellStart"/>
      <w:r w:rsidRPr="00296681">
        <w:rPr>
          <w:rFonts w:ascii="Arial" w:eastAsia="Times New Roman" w:hAnsi="Arial" w:cs="Arial"/>
          <w:color w:val="555555"/>
          <w:sz w:val="24"/>
          <w:szCs w:val="24"/>
          <w:bdr w:val="none" w:sz="0" w:space="0" w:color="auto" w:frame="1"/>
          <w:lang w:eastAsia="cs-CZ"/>
        </w:rPr>
        <w:t>documents</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containing</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multiple</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files</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or</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files</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created</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with</w:t>
      </w:r>
      <w:proofErr w:type="spellEnd"/>
      <w:r w:rsidRPr="00296681">
        <w:rPr>
          <w:rFonts w:ascii="Arial" w:eastAsia="Times New Roman" w:hAnsi="Arial" w:cs="Arial"/>
          <w:color w:val="555555"/>
          <w:sz w:val="24"/>
          <w:szCs w:val="24"/>
          <w:bdr w:val="none" w:sz="0" w:space="0" w:color="auto" w:frame="1"/>
          <w:lang w:eastAsia="cs-CZ"/>
        </w:rPr>
        <w:t xml:space="preserve"> software </w:t>
      </w:r>
      <w:proofErr w:type="spellStart"/>
      <w:r w:rsidRPr="00296681">
        <w:rPr>
          <w:rFonts w:ascii="Arial" w:eastAsia="Times New Roman" w:hAnsi="Arial" w:cs="Arial"/>
          <w:color w:val="555555"/>
          <w:sz w:val="24"/>
          <w:szCs w:val="24"/>
          <w:bdr w:val="none" w:sz="0" w:space="0" w:color="auto" w:frame="1"/>
          <w:lang w:eastAsia="cs-CZ"/>
        </w:rPr>
        <w:t>other</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than</w:t>
      </w:r>
      <w:proofErr w:type="spellEnd"/>
      <w:r w:rsidRPr="00296681">
        <w:rPr>
          <w:rFonts w:ascii="Arial" w:eastAsia="Times New Roman" w:hAnsi="Arial" w:cs="Arial"/>
          <w:color w:val="555555"/>
          <w:sz w:val="24"/>
          <w:szCs w:val="24"/>
          <w:bdr w:val="none" w:sz="0" w:space="0" w:color="auto" w:frame="1"/>
          <w:lang w:eastAsia="cs-CZ"/>
        </w:rPr>
        <w:t xml:space="preserve"> Adobe </w:t>
      </w:r>
      <w:proofErr w:type="spellStart"/>
      <w:r w:rsidRPr="00296681">
        <w:rPr>
          <w:rFonts w:ascii="Arial" w:eastAsia="Times New Roman" w:hAnsi="Arial" w:cs="Arial"/>
          <w:color w:val="555555"/>
          <w:sz w:val="24"/>
          <w:szCs w:val="24"/>
          <w:bdr w:val="none" w:sz="0" w:space="0" w:color="auto" w:frame="1"/>
          <w:lang w:eastAsia="cs-CZ"/>
        </w:rPr>
        <w:t>Acrobat</w:t>
      </w:r>
      <w:proofErr w:type="spellEnd"/>
      <w:r w:rsidRPr="00296681">
        <w:rPr>
          <w:rFonts w:ascii="Arial" w:eastAsia="Times New Roman" w:hAnsi="Arial" w:cs="Arial"/>
          <w:color w:val="555555"/>
          <w:sz w:val="24"/>
          <w:szCs w:val="24"/>
          <w:bdr w:val="none" w:sz="0" w:space="0" w:color="auto" w:frame="1"/>
          <w:lang w:eastAsia="cs-CZ"/>
        </w:rPr>
        <w:t>®.</w:t>
      </w:r>
    </w:p>
    <w:p w:rsidR="00296681" w:rsidRPr="00296681" w:rsidRDefault="00296681" w:rsidP="00296681">
      <w:pPr>
        <w:shd w:val="clear" w:color="auto" w:fill="FFFFFF"/>
        <w:spacing w:before="60" w:after="60" w:line="240" w:lineRule="auto"/>
        <w:rPr>
          <w:rFonts w:ascii="Arial" w:eastAsia="Times New Roman" w:hAnsi="Arial" w:cs="Arial"/>
          <w:color w:val="555555"/>
          <w:sz w:val="24"/>
          <w:szCs w:val="24"/>
          <w:lang w:eastAsia="cs-CZ"/>
        </w:rPr>
      </w:pPr>
      <w:r w:rsidRPr="00296681">
        <w:rPr>
          <w:rFonts w:ascii="Arial" w:eastAsia="Times New Roman" w:hAnsi="Arial" w:cs="Arial"/>
          <w:color w:val="555555"/>
          <w:sz w:val="24"/>
          <w:szCs w:val="24"/>
          <w:lang w:eastAsia="cs-CZ"/>
        </w:rPr>
        <w:t> </w:t>
      </w:r>
    </w:p>
    <w:p w:rsidR="00296681" w:rsidRPr="00296681" w:rsidRDefault="00296681" w:rsidP="00296681">
      <w:pPr>
        <w:shd w:val="clear" w:color="auto" w:fill="FFFFFF"/>
        <w:spacing w:after="0" w:line="240" w:lineRule="auto"/>
        <w:rPr>
          <w:rFonts w:ascii="Arial" w:eastAsia="Times New Roman" w:hAnsi="Arial" w:cs="Arial"/>
          <w:color w:val="555555"/>
          <w:sz w:val="24"/>
          <w:szCs w:val="24"/>
          <w:lang w:eastAsia="cs-CZ"/>
        </w:rPr>
      </w:pPr>
      <w:proofErr w:type="spellStart"/>
      <w:r w:rsidRPr="00296681">
        <w:rPr>
          <w:rFonts w:ascii="Arial" w:eastAsia="Times New Roman" w:hAnsi="Arial" w:cs="Arial"/>
          <w:b/>
          <w:bCs/>
          <w:color w:val="555555"/>
          <w:sz w:val="24"/>
          <w:szCs w:val="24"/>
          <w:bdr w:val="none" w:sz="0" w:space="0" w:color="auto" w:frame="1"/>
          <w:lang w:eastAsia="cs-CZ"/>
        </w:rPr>
        <w:t>Note</w:t>
      </w:r>
      <w:proofErr w:type="spellEnd"/>
      <w:r w:rsidRPr="00296681">
        <w:rPr>
          <w:rFonts w:ascii="Arial" w:eastAsia="Times New Roman" w:hAnsi="Arial" w:cs="Arial"/>
          <w:b/>
          <w:bCs/>
          <w:color w:val="555555"/>
          <w:sz w:val="24"/>
          <w:szCs w:val="24"/>
          <w:bdr w:val="none" w:sz="0" w:space="0" w:color="auto" w:frame="1"/>
          <w:lang w:eastAsia="cs-CZ"/>
        </w:rPr>
        <w:t>: </w:t>
      </w:r>
      <w:proofErr w:type="spellStart"/>
      <w:r w:rsidRPr="00296681">
        <w:rPr>
          <w:rFonts w:ascii="Arial" w:eastAsia="Times New Roman" w:hAnsi="Arial" w:cs="Arial"/>
          <w:color w:val="555555"/>
          <w:sz w:val="24"/>
          <w:szCs w:val="24"/>
          <w:bdr w:val="none" w:sz="0" w:space="0" w:color="auto" w:frame="1"/>
          <w:lang w:eastAsia="cs-CZ"/>
        </w:rPr>
        <w:t>The</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version</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of</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the</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file</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that</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can</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be</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viewed</w:t>
      </w:r>
      <w:proofErr w:type="spellEnd"/>
      <w:r w:rsidRPr="00296681">
        <w:rPr>
          <w:rFonts w:ascii="Arial" w:eastAsia="Times New Roman" w:hAnsi="Arial" w:cs="Arial"/>
          <w:color w:val="555555"/>
          <w:sz w:val="24"/>
          <w:szCs w:val="24"/>
          <w:bdr w:val="none" w:sz="0" w:space="0" w:color="auto" w:frame="1"/>
          <w:lang w:eastAsia="cs-CZ"/>
        </w:rPr>
        <w:t xml:space="preserve"> in </w:t>
      </w:r>
      <w:proofErr w:type="spellStart"/>
      <w:r w:rsidRPr="00296681">
        <w:rPr>
          <w:rFonts w:ascii="Arial" w:eastAsia="Times New Roman" w:hAnsi="Arial" w:cs="Arial"/>
          <w:color w:val="555555"/>
          <w:sz w:val="24"/>
          <w:szCs w:val="24"/>
          <w:bdr w:val="none" w:sz="0" w:space="0" w:color="auto" w:frame="1"/>
          <w:lang w:eastAsia="cs-CZ"/>
        </w:rPr>
        <w:t>the</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Document</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Viewer</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will</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look</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the</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same</w:t>
      </w:r>
      <w:proofErr w:type="spellEnd"/>
      <w:r w:rsidRPr="00296681">
        <w:rPr>
          <w:rFonts w:ascii="Arial" w:eastAsia="Times New Roman" w:hAnsi="Arial" w:cs="Arial"/>
          <w:color w:val="555555"/>
          <w:sz w:val="24"/>
          <w:szCs w:val="24"/>
          <w:bdr w:val="none" w:sz="0" w:space="0" w:color="auto" w:frame="1"/>
          <w:lang w:eastAsia="cs-CZ"/>
        </w:rPr>
        <w:t xml:space="preserve"> as </w:t>
      </w:r>
      <w:proofErr w:type="spellStart"/>
      <w:r w:rsidRPr="00296681">
        <w:rPr>
          <w:rFonts w:ascii="Arial" w:eastAsia="Times New Roman" w:hAnsi="Arial" w:cs="Arial"/>
          <w:color w:val="555555"/>
          <w:sz w:val="24"/>
          <w:szCs w:val="24"/>
          <w:bdr w:val="none" w:sz="0" w:space="0" w:color="auto" w:frame="1"/>
          <w:lang w:eastAsia="cs-CZ"/>
        </w:rPr>
        <w:t>it</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would</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if</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the</w:t>
      </w:r>
      <w:proofErr w:type="spellEnd"/>
      <w:r w:rsidRPr="00296681">
        <w:rPr>
          <w:rFonts w:ascii="Arial" w:eastAsia="Times New Roman" w:hAnsi="Arial" w:cs="Arial"/>
          <w:color w:val="555555"/>
          <w:sz w:val="24"/>
          <w:szCs w:val="24"/>
          <w:bdr w:val="none" w:sz="0" w:space="0" w:color="auto" w:frame="1"/>
          <w:lang w:eastAsia="cs-CZ"/>
        </w:rPr>
        <w:t xml:space="preserve"> Excel </w:t>
      </w:r>
      <w:proofErr w:type="spellStart"/>
      <w:r w:rsidRPr="00296681">
        <w:rPr>
          <w:rFonts w:ascii="Arial" w:eastAsia="Times New Roman" w:hAnsi="Arial" w:cs="Arial"/>
          <w:color w:val="555555"/>
          <w:sz w:val="24"/>
          <w:szCs w:val="24"/>
          <w:bdr w:val="none" w:sz="0" w:space="0" w:color="auto" w:frame="1"/>
          <w:lang w:eastAsia="cs-CZ"/>
        </w:rPr>
        <w:t>file</w:t>
      </w:r>
      <w:proofErr w:type="spellEnd"/>
      <w:r w:rsidRPr="00296681">
        <w:rPr>
          <w:rFonts w:ascii="Arial" w:eastAsia="Times New Roman" w:hAnsi="Arial" w:cs="Arial"/>
          <w:color w:val="555555"/>
          <w:sz w:val="24"/>
          <w:szCs w:val="24"/>
          <w:bdr w:val="none" w:sz="0" w:space="0" w:color="auto" w:frame="1"/>
          <w:lang w:eastAsia="cs-CZ"/>
        </w:rPr>
        <w:t xml:space="preserve"> had </w:t>
      </w:r>
      <w:proofErr w:type="spellStart"/>
      <w:r w:rsidRPr="00296681">
        <w:rPr>
          <w:rFonts w:ascii="Arial" w:eastAsia="Times New Roman" w:hAnsi="Arial" w:cs="Arial"/>
          <w:color w:val="555555"/>
          <w:sz w:val="24"/>
          <w:szCs w:val="24"/>
          <w:bdr w:val="none" w:sz="0" w:space="0" w:color="auto" w:frame="1"/>
          <w:lang w:eastAsia="cs-CZ"/>
        </w:rPr>
        <w:t>been</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saved</w:t>
      </w:r>
      <w:proofErr w:type="spellEnd"/>
      <w:r w:rsidRPr="00296681">
        <w:rPr>
          <w:rFonts w:ascii="Arial" w:eastAsia="Times New Roman" w:hAnsi="Arial" w:cs="Arial"/>
          <w:color w:val="555555"/>
          <w:sz w:val="24"/>
          <w:szCs w:val="24"/>
          <w:bdr w:val="none" w:sz="0" w:space="0" w:color="auto" w:frame="1"/>
          <w:lang w:eastAsia="cs-CZ"/>
        </w:rPr>
        <w:t xml:space="preserve"> as a PDF and </w:t>
      </w:r>
      <w:proofErr w:type="spellStart"/>
      <w:r w:rsidRPr="00296681">
        <w:rPr>
          <w:rFonts w:ascii="Arial" w:eastAsia="Times New Roman" w:hAnsi="Arial" w:cs="Arial"/>
          <w:color w:val="555555"/>
          <w:sz w:val="24"/>
          <w:szCs w:val="24"/>
          <w:bdr w:val="none" w:sz="0" w:space="0" w:color="auto" w:frame="1"/>
          <w:lang w:eastAsia="cs-CZ"/>
        </w:rPr>
        <w:t>submitted</w:t>
      </w:r>
      <w:proofErr w:type="spellEnd"/>
      <w:r w:rsidRPr="00296681">
        <w:rPr>
          <w:rFonts w:ascii="Arial" w:eastAsia="Times New Roman" w:hAnsi="Arial" w:cs="Arial"/>
          <w:color w:val="555555"/>
          <w:sz w:val="24"/>
          <w:szCs w:val="24"/>
          <w:bdr w:val="none" w:sz="0" w:space="0" w:color="auto" w:frame="1"/>
          <w:lang w:eastAsia="cs-CZ"/>
        </w:rPr>
        <w:t xml:space="preserve"> to </w:t>
      </w:r>
      <w:proofErr w:type="spellStart"/>
      <w:r w:rsidRPr="00296681">
        <w:rPr>
          <w:rFonts w:ascii="Arial" w:eastAsia="Times New Roman" w:hAnsi="Arial" w:cs="Arial"/>
          <w:color w:val="555555"/>
          <w:sz w:val="24"/>
          <w:szCs w:val="24"/>
          <w:bdr w:val="none" w:sz="0" w:space="0" w:color="auto" w:frame="1"/>
          <w:lang w:eastAsia="cs-CZ"/>
        </w:rPr>
        <w:t>Turnitin</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We</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highly</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recommend</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that</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users</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pay</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attention</w:t>
      </w:r>
      <w:proofErr w:type="spellEnd"/>
      <w:r w:rsidRPr="00296681">
        <w:rPr>
          <w:rFonts w:ascii="Arial" w:eastAsia="Times New Roman" w:hAnsi="Arial" w:cs="Arial"/>
          <w:color w:val="555555"/>
          <w:sz w:val="24"/>
          <w:szCs w:val="24"/>
          <w:bdr w:val="none" w:sz="0" w:space="0" w:color="auto" w:frame="1"/>
          <w:lang w:eastAsia="cs-CZ"/>
        </w:rPr>
        <w:t xml:space="preserve"> to </w:t>
      </w:r>
      <w:proofErr w:type="spellStart"/>
      <w:r w:rsidRPr="00296681">
        <w:rPr>
          <w:rFonts w:ascii="Arial" w:eastAsia="Times New Roman" w:hAnsi="Arial" w:cs="Arial"/>
          <w:color w:val="555555"/>
          <w:sz w:val="24"/>
          <w:szCs w:val="24"/>
          <w:bdr w:val="none" w:sz="0" w:space="0" w:color="auto" w:frame="1"/>
          <w:lang w:eastAsia="cs-CZ"/>
        </w:rPr>
        <w:t>the</w:t>
      </w:r>
      <w:proofErr w:type="spellEnd"/>
      <w:r w:rsidRPr="00296681">
        <w:rPr>
          <w:rFonts w:ascii="Arial" w:eastAsia="Times New Roman" w:hAnsi="Arial" w:cs="Arial"/>
          <w:color w:val="555555"/>
          <w:sz w:val="24"/>
          <w:szCs w:val="24"/>
          <w:bdr w:val="none" w:sz="0" w:space="0" w:color="auto" w:frame="1"/>
          <w:lang w:eastAsia="cs-CZ"/>
        </w:rPr>
        <w:t xml:space="preserve"> image </w:t>
      </w:r>
      <w:proofErr w:type="spellStart"/>
      <w:r w:rsidRPr="00296681">
        <w:rPr>
          <w:rFonts w:ascii="Arial" w:eastAsia="Times New Roman" w:hAnsi="Arial" w:cs="Arial"/>
          <w:color w:val="555555"/>
          <w:sz w:val="24"/>
          <w:szCs w:val="24"/>
          <w:bdr w:val="none" w:sz="0" w:space="0" w:color="auto" w:frame="1"/>
          <w:lang w:eastAsia="cs-CZ"/>
        </w:rPr>
        <w:t>preview</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provided</w:t>
      </w:r>
      <w:proofErr w:type="spellEnd"/>
      <w:r w:rsidRPr="00296681">
        <w:rPr>
          <w:rFonts w:ascii="Arial" w:eastAsia="Times New Roman" w:hAnsi="Arial" w:cs="Arial"/>
          <w:color w:val="555555"/>
          <w:sz w:val="24"/>
          <w:szCs w:val="24"/>
          <w:bdr w:val="none" w:sz="0" w:space="0" w:color="auto" w:frame="1"/>
          <w:lang w:eastAsia="cs-CZ"/>
        </w:rPr>
        <w:t xml:space="preserve"> in </w:t>
      </w:r>
      <w:proofErr w:type="spellStart"/>
      <w:r w:rsidRPr="00296681">
        <w:rPr>
          <w:rFonts w:ascii="Arial" w:eastAsia="Times New Roman" w:hAnsi="Arial" w:cs="Arial"/>
          <w:color w:val="555555"/>
          <w:sz w:val="24"/>
          <w:szCs w:val="24"/>
          <w:bdr w:val="none" w:sz="0" w:space="0" w:color="auto" w:frame="1"/>
          <w:lang w:eastAsia="cs-CZ"/>
        </w:rPr>
        <w:t>the</w:t>
      </w:r>
      <w:proofErr w:type="spellEnd"/>
      <w:r w:rsidRPr="00296681">
        <w:rPr>
          <w:rFonts w:ascii="Arial" w:eastAsia="Times New Roman" w:hAnsi="Arial" w:cs="Arial"/>
          <w:color w:val="555555"/>
          <w:sz w:val="24"/>
          <w:szCs w:val="24"/>
          <w:bdr w:val="none" w:sz="0" w:space="0" w:color="auto" w:frame="1"/>
          <w:lang w:eastAsia="cs-CZ"/>
        </w:rPr>
        <w:t xml:space="preserve"> single </w:t>
      </w:r>
      <w:proofErr w:type="spellStart"/>
      <w:r w:rsidRPr="00296681">
        <w:rPr>
          <w:rFonts w:ascii="Arial" w:eastAsia="Times New Roman" w:hAnsi="Arial" w:cs="Arial"/>
          <w:color w:val="555555"/>
          <w:sz w:val="24"/>
          <w:szCs w:val="24"/>
          <w:bdr w:val="none" w:sz="0" w:space="0" w:color="auto" w:frame="1"/>
          <w:lang w:eastAsia="cs-CZ"/>
        </w:rPr>
        <w:t>file</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submission</w:t>
      </w:r>
      <w:proofErr w:type="spellEnd"/>
      <w:r w:rsidRPr="00296681">
        <w:rPr>
          <w:rFonts w:ascii="Arial" w:eastAsia="Times New Roman" w:hAnsi="Arial" w:cs="Arial"/>
          <w:color w:val="555555"/>
          <w:sz w:val="24"/>
          <w:szCs w:val="24"/>
          <w:bdr w:val="none" w:sz="0" w:space="0" w:color="auto" w:frame="1"/>
          <w:lang w:eastAsia="cs-CZ"/>
        </w:rPr>
        <w:t xml:space="preserve"> to </w:t>
      </w:r>
      <w:proofErr w:type="spellStart"/>
      <w:r w:rsidRPr="00296681">
        <w:rPr>
          <w:rFonts w:ascii="Arial" w:eastAsia="Times New Roman" w:hAnsi="Arial" w:cs="Arial"/>
          <w:color w:val="555555"/>
          <w:sz w:val="24"/>
          <w:szCs w:val="24"/>
          <w:bdr w:val="none" w:sz="0" w:space="0" w:color="auto" w:frame="1"/>
          <w:lang w:eastAsia="cs-CZ"/>
        </w:rPr>
        <w:t>verify</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that</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the</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file</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is</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presented</w:t>
      </w:r>
      <w:proofErr w:type="spellEnd"/>
      <w:r w:rsidRPr="00296681">
        <w:rPr>
          <w:rFonts w:ascii="Arial" w:eastAsia="Times New Roman" w:hAnsi="Arial" w:cs="Arial"/>
          <w:color w:val="555555"/>
          <w:sz w:val="24"/>
          <w:szCs w:val="24"/>
          <w:bdr w:val="none" w:sz="0" w:space="0" w:color="auto" w:frame="1"/>
          <w:lang w:eastAsia="cs-CZ"/>
        </w:rPr>
        <w:t xml:space="preserve"> in </w:t>
      </w:r>
      <w:proofErr w:type="spellStart"/>
      <w:r w:rsidRPr="00296681">
        <w:rPr>
          <w:rFonts w:ascii="Arial" w:eastAsia="Times New Roman" w:hAnsi="Arial" w:cs="Arial"/>
          <w:color w:val="555555"/>
          <w:sz w:val="24"/>
          <w:szCs w:val="24"/>
          <w:bdr w:val="none" w:sz="0" w:space="0" w:color="auto" w:frame="1"/>
          <w:lang w:eastAsia="cs-CZ"/>
        </w:rPr>
        <w:t>an</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acceptable</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manner</w:t>
      </w:r>
      <w:proofErr w:type="spellEnd"/>
      <w:r w:rsidRPr="00296681">
        <w:rPr>
          <w:rFonts w:ascii="Arial" w:eastAsia="Times New Roman" w:hAnsi="Arial" w:cs="Arial"/>
          <w:color w:val="555555"/>
          <w:sz w:val="24"/>
          <w:szCs w:val="24"/>
          <w:bdr w:val="none" w:sz="0" w:space="0" w:color="auto" w:frame="1"/>
          <w:lang w:eastAsia="cs-CZ"/>
        </w:rPr>
        <w:t>.  </w:t>
      </w:r>
      <w:proofErr w:type="spellStart"/>
      <w:r w:rsidRPr="00296681">
        <w:rPr>
          <w:rFonts w:ascii="Arial" w:eastAsia="Times New Roman" w:hAnsi="Arial" w:cs="Arial"/>
          <w:color w:val="555555"/>
          <w:sz w:val="24"/>
          <w:szCs w:val="24"/>
          <w:bdr w:val="none" w:sz="0" w:space="0" w:color="auto" w:frame="1"/>
          <w:lang w:eastAsia="cs-CZ"/>
        </w:rPr>
        <w:t>Users</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can</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adjust</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the</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way</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the</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file</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looks</w:t>
      </w:r>
      <w:proofErr w:type="spellEnd"/>
      <w:r w:rsidRPr="00296681">
        <w:rPr>
          <w:rFonts w:ascii="Arial" w:eastAsia="Times New Roman" w:hAnsi="Arial" w:cs="Arial"/>
          <w:color w:val="555555"/>
          <w:sz w:val="24"/>
          <w:szCs w:val="24"/>
          <w:bdr w:val="none" w:sz="0" w:space="0" w:color="auto" w:frame="1"/>
          <w:lang w:eastAsia="cs-CZ"/>
        </w:rPr>
        <w:t xml:space="preserve"> by </w:t>
      </w:r>
      <w:proofErr w:type="spellStart"/>
      <w:r w:rsidRPr="00296681">
        <w:rPr>
          <w:rFonts w:ascii="Arial" w:eastAsia="Times New Roman" w:hAnsi="Arial" w:cs="Arial"/>
          <w:color w:val="555555"/>
          <w:sz w:val="24"/>
          <w:szCs w:val="24"/>
          <w:bdr w:val="none" w:sz="0" w:space="0" w:color="auto" w:frame="1"/>
          <w:lang w:eastAsia="cs-CZ"/>
        </w:rPr>
        <w:t>editing</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the</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page</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setup</w:t>
      </w:r>
      <w:proofErr w:type="spellEnd"/>
      <w:r w:rsidRPr="00296681">
        <w:rPr>
          <w:rFonts w:ascii="Arial" w:eastAsia="Times New Roman" w:hAnsi="Arial" w:cs="Arial"/>
          <w:color w:val="555555"/>
          <w:sz w:val="24"/>
          <w:szCs w:val="24"/>
          <w:bdr w:val="none" w:sz="0" w:space="0" w:color="auto" w:frame="1"/>
          <w:lang w:eastAsia="cs-CZ"/>
        </w:rPr>
        <w:t xml:space="preserve"> and </w:t>
      </w:r>
      <w:proofErr w:type="spellStart"/>
      <w:r w:rsidRPr="00296681">
        <w:rPr>
          <w:rFonts w:ascii="Arial" w:eastAsia="Times New Roman" w:hAnsi="Arial" w:cs="Arial"/>
          <w:color w:val="555555"/>
          <w:sz w:val="24"/>
          <w:szCs w:val="24"/>
          <w:bdr w:val="none" w:sz="0" w:space="0" w:color="auto" w:frame="1"/>
          <w:lang w:eastAsia="cs-CZ"/>
        </w:rPr>
        <w:t>print</w:t>
      </w:r>
      <w:proofErr w:type="spellEnd"/>
      <w:r w:rsidRPr="00296681">
        <w:rPr>
          <w:rFonts w:ascii="Arial" w:eastAsia="Times New Roman" w:hAnsi="Arial" w:cs="Arial"/>
          <w:color w:val="555555"/>
          <w:sz w:val="24"/>
          <w:szCs w:val="24"/>
          <w:bdr w:val="none" w:sz="0" w:space="0" w:color="auto" w:frame="1"/>
          <w:lang w:eastAsia="cs-CZ"/>
        </w:rPr>
        <w:t xml:space="preserve"> area </w:t>
      </w:r>
      <w:proofErr w:type="spellStart"/>
      <w:r w:rsidRPr="00296681">
        <w:rPr>
          <w:rFonts w:ascii="Arial" w:eastAsia="Times New Roman" w:hAnsi="Arial" w:cs="Arial"/>
          <w:color w:val="555555"/>
          <w:sz w:val="24"/>
          <w:szCs w:val="24"/>
          <w:bdr w:val="none" w:sz="0" w:space="0" w:color="auto" w:frame="1"/>
          <w:lang w:eastAsia="cs-CZ"/>
        </w:rPr>
        <w:t>settings</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for</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the</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file</w:t>
      </w:r>
      <w:proofErr w:type="spellEnd"/>
      <w:r w:rsidRPr="00296681">
        <w:rPr>
          <w:rFonts w:ascii="Arial" w:eastAsia="Times New Roman" w:hAnsi="Arial" w:cs="Arial"/>
          <w:color w:val="555555"/>
          <w:sz w:val="24"/>
          <w:szCs w:val="24"/>
          <w:bdr w:val="none" w:sz="0" w:space="0" w:color="auto" w:frame="1"/>
          <w:lang w:eastAsia="cs-CZ"/>
        </w:rPr>
        <w:t xml:space="preserve"> prior to </w:t>
      </w:r>
      <w:proofErr w:type="spellStart"/>
      <w:r w:rsidRPr="00296681">
        <w:rPr>
          <w:rFonts w:ascii="Arial" w:eastAsia="Times New Roman" w:hAnsi="Arial" w:cs="Arial"/>
          <w:color w:val="555555"/>
          <w:sz w:val="24"/>
          <w:szCs w:val="24"/>
          <w:bdr w:val="none" w:sz="0" w:space="0" w:color="auto" w:frame="1"/>
          <w:lang w:eastAsia="cs-CZ"/>
        </w:rPr>
        <w:t>saving</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it</w:t>
      </w:r>
      <w:proofErr w:type="spellEnd"/>
      <w:r w:rsidRPr="00296681">
        <w:rPr>
          <w:rFonts w:ascii="Arial" w:eastAsia="Times New Roman" w:hAnsi="Arial" w:cs="Arial"/>
          <w:color w:val="555555"/>
          <w:sz w:val="24"/>
          <w:szCs w:val="24"/>
          <w:bdr w:val="none" w:sz="0" w:space="0" w:color="auto" w:frame="1"/>
          <w:lang w:eastAsia="cs-CZ"/>
        </w:rPr>
        <w:t xml:space="preserve"> and </w:t>
      </w:r>
      <w:proofErr w:type="spellStart"/>
      <w:r w:rsidRPr="00296681">
        <w:rPr>
          <w:rFonts w:ascii="Arial" w:eastAsia="Times New Roman" w:hAnsi="Arial" w:cs="Arial"/>
          <w:color w:val="555555"/>
          <w:sz w:val="24"/>
          <w:szCs w:val="24"/>
          <w:bdr w:val="none" w:sz="0" w:space="0" w:color="auto" w:frame="1"/>
          <w:lang w:eastAsia="cs-CZ"/>
        </w:rPr>
        <w:t>submitting</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it</w:t>
      </w:r>
      <w:proofErr w:type="spellEnd"/>
      <w:r w:rsidRPr="00296681">
        <w:rPr>
          <w:rFonts w:ascii="Arial" w:eastAsia="Times New Roman" w:hAnsi="Arial" w:cs="Arial"/>
          <w:color w:val="555555"/>
          <w:sz w:val="24"/>
          <w:szCs w:val="24"/>
          <w:bdr w:val="none" w:sz="0" w:space="0" w:color="auto" w:frame="1"/>
          <w:lang w:eastAsia="cs-CZ"/>
        </w:rPr>
        <w:t xml:space="preserve"> to </w:t>
      </w:r>
      <w:proofErr w:type="spellStart"/>
      <w:r w:rsidRPr="00296681">
        <w:rPr>
          <w:rFonts w:ascii="Arial" w:eastAsia="Times New Roman" w:hAnsi="Arial" w:cs="Arial"/>
          <w:color w:val="555555"/>
          <w:sz w:val="24"/>
          <w:szCs w:val="24"/>
          <w:bdr w:val="none" w:sz="0" w:space="0" w:color="auto" w:frame="1"/>
          <w:lang w:eastAsia="cs-CZ"/>
        </w:rPr>
        <w:t>Turnitin</w:t>
      </w:r>
      <w:proofErr w:type="spellEnd"/>
      <w:r w:rsidRPr="00296681">
        <w:rPr>
          <w:rFonts w:ascii="Arial" w:eastAsia="Times New Roman" w:hAnsi="Arial" w:cs="Arial"/>
          <w:color w:val="555555"/>
          <w:sz w:val="24"/>
          <w:szCs w:val="24"/>
          <w:bdr w:val="none" w:sz="0" w:space="0" w:color="auto" w:frame="1"/>
          <w:lang w:eastAsia="cs-CZ"/>
        </w:rPr>
        <w:t>.</w:t>
      </w:r>
    </w:p>
    <w:p w:rsidR="00296681" w:rsidRPr="00296681" w:rsidRDefault="00296681" w:rsidP="00296681">
      <w:pPr>
        <w:shd w:val="clear" w:color="auto" w:fill="FFFFFF"/>
        <w:spacing w:before="60" w:after="60" w:line="240" w:lineRule="auto"/>
        <w:rPr>
          <w:rFonts w:ascii="Arial" w:eastAsia="Times New Roman" w:hAnsi="Arial" w:cs="Arial"/>
          <w:color w:val="555555"/>
          <w:sz w:val="24"/>
          <w:szCs w:val="24"/>
          <w:lang w:eastAsia="cs-CZ"/>
        </w:rPr>
      </w:pPr>
      <w:r w:rsidRPr="00296681">
        <w:rPr>
          <w:rFonts w:ascii="Arial" w:eastAsia="Times New Roman" w:hAnsi="Arial" w:cs="Arial"/>
          <w:color w:val="555555"/>
          <w:sz w:val="24"/>
          <w:szCs w:val="24"/>
          <w:lang w:eastAsia="cs-CZ"/>
        </w:rPr>
        <w:t> </w:t>
      </w:r>
    </w:p>
    <w:p w:rsidR="00296681" w:rsidRPr="00296681" w:rsidRDefault="00296681" w:rsidP="00296681">
      <w:pPr>
        <w:shd w:val="clear" w:color="auto" w:fill="FFFFFF"/>
        <w:spacing w:after="0" w:line="240" w:lineRule="auto"/>
        <w:rPr>
          <w:rFonts w:ascii="Arial" w:eastAsia="Times New Roman" w:hAnsi="Arial" w:cs="Arial"/>
          <w:color w:val="555555"/>
          <w:sz w:val="24"/>
          <w:szCs w:val="24"/>
          <w:lang w:eastAsia="cs-CZ"/>
        </w:rPr>
      </w:pPr>
      <w:proofErr w:type="spellStart"/>
      <w:r w:rsidRPr="00296681">
        <w:rPr>
          <w:rFonts w:ascii="Arial" w:eastAsia="Times New Roman" w:hAnsi="Arial" w:cs="Arial"/>
          <w:color w:val="555555"/>
          <w:sz w:val="24"/>
          <w:szCs w:val="24"/>
          <w:bdr w:val="none" w:sz="0" w:space="0" w:color="auto" w:frame="1"/>
          <w:lang w:eastAsia="cs-CZ"/>
        </w:rPr>
        <w:t>Turnitin</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will</w:t>
      </w:r>
      <w:proofErr w:type="spellEnd"/>
      <w:r w:rsidRPr="00296681">
        <w:rPr>
          <w:rFonts w:ascii="Arial" w:eastAsia="Times New Roman" w:hAnsi="Arial" w:cs="Arial"/>
          <w:color w:val="555555"/>
          <w:sz w:val="24"/>
          <w:szCs w:val="24"/>
          <w:bdr w:val="none" w:sz="0" w:space="0" w:color="auto" w:frame="1"/>
          <w:lang w:eastAsia="cs-CZ"/>
        </w:rPr>
        <w:t> not </w:t>
      </w:r>
      <w:proofErr w:type="spellStart"/>
      <w:r w:rsidRPr="00296681">
        <w:rPr>
          <w:rFonts w:ascii="Arial" w:eastAsia="Times New Roman" w:hAnsi="Arial" w:cs="Arial"/>
          <w:color w:val="555555"/>
          <w:sz w:val="24"/>
          <w:szCs w:val="24"/>
          <w:bdr w:val="none" w:sz="0" w:space="0" w:color="auto" w:frame="1"/>
          <w:lang w:eastAsia="cs-CZ"/>
        </w:rPr>
        <w:t>accept</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the</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following</w:t>
      </w:r>
      <w:proofErr w:type="spellEnd"/>
      <w:r w:rsidRPr="00296681">
        <w:rPr>
          <w:rFonts w:ascii="Arial" w:eastAsia="Times New Roman" w:hAnsi="Arial" w:cs="Arial"/>
          <w:color w:val="555555"/>
          <w:sz w:val="24"/>
          <w:szCs w:val="24"/>
          <w:bdr w:val="none" w:sz="0" w:space="0" w:color="auto" w:frame="1"/>
          <w:lang w:eastAsia="cs-CZ"/>
        </w:rPr>
        <w:t xml:space="preserve"> to </w:t>
      </w:r>
      <w:proofErr w:type="spellStart"/>
      <w:r w:rsidRPr="00296681">
        <w:rPr>
          <w:rFonts w:ascii="Arial" w:eastAsia="Times New Roman" w:hAnsi="Arial" w:cs="Arial"/>
          <w:color w:val="555555"/>
          <w:sz w:val="24"/>
          <w:szCs w:val="24"/>
          <w:bdr w:val="none" w:sz="0" w:space="0" w:color="auto" w:frame="1"/>
          <w:lang w:eastAsia="cs-CZ"/>
        </w:rPr>
        <w:t>generate</w:t>
      </w:r>
      <w:proofErr w:type="spellEnd"/>
      <w:r w:rsidRPr="00296681">
        <w:rPr>
          <w:rFonts w:ascii="Arial" w:eastAsia="Times New Roman" w:hAnsi="Arial" w:cs="Arial"/>
          <w:color w:val="555555"/>
          <w:sz w:val="24"/>
          <w:szCs w:val="24"/>
          <w:bdr w:val="none" w:sz="0" w:space="0" w:color="auto" w:frame="1"/>
          <w:lang w:eastAsia="cs-CZ"/>
        </w:rPr>
        <w:t xml:space="preserve"> Originality </w:t>
      </w:r>
      <w:proofErr w:type="spellStart"/>
      <w:r w:rsidRPr="00296681">
        <w:rPr>
          <w:rFonts w:ascii="Arial" w:eastAsia="Times New Roman" w:hAnsi="Arial" w:cs="Arial"/>
          <w:color w:val="555555"/>
          <w:sz w:val="24"/>
          <w:szCs w:val="24"/>
          <w:bdr w:val="none" w:sz="0" w:space="0" w:color="auto" w:frame="1"/>
          <w:lang w:eastAsia="cs-CZ"/>
        </w:rPr>
        <w:t>Reports</w:t>
      </w:r>
      <w:proofErr w:type="spellEnd"/>
      <w:r w:rsidRPr="00296681">
        <w:rPr>
          <w:rFonts w:ascii="Arial" w:eastAsia="Times New Roman" w:hAnsi="Arial" w:cs="Arial"/>
          <w:color w:val="555555"/>
          <w:sz w:val="24"/>
          <w:szCs w:val="24"/>
          <w:bdr w:val="none" w:sz="0" w:space="0" w:color="auto" w:frame="1"/>
          <w:lang w:eastAsia="cs-CZ"/>
        </w:rPr>
        <w:t>:</w:t>
      </w:r>
      <w:r w:rsidRPr="00296681">
        <w:rPr>
          <w:rFonts w:ascii="Arial" w:eastAsia="Times New Roman" w:hAnsi="Arial" w:cs="Arial"/>
          <w:color w:val="555555"/>
          <w:sz w:val="24"/>
          <w:szCs w:val="24"/>
          <w:lang w:eastAsia="cs-CZ"/>
        </w:rPr>
        <w:br/>
        <w:t> </w:t>
      </w:r>
    </w:p>
    <w:p w:rsidR="00296681" w:rsidRPr="00296681" w:rsidRDefault="00296681" w:rsidP="00296681">
      <w:pPr>
        <w:numPr>
          <w:ilvl w:val="0"/>
          <w:numId w:val="5"/>
        </w:numPr>
        <w:shd w:val="clear" w:color="auto" w:fill="FFFFFF"/>
        <w:spacing w:after="0" w:line="240" w:lineRule="auto"/>
        <w:ind w:left="0"/>
        <w:rPr>
          <w:rFonts w:ascii="Arial" w:eastAsia="Times New Roman" w:hAnsi="Arial" w:cs="Arial"/>
          <w:color w:val="555555"/>
          <w:sz w:val="24"/>
          <w:szCs w:val="24"/>
          <w:lang w:eastAsia="cs-CZ"/>
        </w:rPr>
      </w:pPr>
      <w:proofErr w:type="spellStart"/>
      <w:r w:rsidRPr="00296681">
        <w:rPr>
          <w:rFonts w:ascii="Arial" w:eastAsia="Times New Roman" w:hAnsi="Arial" w:cs="Arial"/>
          <w:color w:val="555555"/>
          <w:sz w:val="24"/>
          <w:szCs w:val="24"/>
          <w:bdr w:val="none" w:sz="0" w:space="0" w:color="auto" w:frame="1"/>
          <w:lang w:eastAsia="cs-CZ"/>
        </w:rPr>
        <w:t>Password</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protected</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files</w:t>
      </w:r>
      <w:proofErr w:type="spellEnd"/>
    </w:p>
    <w:p w:rsidR="00296681" w:rsidRPr="00296681" w:rsidRDefault="00296681" w:rsidP="00296681">
      <w:pPr>
        <w:numPr>
          <w:ilvl w:val="0"/>
          <w:numId w:val="5"/>
        </w:numPr>
        <w:shd w:val="clear" w:color="auto" w:fill="FFFFFF"/>
        <w:spacing w:after="0" w:line="240" w:lineRule="auto"/>
        <w:ind w:left="0"/>
        <w:rPr>
          <w:rFonts w:ascii="Arial" w:eastAsia="Times New Roman" w:hAnsi="Arial" w:cs="Arial"/>
          <w:color w:val="555555"/>
          <w:sz w:val="24"/>
          <w:szCs w:val="24"/>
          <w:lang w:eastAsia="cs-CZ"/>
        </w:rPr>
      </w:pPr>
      <w:r w:rsidRPr="00296681">
        <w:rPr>
          <w:rFonts w:ascii="Arial" w:eastAsia="Times New Roman" w:hAnsi="Arial" w:cs="Arial"/>
          <w:color w:val="555555"/>
          <w:sz w:val="24"/>
          <w:szCs w:val="24"/>
          <w:bdr w:val="none" w:sz="0" w:space="0" w:color="auto" w:frame="1"/>
          <w:lang w:eastAsia="cs-CZ"/>
        </w:rPr>
        <w:t>Microsoft® Works (.</w:t>
      </w:r>
      <w:proofErr w:type="spellStart"/>
      <w:r w:rsidRPr="00296681">
        <w:rPr>
          <w:rFonts w:ascii="Arial" w:eastAsia="Times New Roman" w:hAnsi="Arial" w:cs="Arial"/>
          <w:color w:val="555555"/>
          <w:sz w:val="24"/>
          <w:szCs w:val="24"/>
          <w:bdr w:val="none" w:sz="0" w:space="0" w:color="auto" w:frame="1"/>
          <w:lang w:eastAsia="cs-CZ"/>
        </w:rPr>
        <w:t>wps</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files</w:t>
      </w:r>
      <w:proofErr w:type="spellEnd"/>
    </w:p>
    <w:p w:rsidR="00296681" w:rsidRPr="00296681" w:rsidRDefault="00296681" w:rsidP="00296681">
      <w:pPr>
        <w:numPr>
          <w:ilvl w:val="0"/>
          <w:numId w:val="5"/>
        </w:numPr>
        <w:shd w:val="clear" w:color="auto" w:fill="FFFFFF"/>
        <w:spacing w:after="0" w:line="240" w:lineRule="auto"/>
        <w:ind w:left="0"/>
        <w:rPr>
          <w:rFonts w:ascii="Arial" w:eastAsia="Times New Roman" w:hAnsi="Arial" w:cs="Arial"/>
          <w:color w:val="555555"/>
          <w:sz w:val="24"/>
          <w:szCs w:val="24"/>
          <w:lang w:eastAsia="cs-CZ"/>
        </w:rPr>
      </w:pPr>
      <w:r w:rsidRPr="00296681">
        <w:rPr>
          <w:rFonts w:ascii="Arial" w:eastAsia="Times New Roman" w:hAnsi="Arial" w:cs="Arial"/>
          <w:color w:val="555555"/>
          <w:sz w:val="24"/>
          <w:szCs w:val="24"/>
          <w:bdr w:val="none" w:sz="0" w:space="0" w:color="auto" w:frame="1"/>
          <w:lang w:eastAsia="cs-CZ"/>
        </w:rPr>
        <w:t xml:space="preserve">Microsoft Word 2007 </w:t>
      </w:r>
      <w:proofErr w:type="spellStart"/>
      <w:r w:rsidRPr="00296681">
        <w:rPr>
          <w:rFonts w:ascii="Arial" w:eastAsia="Times New Roman" w:hAnsi="Arial" w:cs="Arial"/>
          <w:color w:val="555555"/>
          <w:sz w:val="24"/>
          <w:szCs w:val="24"/>
          <w:bdr w:val="none" w:sz="0" w:space="0" w:color="auto" w:frame="1"/>
          <w:lang w:eastAsia="cs-CZ"/>
        </w:rPr>
        <w:t>macros-enabled</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docm</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files</w:t>
      </w:r>
      <w:proofErr w:type="spellEnd"/>
    </w:p>
    <w:p w:rsidR="00296681" w:rsidRPr="00296681" w:rsidRDefault="00296681" w:rsidP="00296681">
      <w:pPr>
        <w:numPr>
          <w:ilvl w:val="0"/>
          <w:numId w:val="5"/>
        </w:numPr>
        <w:shd w:val="clear" w:color="auto" w:fill="FFFFFF"/>
        <w:spacing w:after="0" w:line="240" w:lineRule="auto"/>
        <w:ind w:left="0"/>
        <w:rPr>
          <w:rFonts w:ascii="Arial" w:eastAsia="Times New Roman" w:hAnsi="Arial" w:cs="Arial"/>
          <w:color w:val="555555"/>
          <w:sz w:val="24"/>
          <w:szCs w:val="24"/>
          <w:lang w:eastAsia="cs-CZ"/>
        </w:rPr>
      </w:pPr>
      <w:proofErr w:type="spellStart"/>
      <w:r w:rsidRPr="00296681">
        <w:rPr>
          <w:rFonts w:ascii="Arial" w:eastAsia="Times New Roman" w:hAnsi="Arial" w:cs="Arial"/>
          <w:color w:val="555555"/>
          <w:sz w:val="24"/>
          <w:szCs w:val="24"/>
          <w:bdr w:val="none" w:sz="0" w:space="0" w:color="auto" w:frame="1"/>
          <w:lang w:eastAsia="cs-CZ"/>
        </w:rPr>
        <w:t>OpenOffice</w:t>
      </w:r>
      <w:proofErr w:type="spellEnd"/>
      <w:r w:rsidRPr="00296681">
        <w:rPr>
          <w:rFonts w:ascii="Arial" w:eastAsia="Times New Roman" w:hAnsi="Arial" w:cs="Arial"/>
          <w:color w:val="555555"/>
          <w:sz w:val="24"/>
          <w:szCs w:val="24"/>
          <w:bdr w:val="none" w:sz="0" w:space="0" w:color="auto" w:frame="1"/>
          <w:lang w:eastAsia="cs-CZ"/>
        </w:rPr>
        <w:t xml:space="preserve"> Text (.</w:t>
      </w:r>
      <w:proofErr w:type="spellStart"/>
      <w:r w:rsidRPr="00296681">
        <w:rPr>
          <w:rFonts w:ascii="Arial" w:eastAsia="Times New Roman" w:hAnsi="Arial" w:cs="Arial"/>
          <w:color w:val="555555"/>
          <w:sz w:val="24"/>
          <w:szCs w:val="24"/>
          <w:bdr w:val="none" w:sz="0" w:space="0" w:color="auto" w:frame="1"/>
          <w:lang w:eastAsia="cs-CZ"/>
        </w:rPr>
        <w:t>odt</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files</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created</w:t>
      </w:r>
      <w:proofErr w:type="spellEnd"/>
      <w:r w:rsidRPr="00296681">
        <w:rPr>
          <w:rFonts w:ascii="Arial" w:eastAsia="Times New Roman" w:hAnsi="Arial" w:cs="Arial"/>
          <w:color w:val="555555"/>
          <w:sz w:val="24"/>
          <w:szCs w:val="24"/>
          <w:bdr w:val="none" w:sz="0" w:space="0" w:color="auto" w:frame="1"/>
          <w:lang w:eastAsia="cs-CZ"/>
        </w:rPr>
        <w:t xml:space="preserve"> and </w:t>
      </w:r>
      <w:proofErr w:type="spellStart"/>
      <w:r w:rsidRPr="00296681">
        <w:rPr>
          <w:rFonts w:ascii="Arial" w:eastAsia="Times New Roman" w:hAnsi="Arial" w:cs="Arial"/>
          <w:color w:val="555555"/>
          <w:sz w:val="24"/>
          <w:szCs w:val="24"/>
          <w:bdr w:val="none" w:sz="0" w:space="0" w:color="auto" w:frame="1"/>
          <w:lang w:eastAsia="cs-CZ"/>
        </w:rPr>
        <w:t>downloaded</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from</w:t>
      </w:r>
      <w:proofErr w:type="spellEnd"/>
      <w:r w:rsidRPr="00296681">
        <w:rPr>
          <w:rFonts w:ascii="Arial" w:eastAsia="Times New Roman" w:hAnsi="Arial" w:cs="Arial"/>
          <w:color w:val="555555"/>
          <w:sz w:val="24"/>
          <w:szCs w:val="24"/>
          <w:bdr w:val="none" w:sz="0" w:space="0" w:color="auto" w:frame="1"/>
          <w:lang w:eastAsia="cs-CZ"/>
        </w:rPr>
        <w:t xml:space="preserve"> Google </w:t>
      </w:r>
      <w:proofErr w:type="spellStart"/>
      <w:r w:rsidRPr="00296681">
        <w:rPr>
          <w:rFonts w:ascii="Arial" w:eastAsia="Times New Roman" w:hAnsi="Arial" w:cs="Arial"/>
          <w:color w:val="555555"/>
          <w:sz w:val="24"/>
          <w:szCs w:val="24"/>
          <w:bdr w:val="none" w:sz="0" w:space="0" w:color="auto" w:frame="1"/>
          <w:lang w:eastAsia="cs-CZ"/>
        </w:rPr>
        <w:t>Docs</w:t>
      </w:r>
      <w:proofErr w:type="spellEnd"/>
      <w:r w:rsidRPr="00296681">
        <w:rPr>
          <w:rFonts w:ascii="Arial" w:eastAsia="Times New Roman" w:hAnsi="Arial" w:cs="Arial"/>
          <w:color w:val="555555"/>
          <w:sz w:val="24"/>
          <w:szCs w:val="24"/>
          <w:bdr w:val="none" w:sz="0" w:space="0" w:color="auto" w:frame="1"/>
          <w:lang w:eastAsia="cs-CZ"/>
        </w:rPr>
        <w:t xml:space="preserve"> online</w:t>
      </w:r>
    </w:p>
    <w:p w:rsidR="00296681" w:rsidRPr="00296681" w:rsidRDefault="00296681" w:rsidP="00296681">
      <w:pPr>
        <w:numPr>
          <w:ilvl w:val="0"/>
          <w:numId w:val="5"/>
        </w:numPr>
        <w:shd w:val="clear" w:color="auto" w:fill="FFFFFF"/>
        <w:spacing w:after="0" w:line="240" w:lineRule="auto"/>
        <w:ind w:left="0"/>
        <w:rPr>
          <w:rFonts w:ascii="Arial" w:eastAsia="Times New Roman" w:hAnsi="Arial" w:cs="Arial"/>
          <w:color w:val="555555"/>
          <w:sz w:val="24"/>
          <w:szCs w:val="24"/>
          <w:lang w:eastAsia="cs-CZ"/>
        </w:rPr>
      </w:pPr>
      <w:proofErr w:type="spellStart"/>
      <w:r w:rsidRPr="00296681">
        <w:rPr>
          <w:rFonts w:ascii="Arial" w:eastAsia="Times New Roman" w:hAnsi="Arial" w:cs="Arial"/>
          <w:color w:val="555555"/>
          <w:sz w:val="24"/>
          <w:szCs w:val="24"/>
          <w:bdr w:val="none" w:sz="0" w:space="0" w:color="auto" w:frame="1"/>
          <w:lang w:eastAsia="cs-CZ"/>
        </w:rPr>
        <w:t>Document</w:t>
      </w:r>
      <w:proofErr w:type="spellEnd"/>
      <w:r w:rsidRPr="00296681">
        <w:rPr>
          <w:rFonts w:ascii="Arial" w:eastAsia="Times New Roman" w:hAnsi="Arial" w:cs="Arial"/>
          <w:color w:val="555555"/>
          <w:sz w:val="24"/>
          <w:szCs w:val="24"/>
          <w:bdr w:val="none" w:sz="0" w:space="0" w:color="auto" w:frame="1"/>
          <w:lang w:eastAsia="cs-CZ"/>
        </w:rPr>
        <w:t xml:space="preserve"> (.doc) </w:t>
      </w:r>
      <w:proofErr w:type="spellStart"/>
      <w:r w:rsidRPr="00296681">
        <w:rPr>
          <w:rFonts w:ascii="Arial" w:eastAsia="Times New Roman" w:hAnsi="Arial" w:cs="Arial"/>
          <w:color w:val="555555"/>
          <w:sz w:val="24"/>
          <w:szCs w:val="24"/>
          <w:bdr w:val="none" w:sz="0" w:space="0" w:color="auto" w:frame="1"/>
          <w:lang w:eastAsia="cs-CZ"/>
        </w:rPr>
        <w:t>files</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created</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using</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OpenOffice</w:t>
      </w:r>
      <w:proofErr w:type="spellEnd"/>
      <w:r w:rsidRPr="00296681">
        <w:rPr>
          <w:rFonts w:ascii="Arial" w:eastAsia="Times New Roman" w:hAnsi="Arial" w:cs="Arial"/>
          <w:color w:val="555555"/>
          <w:sz w:val="24"/>
          <w:szCs w:val="24"/>
          <w:bdr w:val="none" w:sz="0" w:space="0" w:color="auto" w:frame="1"/>
          <w:lang w:eastAsia="cs-CZ"/>
        </w:rPr>
        <w:t xml:space="preserve">, as </w:t>
      </w:r>
      <w:proofErr w:type="spellStart"/>
      <w:r w:rsidRPr="00296681">
        <w:rPr>
          <w:rFonts w:ascii="Arial" w:eastAsia="Times New Roman" w:hAnsi="Arial" w:cs="Arial"/>
          <w:color w:val="555555"/>
          <w:sz w:val="24"/>
          <w:szCs w:val="24"/>
          <w:bdr w:val="none" w:sz="0" w:space="0" w:color="auto" w:frame="1"/>
          <w:lang w:eastAsia="cs-CZ"/>
        </w:rPr>
        <w:t>they</w:t>
      </w:r>
      <w:proofErr w:type="spellEnd"/>
      <w:r w:rsidRPr="00296681">
        <w:rPr>
          <w:rFonts w:ascii="Arial" w:eastAsia="Times New Roman" w:hAnsi="Arial" w:cs="Arial"/>
          <w:color w:val="555555"/>
          <w:sz w:val="24"/>
          <w:szCs w:val="24"/>
          <w:bdr w:val="none" w:sz="0" w:space="0" w:color="auto" w:frame="1"/>
          <w:lang w:eastAsia="cs-CZ"/>
        </w:rPr>
        <w:t xml:space="preserve"> are not 100% Microsoft Word </w:t>
      </w:r>
      <w:proofErr w:type="spellStart"/>
      <w:r w:rsidRPr="00296681">
        <w:rPr>
          <w:rFonts w:ascii="Arial" w:eastAsia="Times New Roman" w:hAnsi="Arial" w:cs="Arial"/>
          <w:color w:val="555555"/>
          <w:sz w:val="24"/>
          <w:szCs w:val="24"/>
          <w:bdr w:val="none" w:sz="0" w:space="0" w:color="auto" w:frame="1"/>
          <w:lang w:eastAsia="cs-CZ"/>
        </w:rPr>
        <w:t>equivalent</w:t>
      </w:r>
      <w:proofErr w:type="spellEnd"/>
    </w:p>
    <w:p w:rsidR="00296681" w:rsidRPr="00296681" w:rsidRDefault="00296681" w:rsidP="00296681">
      <w:pPr>
        <w:numPr>
          <w:ilvl w:val="0"/>
          <w:numId w:val="5"/>
        </w:numPr>
        <w:shd w:val="clear" w:color="auto" w:fill="FFFFFF"/>
        <w:spacing w:after="0" w:line="240" w:lineRule="auto"/>
        <w:ind w:left="0"/>
        <w:rPr>
          <w:rFonts w:ascii="Arial" w:eastAsia="Times New Roman" w:hAnsi="Arial" w:cs="Arial"/>
          <w:color w:val="555555"/>
          <w:sz w:val="24"/>
          <w:szCs w:val="24"/>
          <w:lang w:eastAsia="cs-CZ"/>
        </w:rPr>
      </w:pPr>
      <w:r w:rsidRPr="00296681">
        <w:rPr>
          <w:rFonts w:ascii="Arial" w:eastAsia="Times New Roman" w:hAnsi="Arial" w:cs="Arial"/>
          <w:color w:val="555555"/>
          <w:sz w:val="24"/>
          <w:szCs w:val="24"/>
          <w:bdr w:val="none" w:sz="0" w:space="0" w:color="auto" w:frame="1"/>
          <w:lang w:eastAsia="cs-CZ"/>
        </w:rPr>
        <w:t xml:space="preserve">Apple </w:t>
      </w:r>
      <w:proofErr w:type="spellStart"/>
      <w:r w:rsidRPr="00296681">
        <w:rPr>
          <w:rFonts w:ascii="Arial" w:eastAsia="Times New Roman" w:hAnsi="Arial" w:cs="Arial"/>
          <w:color w:val="555555"/>
          <w:sz w:val="24"/>
          <w:szCs w:val="24"/>
          <w:bdr w:val="none" w:sz="0" w:space="0" w:color="auto" w:frame="1"/>
          <w:lang w:eastAsia="cs-CZ"/>
        </w:rPr>
        <w:t>Pages</w:t>
      </w:r>
      <w:proofErr w:type="spellEnd"/>
    </w:p>
    <w:p w:rsidR="00296681" w:rsidRPr="00296681" w:rsidRDefault="00296681" w:rsidP="00296681">
      <w:pPr>
        <w:numPr>
          <w:ilvl w:val="0"/>
          <w:numId w:val="5"/>
        </w:numPr>
        <w:shd w:val="clear" w:color="auto" w:fill="FFFFFF"/>
        <w:spacing w:after="0" w:line="240" w:lineRule="auto"/>
        <w:ind w:left="0"/>
        <w:rPr>
          <w:rFonts w:ascii="Arial" w:eastAsia="Times New Roman" w:hAnsi="Arial" w:cs="Arial"/>
          <w:color w:val="555555"/>
          <w:sz w:val="24"/>
          <w:szCs w:val="24"/>
          <w:lang w:eastAsia="cs-CZ"/>
        </w:rPr>
      </w:pPr>
      <w:proofErr w:type="spellStart"/>
      <w:r w:rsidRPr="00296681">
        <w:rPr>
          <w:rFonts w:ascii="Arial" w:eastAsia="Times New Roman" w:hAnsi="Arial" w:cs="Arial"/>
          <w:color w:val="555555"/>
          <w:sz w:val="24"/>
          <w:szCs w:val="24"/>
          <w:bdr w:val="none" w:sz="0" w:space="0" w:color="auto" w:frame="1"/>
          <w:lang w:eastAsia="cs-CZ"/>
        </w:rPr>
        <w:t>Spreadsheets</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created</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outside</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of</w:t>
      </w:r>
      <w:proofErr w:type="spellEnd"/>
      <w:r w:rsidRPr="00296681">
        <w:rPr>
          <w:rFonts w:ascii="Arial" w:eastAsia="Times New Roman" w:hAnsi="Arial" w:cs="Arial"/>
          <w:color w:val="555555"/>
          <w:sz w:val="24"/>
          <w:szCs w:val="24"/>
          <w:bdr w:val="none" w:sz="0" w:space="0" w:color="auto" w:frame="1"/>
          <w:lang w:eastAsia="cs-CZ"/>
        </w:rPr>
        <w:t xml:space="preserve"> Microsoft Excel (</w:t>
      </w:r>
      <w:proofErr w:type="spellStart"/>
      <w:proofErr w:type="gramStart"/>
      <w:r w:rsidRPr="00296681">
        <w:rPr>
          <w:rFonts w:ascii="Arial" w:eastAsia="Times New Roman" w:hAnsi="Arial" w:cs="Arial"/>
          <w:color w:val="555555"/>
          <w:sz w:val="24"/>
          <w:szCs w:val="24"/>
          <w:bdr w:val="none" w:sz="0" w:space="0" w:color="auto" w:frame="1"/>
          <w:lang w:eastAsia="cs-CZ"/>
        </w:rPr>
        <w:t>i.e</w:t>
      </w:r>
      <w:proofErr w:type="spellEnd"/>
      <w:r w:rsidRPr="00296681">
        <w:rPr>
          <w:rFonts w:ascii="Arial" w:eastAsia="Times New Roman" w:hAnsi="Arial" w:cs="Arial"/>
          <w:color w:val="555555"/>
          <w:sz w:val="24"/>
          <w:szCs w:val="24"/>
          <w:bdr w:val="none" w:sz="0" w:space="0" w:color="auto" w:frame="1"/>
          <w:lang w:eastAsia="cs-CZ"/>
        </w:rPr>
        <w:t>. .</w:t>
      </w:r>
      <w:proofErr w:type="spellStart"/>
      <w:r w:rsidRPr="00296681">
        <w:rPr>
          <w:rFonts w:ascii="Arial" w:eastAsia="Times New Roman" w:hAnsi="Arial" w:cs="Arial"/>
          <w:color w:val="555555"/>
          <w:sz w:val="24"/>
          <w:szCs w:val="24"/>
          <w:bdr w:val="none" w:sz="0" w:space="0" w:color="auto" w:frame="1"/>
          <w:lang w:eastAsia="cs-CZ"/>
        </w:rPr>
        <w:t>ods</w:t>
      </w:r>
      <w:proofErr w:type="spellEnd"/>
      <w:proofErr w:type="gramEnd"/>
      <w:r w:rsidRPr="00296681">
        <w:rPr>
          <w:rFonts w:ascii="Arial" w:eastAsia="Times New Roman" w:hAnsi="Arial" w:cs="Arial"/>
          <w:color w:val="555555"/>
          <w:sz w:val="24"/>
          <w:szCs w:val="24"/>
          <w:bdr w:val="none" w:sz="0" w:space="0" w:color="auto" w:frame="1"/>
          <w:lang w:eastAsia="cs-CZ"/>
        </w:rPr>
        <w:t>)</w:t>
      </w:r>
    </w:p>
    <w:p w:rsidR="00296681" w:rsidRPr="00296681" w:rsidRDefault="00296681" w:rsidP="00296681">
      <w:pPr>
        <w:numPr>
          <w:ilvl w:val="0"/>
          <w:numId w:val="5"/>
        </w:numPr>
        <w:shd w:val="clear" w:color="auto" w:fill="FFFFFF"/>
        <w:spacing w:after="0" w:line="240" w:lineRule="auto"/>
        <w:ind w:left="0"/>
        <w:rPr>
          <w:rFonts w:ascii="Arial" w:eastAsia="Times New Roman" w:hAnsi="Arial" w:cs="Arial"/>
          <w:color w:val="555555"/>
          <w:sz w:val="24"/>
          <w:szCs w:val="24"/>
          <w:lang w:eastAsia="cs-CZ"/>
        </w:rPr>
      </w:pPr>
      <w:r w:rsidRPr="00296681">
        <w:rPr>
          <w:rFonts w:ascii="Arial" w:eastAsia="Times New Roman" w:hAnsi="Arial" w:cs="Arial"/>
          <w:color w:val="555555"/>
          <w:sz w:val="24"/>
          <w:szCs w:val="24"/>
          <w:bdr w:val="none" w:sz="0" w:space="0" w:color="auto" w:frame="1"/>
          <w:lang w:eastAsia="cs-CZ"/>
        </w:rPr>
        <w:t xml:space="preserve">Text </w:t>
      </w:r>
      <w:proofErr w:type="spellStart"/>
      <w:r w:rsidRPr="00296681">
        <w:rPr>
          <w:rFonts w:ascii="Arial" w:eastAsia="Times New Roman" w:hAnsi="Arial" w:cs="Arial"/>
          <w:color w:val="555555"/>
          <w:sz w:val="24"/>
          <w:szCs w:val="24"/>
          <w:bdr w:val="none" w:sz="0" w:space="0" w:color="auto" w:frame="1"/>
          <w:lang w:eastAsia="cs-CZ"/>
        </w:rPr>
        <w:t>with</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visual</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effects</w:t>
      </w:r>
      <w:proofErr w:type="spellEnd"/>
    </w:p>
    <w:p w:rsidR="00296681" w:rsidRPr="00296681" w:rsidRDefault="00296681" w:rsidP="00296681">
      <w:pPr>
        <w:shd w:val="clear" w:color="auto" w:fill="FFFFFF"/>
        <w:spacing w:before="60" w:after="60" w:line="240" w:lineRule="auto"/>
        <w:rPr>
          <w:rFonts w:ascii="Arial" w:eastAsia="Times New Roman" w:hAnsi="Arial" w:cs="Arial"/>
          <w:color w:val="555555"/>
          <w:sz w:val="24"/>
          <w:szCs w:val="24"/>
          <w:lang w:eastAsia="cs-CZ"/>
        </w:rPr>
      </w:pPr>
      <w:r w:rsidRPr="00296681">
        <w:rPr>
          <w:rFonts w:ascii="Arial" w:eastAsia="Times New Roman" w:hAnsi="Arial" w:cs="Arial"/>
          <w:color w:val="555555"/>
          <w:sz w:val="24"/>
          <w:szCs w:val="24"/>
          <w:lang w:eastAsia="cs-CZ"/>
        </w:rPr>
        <w:t> </w:t>
      </w:r>
    </w:p>
    <w:p w:rsidR="00296681" w:rsidRPr="00296681" w:rsidRDefault="00296681" w:rsidP="00296681">
      <w:pPr>
        <w:shd w:val="clear" w:color="auto" w:fill="FFFFFF"/>
        <w:spacing w:after="0" w:line="240" w:lineRule="auto"/>
        <w:rPr>
          <w:rFonts w:ascii="Arial" w:eastAsia="Times New Roman" w:hAnsi="Arial" w:cs="Arial"/>
          <w:color w:val="555555"/>
          <w:sz w:val="24"/>
          <w:szCs w:val="24"/>
          <w:lang w:eastAsia="cs-CZ"/>
        </w:rPr>
      </w:pPr>
      <w:r w:rsidRPr="00296681">
        <w:rPr>
          <w:rFonts w:ascii="Arial" w:eastAsia="Times New Roman" w:hAnsi="Arial" w:cs="Arial"/>
          <w:b/>
          <w:bCs/>
          <w:color w:val="555555"/>
          <w:sz w:val="24"/>
          <w:szCs w:val="24"/>
          <w:bdr w:val="none" w:sz="0" w:space="0" w:color="auto" w:frame="1"/>
          <w:lang w:eastAsia="cs-CZ"/>
        </w:rPr>
        <w:t>Tip</w:t>
      </w:r>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When</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converting</w:t>
      </w:r>
      <w:proofErr w:type="spellEnd"/>
      <w:r w:rsidRPr="00296681">
        <w:rPr>
          <w:rFonts w:ascii="Arial" w:eastAsia="Times New Roman" w:hAnsi="Arial" w:cs="Arial"/>
          <w:color w:val="555555"/>
          <w:sz w:val="24"/>
          <w:szCs w:val="24"/>
          <w:bdr w:val="none" w:sz="0" w:space="0" w:color="auto" w:frame="1"/>
          <w:lang w:eastAsia="cs-CZ"/>
        </w:rPr>
        <w:t xml:space="preserve"> a </w:t>
      </w:r>
      <w:proofErr w:type="spellStart"/>
      <w:r w:rsidRPr="00296681">
        <w:rPr>
          <w:rFonts w:ascii="Arial" w:eastAsia="Times New Roman" w:hAnsi="Arial" w:cs="Arial"/>
          <w:color w:val="555555"/>
          <w:sz w:val="24"/>
          <w:szCs w:val="24"/>
          <w:bdr w:val="none" w:sz="0" w:space="0" w:color="auto" w:frame="1"/>
          <w:lang w:eastAsia="cs-CZ"/>
        </w:rPr>
        <w:t>file</w:t>
      </w:r>
      <w:proofErr w:type="spellEnd"/>
      <w:r w:rsidRPr="00296681">
        <w:rPr>
          <w:rFonts w:ascii="Arial" w:eastAsia="Times New Roman" w:hAnsi="Arial" w:cs="Arial"/>
          <w:color w:val="555555"/>
          <w:sz w:val="24"/>
          <w:szCs w:val="24"/>
          <w:bdr w:val="none" w:sz="0" w:space="0" w:color="auto" w:frame="1"/>
          <w:lang w:eastAsia="cs-CZ"/>
        </w:rPr>
        <w:t xml:space="preserve"> to a </w:t>
      </w:r>
      <w:proofErr w:type="spellStart"/>
      <w:r w:rsidRPr="00296681">
        <w:rPr>
          <w:rFonts w:ascii="Arial" w:eastAsia="Times New Roman" w:hAnsi="Arial" w:cs="Arial"/>
          <w:color w:val="555555"/>
          <w:sz w:val="24"/>
          <w:szCs w:val="24"/>
          <w:bdr w:val="none" w:sz="0" w:space="0" w:color="auto" w:frame="1"/>
          <w:lang w:eastAsia="cs-CZ"/>
        </w:rPr>
        <w:t>new</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file</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format</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users</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should</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rename</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proofErr w:type="gramStart"/>
      <w:r w:rsidRPr="00296681">
        <w:rPr>
          <w:rFonts w:ascii="Arial" w:eastAsia="Times New Roman" w:hAnsi="Arial" w:cs="Arial"/>
          <w:color w:val="555555"/>
          <w:sz w:val="24"/>
          <w:szCs w:val="24"/>
          <w:bdr w:val="none" w:sz="0" w:space="0" w:color="auto" w:frame="1"/>
          <w:lang w:eastAsia="cs-CZ"/>
        </w:rPr>
        <w:t>their</w:t>
      </w:r>
      <w:proofErr w:type="spellEnd"/>
      <w:r w:rsidRPr="00296681">
        <w:rPr>
          <w:rFonts w:ascii="Arial" w:eastAsia="Times New Roman" w:hAnsi="Arial" w:cs="Arial"/>
          <w:color w:val="555555"/>
          <w:sz w:val="24"/>
          <w:szCs w:val="24"/>
          <w:bdr w:val="none" w:sz="0" w:space="0" w:color="auto" w:frame="1"/>
          <w:lang w:eastAsia="cs-CZ"/>
        </w:rPr>
        <w:t> </w:t>
      </w:r>
      <w:proofErr w:type="spellStart"/>
      <w:r w:rsidRPr="00296681">
        <w:rPr>
          <w:rFonts w:ascii="Arial" w:eastAsia="Times New Roman" w:hAnsi="Arial" w:cs="Arial"/>
          <w:color w:val="555555"/>
          <w:sz w:val="24"/>
          <w:szCs w:val="24"/>
          <w:bdr w:val="none" w:sz="0" w:space="0" w:color="auto" w:frame="1"/>
          <w:lang w:eastAsia="cs-CZ"/>
        </w:rPr>
        <w:t>file</w:t>
      </w:r>
      <w:proofErr w:type="spellEnd"/>
      <w:proofErr w:type="gram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with</w:t>
      </w:r>
      <w:proofErr w:type="spellEnd"/>
      <w:r w:rsidRPr="00296681">
        <w:rPr>
          <w:rFonts w:ascii="Arial" w:eastAsia="Times New Roman" w:hAnsi="Arial" w:cs="Arial"/>
          <w:color w:val="555555"/>
          <w:sz w:val="24"/>
          <w:szCs w:val="24"/>
          <w:bdr w:val="none" w:sz="0" w:space="0" w:color="auto" w:frame="1"/>
          <w:lang w:eastAsia="cs-CZ"/>
        </w:rPr>
        <w:t xml:space="preserve"> a </w:t>
      </w:r>
      <w:proofErr w:type="spellStart"/>
      <w:r w:rsidRPr="00296681">
        <w:rPr>
          <w:rFonts w:ascii="Arial" w:eastAsia="Times New Roman" w:hAnsi="Arial" w:cs="Arial"/>
          <w:color w:val="555555"/>
          <w:sz w:val="24"/>
          <w:szCs w:val="24"/>
          <w:bdr w:val="none" w:sz="0" w:space="0" w:color="auto" w:frame="1"/>
          <w:lang w:eastAsia="cs-CZ"/>
        </w:rPr>
        <w:t>name</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other</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than</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that</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of</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the</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original</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file</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This</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is</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suggested</w:t>
      </w:r>
      <w:proofErr w:type="spellEnd"/>
      <w:r w:rsidRPr="00296681">
        <w:rPr>
          <w:rFonts w:ascii="Arial" w:eastAsia="Times New Roman" w:hAnsi="Arial" w:cs="Arial"/>
          <w:color w:val="555555"/>
          <w:sz w:val="24"/>
          <w:szCs w:val="24"/>
          <w:bdr w:val="none" w:sz="0" w:space="0" w:color="auto" w:frame="1"/>
          <w:lang w:eastAsia="cs-CZ"/>
        </w:rPr>
        <w:t xml:space="preserve"> to </w:t>
      </w:r>
      <w:proofErr w:type="spellStart"/>
      <w:r w:rsidRPr="00296681">
        <w:rPr>
          <w:rFonts w:ascii="Arial" w:eastAsia="Times New Roman" w:hAnsi="Arial" w:cs="Arial"/>
          <w:color w:val="555555"/>
          <w:sz w:val="24"/>
          <w:szCs w:val="24"/>
          <w:bdr w:val="none" w:sz="0" w:space="0" w:color="auto" w:frame="1"/>
          <w:lang w:eastAsia="cs-CZ"/>
        </w:rPr>
        <w:t>prevent</w:t>
      </w:r>
      <w:proofErr w:type="spellEnd"/>
      <w:r w:rsidRPr="00296681">
        <w:rPr>
          <w:rFonts w:ascii="Arial" w:eastAsia="Times New Roman" w:hAnsi="Arial" w:cs="Arial"/>
          <w:color w:val="555555"/>
          <w:sz w:val="24"/>
          <w:szCs w:val="24"/>
          <w:bdr w:val="none" w:sz="0" w:space="0" w:color="auto" w:frame="1"/>
          <w:lang w:eastAsia="cs-CZ"/>
        </w:rPr>
        <w:t xml:space="preserve"> permanent </w:t>
      </w:r>
      <w:proofErr w:type="spellStart"/>
      <w:r w:rsidRPr="00296681">
        <w:rPr>
          <w:rFonts w:ascii="Arial" w:eastAsia="Times New Roman" w:hAnsi="Arial" w:cs="Arial"/>
          <w:color w:val="555555"/>
          <w:sz w:val="24"/>
          <w:szCs w:val="24"/>
          <w:bdr w:val="none" w:sz="0" w:space="0" w:color="auto" w:frame="1"/>
          <w:lang w:eastAsia="cs-CZ"/>
        </w:rPr>
        <w:t>loss</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of</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the</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original</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formatting</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or</w:t>
      </w:r>
      <w:proofErr w:type="spellEnd"/>
      <w:r w:rsidRPr="00296681">
        <w:rPr>
          <w:rFonts w:ascii="Arial" w:eastAsia="Times New Roman" w:hAnsi="Arial" w:cs="Arial"/>
          <w:color w:val="555555"/>
          <w:sz w:val="24"/>
          <w:szCs w:val="24"/>
          <w:bdr w:val="none" w:sz="0" w:space="0" w:color="auto" w:frame="1"/>
          <w:lang w:eastAsia="cs-CZ"/>
        </w:rPr>
        <w:t xml:space="preserve"> image </w:t>
      </w:r>
      <w:proofErr w:type="spellStart"/>
      <w:r w:rsidRPr="00296681">
        <w:rPr>
          <w:rFonts w:ascii="Arial" w:eastAsia="Times New Roman" w:hAnsi="Arial" w:cs="Arial"/>
          <w:color w:val="555555"/>
          <w:sz w:val="24"/>
          <w:szCs w:val="24"/>
          <w:bdr w:val="none" w:sz="0" w:space="0" w:color="auto" w:frame="1"/>
          <w:lang w:eastAsia="cs-CZ"/>
        </w:rPr>
        <w:t>content</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of</w:t>
      </w:r>
      <w:proofErr w:type="spellEnd"/>
      <w:r w:rsidRPr="00296681">
        <w:rPr>
          <w:rFonts w:ascii="Arial" w:eastAsia="Times New Roman" w:hAnsi="Arial" w:cs="Arial"/>
          <w:color w:val="555555"/>
          <w:sz w:val="24"/>
          <w:szCs w:val="24"/>
          <w:bdr w:val="none" w:sz="0" w:space="0" w:color="auto" w:frame="1"/>
          <w:lang w:eastAsia="cs-CZ"/>
        </w:rPr>
        <w:t xml:space="preserve"> a </w:t>
      </w:r>
      <w:proofErr w:type="spellStart"/>
      <w:proofErr w:type="gramStart"/>
      <w:r w:rsidRPr="00296681">
        <w:rPr>
          <w:rFonts w:ascii="Arial" w:eastAsia="Times New Roman" w:hAnsi="Arial" w:cs="Arial"/>
          <w:color w:val="555555"/>
          <w:sz w:val="24"/>
          <w:szCs w:val="24"/>
          <w:bdr w:val="none" w:sz="0" w:space="0" w:color="auto" w:frame="1"/>
          <w:lang w:eastAsia="cs-CZ"/>
        </w:rPr>
        <w:t>file</w:t>
      </w:r>
      <w:proofErr w:type="spellEnd"/>
      <w:proofErr w:type="gramEnd"/>
      <w:r w:rsidRPr="00296681">
        <w:rPr>
          <w:rFonts w:ascii="Arial" w:eastAsia="Times New Roman" w:hAnsi="Arial" w:cs="Arial"/>
          <w:color w:val="555555"/>
          <w:sz w:val="24"/>
          <w:szCs w:val="24"/>
          <w:bdr w:val="none" w:sz="0" w:space="0" w:color="auto" w:frame="1"/>
          <w:lang w:eastAsia="cs-CZ"/>
        </w:rPr>
        <w:t> </w:t>
      </w:r>
      <w:proofErr w:type="spellStart"/>
      <w:r w:rsidRPr="00296681">
        <w:rPr>
          <w:rFonts w:ascii="Arial" w:eastAsia="Times New Roman" w:hAnsi="Arial" w:cs="Arial"/>
          <w:color w:val="555555"/>
          <w:sz w:val="24"/>
          <w:szCs w:val="24"/>
          <w:bdr w:val="none" w:sz="0" w:space="0" w:color="auto" w:frame="1"/>
          <w:lang w:eastAsia="cs-CZ"/>
        </w:rPr>
        <w:t>due</w:t>
      </w:r>
      <w:proofErr w:type="spellEnd"/>
      <w:r w:rsidRPr="00296681">
        <w:rPr>
          <w:rFonts w:ascii="Arial" w:eastAsia="Times New Roman" w:hAnsi="Arial" w:cs="Arial"/>
          <w:color w:val="555555"/>
          <w:sz w:val="24"/>
          <w:szCs w:val="24"/>
          <w:bdr w:val="none" w:sz="0" w:space="0" w:color="auto" w:frame="1"/>
          <w:lang w:eastAsia="cs-CZ"/>
        </w:rPr>
        <w:t xml:space="preserve"> to </w:t>
      </w:r>
      <w:proofErr w:type="spellStart"/>
      <w:r w:rsidRPr="00296681">
        <w:rPr>
          <w:rFonts w:ascii="Arial" w:eastAsia="Times New Roman" w:hAnsi="Arial" w:cs="Arial"/>
          <w:color w:val="555555"/>
          <w:sz w:val="24"/>
          <w:szCs w:val="24"/>
          <w:bdr w:val="none" w:sz="0" w:space="0" w:color="auto" w:frame="1"/>
          <w:lang w:eastAsia="cs-CZ"/>
        </w:rPr>
        <w:t>it</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being</w:t>
      </w:r>
      <w:proofErr w:type="spellEnd"/>
      <w:r w:rsidRPr="00296681">
        <w:rPr>
          <w:rFonts w:ascii="Arial" w:eastAsia="Times New Roman" w:hAnsi="Arial" w:cs="Arial"/>
          <w:color w:val="555555"/>
          <w:sz w:val="24"/>
          <w:szCs w:val="24"/>
          <w:bdr w:val="none" w:sz="0" w:space="0" w:color="auto" w:frame="1"/>
          <w:lang w:eastAsia="cs-CZ"/>
        </w:rPr>
        <w:t xml:space="preserve"> </w:t>
      </w:r>
      <w:proofErr w:type="spellStart"/>
      <w:r w:rsidRPr="00296681">
        <w:rPr>
          <w:rFonts w:ascii="Arial" w:eastAsia="Times New Roman" w:hAnsi="Arial" w:cs="Arial"/>
          <w:color w:val="555555"/>
          <w:sz w:val="24"/>
          <w:szCs w:val="24"/>
          <w:bdr w:val="none" w:sz="0" w:space="0" w:color="auto" w:frame="1"/>
          <w:lang w:eastAsia="cs-CZ"/>
        </w:rPr>
        <w:t>overwritten</w:t>
      </w:r>
      <w:proofErr w:type="spellEnd"/>
      <w:r w:rsidRPr="00296681">
        <w:rPr>
          <w:rFonts w:ascii="Arial" w:eastAsia="Times New Roman" w:hAnsi="Arial" w:cs="Arial"/>
          <w:color w:val="555555"/>
          <w:sz w:val="24"/>
          <w:szCs w:val="24"/>
          <w:bdr w:val="none" w:sz="0" w:space="0" w:color="auto" w:frame="1"/>
          <w:lang w:eastAsia="cs-CZ"/>
        </w:rPr>
        <w:t>.</w:t>
      </w:r>
    </w:p>
    <w:p w:rsidR="00296681" w:rsidRPr="00296681" w:rsidRDefault="00296681" w:rsidP="00623B05">
      <w:pPr>
        <w:jc w:val="both"/>
        <w:rPr>
          <w:rFonts w:ascii="Arial" w:hAnsi="Arial" w:cs="Arial"/>
          <w:b/>
          <w:sz w:val="28"/>
          <w:szCs w:val="28"/>
        </w:rPr>
      </w:pPr>
    </w:p>
    <w:sectPr w:rsidR="00296681" w:rsidRPr="002966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C5C"/>
    <w:multiLevelType w:val="multilevel"/>
    <w:tmpl w:val="E316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9C5DEF"/>
    <w:multiLevelType w:val="multilevel"/>
    <w:tmpl w:val="D5524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FE143E"/>
    <w:multiLevelType w:val="multilevel"/>
    <w:tmpl w:val="944E0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C42BA9"/>
    <w:multiLevelType w:val="multilevel"/>
    <w:tmpl w:val="5A22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B83750"/>
    <w:multiLevelType w:val="multilevel"/>
    <w:tmpl w:val="80A4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B05"/>
    <w:rsid w:val="001A4B0A"/>
    <w:rsid w:val="00296681"/>
    <w:rsid w:val="00412DF9"/>
    <w:rsid w:val="00425FA4"/>
    <w:rsid w:val="00615CCC"/>
    <w:rsid w:val="00623B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F731"/>
  <w15:chartTrackingRefBased/>
  <w15:docId w15:val="{9C6AA6BD-3FC5-4D59-BE28-B5D3014B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29668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23B0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623B05"/>
    <w:rPr>
      <w:color w:val="0000FF"/>
      <w:u w:val="single"/>
    </w:rPr>
  </w:style>
  <w:style w:type="character" w:customStyle="1" w:styleId="Nadpis2Char">
    <w:name w:val="Nadpis 2 Char"/>
    <w:basedOn w:val="Standardnpsmoodstavce"/>
    <w:link w:val="Nadpis2"/>
    <w:uiPriority w:val="9"/>
    <w:rsid w:val="00296681"/>
    <w:rPr>
      <w:rFonts w:ascii="Times New Roman" w:eastAsia="Times New Roman" w:hAnsi="Times New Roman" w:cs="Times New Roman"/>
      <w:b/>
      <w:bCs/>
      <w:sz w:val="36"/>
      <w:szCs w:val="36"/>
      <w:lang w:eastAsia="cs-CZ"/>
    </w:rPr>
  </w:style>
  <w:style w:type="character" w:styleId="Zdraznn">
    <w:name w:val="Emphasis"/>
    <w:basedOn w:val="Standardnpsmoodstavce"/>
    <w:uiPriority w:val="20"/>
    <w:qFormat/>
    <w:rsid w:val="00296681"/>
    <w:rPr>
      <w:i/>
      <w:iCs/>
    </w:rPr>
  </w:style>
  <w:style w:type="character" w:customStyle="1" w:styleId="mt-font-size-12">
    <w:name w:val="mt-font-size-12"/>
    <w:basedOn w:val="Standardnpsmoodstavce"/>
    <w:rsid w:val="00296681"/>
  </w:style>
  <w:style w:type="character" w:styleId="Siln">
    <w:name w:val="Strong"/>
    <w:basedOn w:val="Standardnpsmoodstavce"/>
    <w:uiPriority w:val="22"/>
    <w:qFormat/>
    <w:rsid w:val="002966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3267">
      <w:bodyDiv w:val="1"/>
      <w:marLeft w:val="0"/>
      <w:marRight w:val="0"/>
      <w:marTop w:val="0"/>
      <w:marBottom w:val="0"/>
      <w:divBdr>
        <w:top w:val="none" w:sz="0" w:space="0" w:color="auto"/>
        <w:left w:val="none" w:sz="0" w:space="0" w:color="auto"/>
        <w:bottom w:val="none" w:sz="0" w:space="0" w:color="auto"/>
        <w:right w:val="none" w:sz="0" w:space="0" w:color="auto"/>
      </w:divBdr>
    </w:div>
    <w:div w:id="17546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4531</Words>
  <Characters>26737</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Univerzita Karlova</Company>
  <LinksUpToDate>false</LinksUpToDate>
  <CharactersWithSpaces>31206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Feber</dc:creator>
  <cp:keywords/>
  <dc:description/>
  <cp:lastModifiedBy>Martin Feber</cp:lastModifiedBy>
  <cp:revision>3</cp:revision>
  <dcterms:created xsi:type="dcterms:W3CDTF">2017-10-05T08:49:00Z</dcterms:created>
  <dcterms:modified xsi:type="dcterms:W3CDTF">2017-10-05T09:37:00Z</dcterms:modified>
</cp:coreProperties>
</file>