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6BC50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rStyle w:val="Siln"/>
          <w:color w:val="000000"/>
        </w:rPr>
        <w:t>Povinná</w:t>
      </w:r>
    </w:p>
    <w:p w14:paraId="40E31ABC" w14:textId="77777777" w:rsidR="000E0E6C" w:rsidRDefault="000E0E6C" w:rsidP="00D818BA">
      <w:pPr>
        <w:pStyle w:val="Normlnweb"/>
        <w:rPr>
          <w:color w:val="000000"/>
        </w:rPr>
      </w:pPr>
      <w:r>
        <w:rPr>
          <w:color w:val="000000"/>
        </w:rPr>
        <w:t xml:space="preserve">Viz 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14:paraId="638577AF" w14:textId="21321041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rStyle w:val="Siln"/>
          <w:color w:val="000000"/>
        </w:rPr>
        <w:t>Další literatura</w:t>
      </w:r>
      <w:r w:rsidR="00E26AF3">
        <w:rPr>
          <w:rStyle w:val="Siln"/>
          <w:color w:val="000000"/>
        </w:rPr>
        <w:t xml:space="preserve"> (odkazy na další tituly</w:t>
      </w:r>
      <w:r w:rsidR="008C69E7">
        <w:rPr>
          <w:rStyle w:val="Siln"/>
          <w:color w:val="000000"/>
        </w:rPr>
        <w:t>, z nichž lze vybírat knihy ke zkoušce,</w:t>
      </w:r>
      <w:r w:rsidR="00E26AF3">
        <w:rPr>
          <w:rStyle w:val="Siln"/>
          <w:color w:val="000000"/>
        </w:rPr>
        <w:t xml:space="preserve"> viz jednotlivé handouty)</w:t>
      </w:r>
    </w:p>
    <w:p w14:paraId="124D692A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G. </w:t>
      </w:r>
      <w:proofErr w:type="spellStart"/>
      <w:r w:rsidRPr="000E0E6C">
        <w:rPr>
          <w:color w:val="000000"/>
        </w:rPr>
        <w:t>Agamben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Highest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Poverty</w:t>
      </w:r>
      <w:proofErr w:type="spellEnd"/>
      <w:r w:rsidRPr="000E0E6C">
        <w:rPr>
          <w:rStyle w:val="Zdraznn"/>
          <w:color w:val="000000"/>
        </w:rPr>
        <w:t xml:space="preserve">: </w:t>
      </w:r>
      <w:bookmarkStart w:id="0" w:name="_GoBack"/>
      <w:bookmarkEnd w:id="0"/>
      <w:proofErr w:type="spellStart"/>
      <w:r w:rsidRPr="000E0E6C">
        <w:rPr>
          <w:rStyle w:val="Zdraznn"/>
          <w:color w:val="000000"/>
        </w:rPr>
        <w:t>Monastic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Rules</w:t>
      </w:r>
      <w:proofErr w:type="spellEnd"/>
      <w:r w:rsidRPr="000E0E6C">
        <w:rPr>
          <w:rStyle w:val="Zdraznn"/>
          <w:color w:val="000000"/>
        </w:rPr>
        <w:t xml:space="preserve"> and </w:t>
      </w:r>
      <w:proofErr w:type="spellStart"/>
      <w:r w:rsidRPr="000E0E6C">
        <w:rPr>
          <w:rStyle w:val="Zdraznn"/>
          <w:color w:val="000000"/>
        </w:rPr>
        <w:t>Form-of-Life</w:t>
      </w:r>
      <w:proofErr w:type="spellEnd"/>
      <w:r w:rsidRPr="000E0E6C">
        <w:rPr>
          <w:rStyle w:val="a-size-large"/>
          <w:color w:val="000000"/>
        </w:rPr>
        <w:t xml:space="preserve">, </w:t>
      </w:r>
      <w:proofErr w:type="spellStart"/>
      <w:r w:rsidRPr="000E0E6C">
        <w:rPr>
          <w:rStyle w:val="a-size-large"/>
          <w:color w:val="000000"/>
        </w:rPr>
        <w:t>Stanford</w:t>
      </w:r>
      <w:proofErr w:type="spellEnd"/>
      <w:r w:rsidRPr="000E0E6C">
        <w:rPr>
          <w:rStyle w:val="a-size-large"/>
          <w:color w:val="000000"/>
        </w:rPr>
        <w:t xml:space="preserve"> 2013.</w:t>
      </w:r>
    </w:p>
    <w:p w14:paraId="3EC83C03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A. </w:t>
      </w:r>
      <w:proofErr w:type="spellStart"/>
      <w:r w:rsidRPr="000E0E6C">
        <w:rPr>
          <w:color w:val="000000"/>
        </w:rPr>
        <w:t>Badiou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gramStart"/>
      <w:r w:rsidRPr="000E0E6C">
        <w:rPr>
          <w:rStyle w:val="Zdraznn"/>
          <w:color w:val="000000"/>
        </w:rPr>
        <w:t>Svatý</w:t>
      </w:r>
      <w:proofErr w:type="gramEnd"/>
      <w:r w:rsidRPr="000E0E6C">
        <w:rPr>
          <w:rStyle w:val="Zdraznn"/>
          <w:color w:val="000000"/>
        </w:rPr>
        <w:t xml:space="preserve"> Pavel. Zakladatel univerzalismu</w:t>
      </w:r>
      <w:r w:rsidRPr="000E0E6C">
        <w:rPr>
          <w:color w:val="000000"/>
        </w:rPr>
        <w:t>, Praha: Svoboda Servis 2009.</w:t>
      </w:r>
    </w:p>
    <w:p w14:paraId="22B30B12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D. </w:t>
      </w:r>
      <w:proofErr w:type="spellStart"/>
      <w:r w:rsidRPr="000E0E6C">
        <w:rPr>
          <w:color w:val="000000"/>
        </w:rPr>
        <w:t>Bonhoeffer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Etika,</w:t>
      </w:r>
      <w:r w:rsidRPr="000E0E6C">
        <w:rPr>
          <w:color w:val="000000"/>
        </w:rPr>
        <w:t> Praha 2007.</w:t>
      </w:r>
    </w:p>
    <w:p w14:paraId="49BC6C0F" w14:textId="77777777" w:rsidR="000E0E6C" w:rsidRPr="000E0E6C" w:rsidRDefault="000E0E6C" w:rsidP="000E0E6C">
      <w:pPr>
        <w:rPr>
          <w:rFonts w:ascii="Times New Roman" w:eastAsia="Times New Roman" w:hAnsi="Times New Roman" w:cs="Times New Roman"/>
          <w:lang w:eastAsia="cs-CZ"/>
        </w:rPr>
      </w:pPr>
      <w:r w:rsidRPr="000E0E6C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R. </w:t>
      </w:r>
      <w:proofErr w:type="spellStart"/>
      <w:r w:rsidRPr="000E0E6C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Bultmann</w:t>
      </w:r>
      <w:proofErr w:type="spellEnd"/>
      <w:r w:rsidRPr="000E0E6C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, </w:t>
      </w:r>
      <w:r w:rsidRPr="000E0E6C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Dějiny a eschatologie</w:t>
      </w:r>
      <w:r w:rsidRPr="000E0E6C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, Praha 1994.</w:t>
      </w:r>
    </w:p>
    <w:p w14:paraId="5C8A4FF8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G. </w:t>
      </w:r>
      <w:proofErr w:type="spellStart"/>
      <w:r w:rsidRPr="000E0E6C">
        <w:rPr>
          <w:color w:val="000000"/>
        </w:rPr>
        <w:t>Ebeling</w:t>
      </w:r>
      <w:proofErr w:type="spellEnd"/>
      <w:r w:rsidRPr="000E0E6C">
        <w:rPr>
          <w:color w:val="000000"/>
        </w:rPr>
        <w:t>, </w:t>
      </w:r>
      <w:r w:rsidRPr="000E0E6C">
        <w:rPr>
          <w:rStyle w:val="Zdraznn"/>
          <w:color w:val="000000"/>
        </w:rPr>
        <w:t>Podstata křesťanské víry</w:t>
      </w:r>
      <w:r w:rsidRPr="000E0E6C">
        <w:rPr>
          <w:color w:val="000000"/>
        </w:rPr>
        <w:t>, Praha 1996.</w:t>
      </w:r>
    </w:p>
    <w:p w14:paraId="412AB2BD" w14:textId="77777777" w:rsidR="000E0E6C" w:rsidRPr="000E0E6C" w:rsidRDefault="000E0E6C" w:rsidP="000E0E6C">
      <w:pPr>
        <w:rPr>
          <w:rFonts w:ascii="Times New Roman" w:eastAsia="Times New Roman" w:hAnsi="Times New Roman" w:cs="Times New Roman"/>
          <w:lang w:eastAsia="cs-CZ"/>
        </w:rPr>
      </w:pPr>
      <w:r w:rsidRPr="000E0E6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T. Halík, </w:t>
      </w:r>
      <w:r w:rsidRPr="000E0E6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Dotkni se </w:t>
      </w:r>
      <w:proofErr w:type="gramStart"/>
      <w:r w:rsidRPr="000E0E6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ran :</w:t>
      </w:r>
      <w:proofErr w:type="gramEnd"/>
      <w:r w:rsidRPr="000E0E6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spiritualita nelhostejnosti,</w:t>
      </w:r>
      <w:r w:rsidRPr="000E0E6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 Praha 2008.</w:t>
      </w:r>
    </w:p>
    <w:p w14:paraId="1E17C7BE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P. </w:t>
      </w:r>
      <w:proofErr w:type="spellStart"/>
      <w:r w:rsidRPr="000E0E6C">
        <w:rPr>
          <w:color w:val="000000"/>
        </w:rPr>
        <w:t>Chaunu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Dobrodružství reformace</w:t>
      </w:r>
      <w:r w:rsidRPr="000E0E6C">
        <w:rPr>
          <w:color w:val="000000"/>
        </w:rPr>
        <w:t>, Brno 2001.</w:t>
      </w:r>
    </w:p>
    <w:p w14:paraId="115677A7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G. K. </w:t>
      </w:r>
      <w:proofErr w:type="spellStart"/>
      <w:r w:rsidRPr="000E0E6C">
        <w:rPr>
          <w:color w:val="000000"/>
        </w:rPr>
        <w:t>Chesterton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Orthodoxie</w:t>
      </w:r>
      <w:proofErr w:type="spellEnd"/>
      <w:r w:rsidRPr="000E0E6C">
        <w:rPr>
          <w:color w:val="000000"/>
        </w:rPr>
        <w:t>, Praha 1947.</w:t>
      </w:r>
    </w:p>
    <w:p w14:paraId="3D38FAEA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>F.-X. Kaufmann,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Überlebt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das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proofErr w:type="gramStart"/>
      <w:r w:rsidRPr="000E0E6C">
        <w:rPr>
          <w:rStyle w:val="Zdraznn"/>
          <w:color w:val="000000"/>
        </w:rPr>
        <w:t>Christentum</w:t>
      </w:r>
      <w:proofErr w:type="spellEnd"/>
      <w:r w:rsidRPr="000E0E6C">
        <w:rPr>
          <w:rStyle w:val="Zdraznn"/>
          <w:color w:val="000000"/>
        </w:rPr>
        <w:t>?</w:t>
      </w:r>
      <w:r w:rsidRPr="000E0E6C">
        <w:rPr>
          <w:color w:val="000000"/>
        </w:rPr>
        <w:t>,</w:t>
      </w:r>
      <w:proofErr w:type="gramEnd"/>
      <w:r w:rsidRPr="000E0E6C">
        <w:rPr>
          <w:color w:val="000000"/>
        </w:rPr>
        <w:t xml:space="preserve"> </w:t>
      </w:r>
      <w:proofErr w:type="spellStart"/>
      <w:r w:rsidRPr="000E0E6C">
        <w:rPr>
          <w:color w:val="000000"/>
        </w:rPr>
        <w:t>Freiburg</w:t>
      </w:r>
      <w:proofErr w:type="spellEnd"/>
      <w:r w:rsidRPr="000E0E6C">
        <w:rPr>
          <w:color w:val="000000"/>
        </w:rPr>
        <w:t xml:space="preserve"> 2000.</w:t>
      </w:r>
    </w:p>
    <w:p w14:paraId="4DFEB428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B. </w:t>
      </w:r>
      <w:proofErr w:type="spellStart"/>
      <w:r w:rsidRPr="000E0E6C">
        <w:rPr>
          <w:color w:val="000000"/>
        </w:rPr>
        <w:t>Kolodiejchuk</w:t>
      </w:r>
      <w:proofErr w:type="spellEnd"/>
      <w:r w:rsidRPr="000E0E6C">
        <w:rPr>
          <w:color w:val="000000"/>
        </w:rPr>
        <w:t xml:space="preserve"> (</w:t>
      </w:r>
      <w:proofErr w:type="spellStart"/>
      <w:r w:rsidRPr="000E0E6C">
        <w:rPr>
          <w:color w:val="000000"/>
        </w:rPr>
        <w:t>ed</w:t>
      </w:r>
      <w:proofErr w:type="spellEnd"/>
      <w:r w:rsidRPr="000E0E6C">
        <w:rPr>
          <w:color w:val="000000"/>
        </w:rPr>
        <w:t>.),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Matka Tereza. Pojď, buď mým světlem,</w:t>
      </w:r>
      <w:r w:rsidRPr="000E0E6C">
        <w:rPr>
          <w:rStyle w:val="apple-converted-space"/>
          <w:color w:val="000000"/>
        </w:rPr>
        <w:t> </w:t>
      </w:r>
      <w:r w:rsidRPr="000E0E6C">
        <w:rPr>
          <w:color w:val="000000"/>
        </w:rPr>
        <w:t>Kostelní Vydří 2008.</w:t>
      </w:r>
    </w:p>
    <w:p w14:paraId="3F523182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Ch. </w:t>
      </w:r>
      <w:proofErr w:type="spellStart"/>
      <w:r w:rsidRPr="000E0E6C">
        <w:rPr>
          <w:color w:val="000000"/>
        </w:rPr>
        <w:t>Markschies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Mezi dvěma světy. Dějiny antického křesťanství</w:t>
      </w:r>
      <w:r w:rsidRPr="000E0E6C">
        <w:rPr>
          <w:color w:val="000000"/>
        </w:rPr>
        <w:t>, Praha 2005.</w:t>
      </w:r>
    </w:p>
    <w:p w14:paraId="4F420CEF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J. </w:t>
      </w:r>
      <w:proofErr w:type="spellStart"/>
      <w:r w:rsidRPr="000E0E6C">
        <w:rPr>
          <w:color w:val="000000"/>
        </w:rPr>
        <w:t>Moltmann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Bůh ve stvoření</w:t>
      </w:r>
      <w:r w:rsidRPr="000E0E6C">
        <w:rPr>
          <w:color w:val="000000"/>
        </w:rPr>
        <w:t>, Brno 1990.</w:t>
      </w:r>
    </w:p>
    <w:p w14:paraId="33F71C52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J. </w:t>
      </w:r>
      <w:proofErr w:type="spellStart"/>
      <w:r w:rsidRPr="000E0E6C">
        <w:rPr>
          <w:color w:val="000000"/>
        </w:rPr>
        <w:t>Neusner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 xml:space="preserve">A </w:t>
      </w:r>
      <w:proofErr w:type="spellStart"/>
      <w:r w:rsidRPr="000E0E6C">
        <w:rPr>
          <w:rStyle w:val="Zdraznn"/>
          <w:color w:val="000000"/>
        </w:rPr>
        <w:t>Rabbi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talks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with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Jesus</w:t>
      </w:r>
      <w:proofErr w:type="spellEnd"/>
      <w:r w:rsidRPr="000E0E6C">
        <w:rPr>
          <w:color w:val="000000"/>
        </w:rPr>
        <w:t>, London 2000.</w:t>
      </w:r>
    </w:p>
    <w:p w14:paraId="2A06340E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R. </w:t>
      </w:r>
      <w:proofErr w:type="spellStart"/>
      <w:r w:rsidRPr="000E0E6C">
        <w:rPr>
          <w:color w:val="000000"/>
        </w:rPr>
        <w:t>Panikkar</w:t>
      </w:r>
      <w:proofErr w:type="spellEnd"/>
      <w:r w:rsidRPr="000E0E6C">
        <w:rPr>
          <w:color w:val="000000"/>
        </w:rPr>
        <w:t>, </w:t>
      </w:r>
      <w:r w:rsidRPr="000E0E6C">
        <w:rPr>
          <w:rStyle w:val="Zdraznn"/>
          <w:color w:val="000000"/>
        </w:rPr>
        <w:t>Trojice: o mystické sounáležitosti lidské zkušenosti, </w:t>
      </w:r>
      <w:r w:rsidRPr="000E0E6C">
        <w:rPr>
          <w:color w:val="000000"/>
        </w:rPr>
        <w:t>Brno 1999.</w:t>
      </w:r>
    </w:p>
    <w:p w14:paraId="4B07D4C0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O. H. </w:t>
      </w:r>
      <w:proofErr w:type="spellStart"/>
      <w:r w:rsidRPr="000E0E6C">
        <w:rPr>
          <w:color w:val="000000"/>
        </w:rPr>
        <w:t>Pesch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Cesty k Lutherovi</w:t>
      </w:r>
      <w:r w:rsidRPr="000E0E6C">
        <w:rPr>
          <w:color w:val="000000"/>
        </w:rPr>
        <w:t>, Brno 1999.</w:t>
      </w:r>
    </w:p>
    <w:p w14:paraId="0679B786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O. H. </w:t>
      </w:r>
      <w:proofErr w:type="spellStart"/>
      <w:r w:rsidRPr="000E0E6C">
        <w:rPr>
          <w:color w:val="000000"/>
        </w:rPr>
        <w:t>Pesch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Druhý vatikánský koncil 1962–1965: příprava, průběh odkaz</w:t>
      </w:r>
      <w:r w:rsidRPr="000E0E6C">
        <w:rPr>
          <w:color w:val="000000"/>
        </w:rPr>
        <w:t>, Praha 1996.</w:t>
      </w:r>
    </w:p>
    <w:p w14:paraId="06824721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J. </w:t>
      </w:r>
      <w:proofErr w:type="spellStart"/>
      <w:r w:rsidRPr="000E0E6C">
        <w:rPr>
          <w:color w:val="000000"/>
        </w:rPr>
        <w:t>Ratzinger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Jesus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of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Nazareth</w:t>
      </w:r>
      <w:proofErr w:type="spellEnd"/>
      <w:r w:rsidRPr="000E0E6C">
        <w:rPr>
          <w:rStyle w:val="Zdraznn"/>
          <w:color w:val="000000"/>
        </w:rPr>
        <w:t xml:space="preserve">: </w:t>
      </w:r>
      <w:proofErr w:type="spellStart"/>
      <w:r w:rsidRPr="000E0E6C">
        <w:rPr>
          <w:rStyle w:val="Zdraznn"/>
          <w:color w:val="000000"/>
        </w:rPr>
        <w:t>Holy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Week</w:t>
      </w:r>
      <w:proofErr w:type="spellEnd"/>
      <w:r w:rsidRPr="000E0E6C">
        <w:rPr>
          <w:rStyle w:val="Zdraznn"/>
          <w:color w:val="000000"/>
        </w:rPr>
        <w:t xml:space="preserve">: </w:t>
      </w:r>
      <w:proofErr w:type="spellStart"/>
      <w:r w:rsidRPr="000E0E6C">
        <w:rPr>
          <w:rStyle w:val="Zdraznn"/>
          <w:color w:val="000000"/>
        </w:rPr>
        <w:t>From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Entrance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Into</w:t>
      </w:r>
      <w:proofErr w:type="spellEnd"/>
      <w:r w:rsidRPr="000E0E6C">
        <w:rPr>
          <w:rStyle w:val="Zdraznn"/>
          <w:color w:val="000000"/>
        </w:rPr>
        <w:t xml:space="preserve"> Jerusalem To 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Resurrection</w:t>
      </w:r>
      <w:proofErr w:type="spellEnd"/>
      <w:r w:rsidRPr="000E0E6C">
        <w:rPr>
          <w:color w:val="000000"/>
        </w:rPr>
        <w:t xml:space="preserve">, </w:t>
      </w:r>
      <w:proofErr w:type="spellStart"/>
      <w:r w:rsidRPr="000E0E6C">
        <w:rPr>
          <w:color w:val="000000"/>
        </w:rPr>
        <w:t>Vatican</w:t>
      </w:r>
      <w:proofErr w:type="spellEnd"/>
      <w:r w:rsidRPr="000E0E6C">
        <w:rPr>
          <w:color w:val="000000"/>
        </w:rPr>
        <w:t xml:space="preserve"> 2011 (německá verze </w:t>
      </w:r>
      <w:proofErr w:type="spellStart"/>
      <w:r w:rsidRPr="000E0E6C">
        <w:rPr>
          <w:color w:val="000000"/>
        </w:rPr>
        <w:t>Freiburg</w:t>
      </w:r>
      <w:proofErr w:type="spellEnd"/>
      <w:r w:rsidRPr="000E0E6C">
        <w:rPr>
          <w:color w:val="000000"/>
        </w:rPr>
        <w:t xml:space="preserve"> 2011).</w:t>
      </w:r>
    </w:p>
    <w:p w14:paraId="4EEF8059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F. </w:t>
      </w:r>
      <w:proofErr w:type="spellStart"/>
      <w:r w:rsidRPr="000E0E6C">
        <w:rPr>
          <w:color w:val="000000"/>
        </w:rPr>
        <w:t>Spufford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Unapologetic</w:t>
      </w:r>
      <w:proofErr w:type="spellEnd"/>
      <w:r w:rsidRPr="000E0E6C">
        <w:rPr>
          <w:rStyle w:val="Zdraznn"/>
          <w:color w:val="000000"/>
        </w:rPr>
        <w:t xml:space="preserve">. </w:t>
      </w:r>
      <w:proofErr w:type="spellStart"/>
      <w:r w:rsidRPr="000E0E6C">
        <w:rPr>
          <w:rStyle w:val="Zdraznn"/>
          <w:color w:val="000000"/>
        </w:rPr>
        <w:t>Why</w:t>
      </w:r>
      <w:proofErr w:type="spellEnd"/>
      <w:r w:rsidRPr="000E0E6C">
        <w:rPr>
          <w:rStyle w:val="Zdraznn"/>
          <w:color w:val="000000"/>
        </w:rPr>
        <w:t xml:space="preserve">, </w:t>
      </w:r>
      <w:proofErr w:type="spellStart"/>
      <w:r w:rsidRPr="000E0E6C">
        <w:rPr>
          <w:rStyle w:val="Zdraznn"/>
          <w:color w:val="000000"/>
        </w:rPr>
        <w:t>Despite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Everything</w:t>
      </w:r>
      <w:proofErr w:type="spellEnd"/>
      <w:r w:rsidRPr="000E0E6C">
        <w:rPr>
          <w:rStyle w:val="Zdraznn"/>
          <w:color w:val="000000"/>
        </w:rPr>
        <w:t xml:space="preserve">, </w:t>
      </w:r>
      <w:proofErr w:type="spellStart"/>
      <w:r w:rsidRPr="000E0E6C">
        <w:rPr>
          <w:rStyle w:val="Zdraznn"/>
          <w:color w:val="000000"/>
        </w:rPr>
        <w:t>Christianity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Can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Still</w:t>
      </w:r>
      <w:proofErr w:type="spellEnd"/>
      <w:r w:rsidRPr="000E0E6C">
        <w:rPr>
          <w:rStyle w:val="Zdraznn"/>
          <w:color w:val="000000"/>
        </w:rPr>
        <w:t xml:space="preserve"> Make </w:t>
      </w:r>
      <w:proofErr w:type="spellStart"/>
      <w:r w:rsidRPr="000E0E6C">
        <w:rPr>
          <w:rStyle w:val="Zdraznn"/>
          <w:color w:val="000000"/>
        </w:rPr>
        <w:t>Surprising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Emotional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Sense</w:t>
      </w:r>
      <w:proofErr w:type="spellEnd"/>
      <w:r w:rsidRPr="000E0E6C">
        <w:rPr>
          <w:color w:val="000000"/>
        </w:rPr>
        <w:t>, New York, 2012.</w:t>
      </w:r>
    </w:p>
    <w:p w14:paraId="551BBB7C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>T. Špidlík, </w:t>
      </w:r>
      <w:r w:rsidRPr="000E0E6C">
        <w:rPr>
          <w:rStyle w:val="Zdraznn"/>
          <w:color w:val="000000"/>
        </w:rPr>
        <w:t>Apoštol národů svatý Pavel</w:t>
      </w:r>
      <w:r w:rsidRPr="000E0E6C">
        <w:rPr>
          <w:color w:val="000000"/>
        </w:rPr>
        <w:t>, Olomouc 2008.</w:t>
      </w:r>
    </w:p>
    <w:p w14:paraId="23F46621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D. </w:t>
      </w:r>
      <w:proofErr w:type="spellStart"/>
      <w:r w:rsidRPr="000E0E6C">
        <w:rPr>
          <w:color w:val="000000"/>
        </w:rPr>
        <w:t>Sölleová</w:t>
      </w:r>
      <w:proofErr w:type="spellEnd"/>
      <w:r w:rsidRPr="000E0E6C">
        <w:rPr>
          <w:color w:val="000000"/>
        </w:rPr>
        <w:t>, </w:t>
      </w:r>
      <w:r w:rsidRPr="000E0E6C">
        <w:rPr>
          <w:rStyle w:val="Zdraznn"/>
          <w:color w:val="000000"/>
        </w:rPr>
        <w:t>Fantazie a poslušnost. Úvahy o budoucí křesťanské etice</w:t>
      </w:r>
      <w:r w:rsidRPr="000E0E6C">
        <w:rPr>
          <w:color w:val="000000"/>
        </w:rPr>
        <w:t xml:space="preserve">, přel. F. Potměšil, K. </w:t>
      </w:r>
      <w:proofErr w:type="spellStart"/>
      <w:r w:rsidRPr="000E0E6C">
        <w:rPr>
          <w:color w:val="000000"/>
        </w:rPr>
        <w:t>Trusina</w:t>
      </w:r>
      <w:proofErr w:type="spellEnd"/>
      <w:r w:rsidRPr="000E0E6C">
        <w:rPr>
          <w:color w:val="000000"/>
        </w:rPr>
        <w:t>, Praha 2008.</w:t>
      </w:r>
    </w:p>
    <w:p w14:paraId="71FED0E8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lastRenderedPageBreak/>
        <w:t xml:space="preserve">R. </w:t>
      </w:r>
      <w:proofErr w:type="spellStart"/>
      <w:r w:rsidRPr="000E0E6C">
        <w:rPr>
          <w:color w:val="000000"/>
        </w:rPr>
        <w:t>Stark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Rise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of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Christianity</w:t>
      </w:r>
      <w:proofErr w:type="spellEnd"/>
      <w:r w:rsidRPr="000E0E6C">
        <w:rPr>
          <w:color w:val="000000"/>
        </w:rPr>
        <w:t xml:space="preserve">, </w:t>
      </w:r>
      <w:proofErr w:type="spellStart"/>
      <w:r w:rsidRPr="000E0E6C">
        <w:rPr>
          <w:color w:val="000000"/>
        </w:rPr>
        <w:t>Princeton</w:t>
      </w:r>
      <w:proofErr w:type="spellEnd"/>
      <w:r w:rsidRPr="000E0E6C">
        <w:rPr>
          <w:color w:val="000000"/>
        </w:rPr>
        <w:t xml:space="preserve"> 1997.</w:t>
      </w:r>
    </w:p>
    <w:p w14:paraId="57A15B13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P. </w:t>
      </w:r>
      <w:proofErr w:type="spellStart"/>
      <w:r w:rsidRPr="000E0E6C">
        <w:rPr>
          <w:color w:val="000000"/>
        </w:rPr>
        <w:t>Tillich</w:t>
      </w:r>
      <w:proofErr w:type="spellEnd"/>
      <w:r w:rsidRPr="000E0E6C">
        <w:rPr>
          <w:color w:val="000000"/>
        </w:rPr>
        <w:t>, </w:t>
      </w:r>
      <w:r w:rsidRPr="000E0E6C">
        <w:rPr>
          <w:rStyle w:val="Zdraznn"/>
          <w:color w:val="000000"/>
        </w:rPr>
        <w:t>Odvaha být</w:t>
      </w:r>
      <w:r w:rsidRPr="000E0E6C">
        <w:rPr>
          <w:color w:val="000000"/>
        </w:rPr>
        <w:t>, přel. D. Mikšík, Brno 2004.</w:t>
      </w:r>
    </w:p>
    <w:p w14:paraId="642FDF69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>J. Trojan, </w:t>
      </w:r>
      <w:r w:rsidRPr="000E0E6C">
        <w:rPr>
          <w:rStyle w:val="Zdraznn"/>
          <w:color w:val="000000"/>
        </w:rPr>
        <w:t>Ježíšův příběh: výzva pro nás</w:t>
      </w:r>
      <w:r w:rsidR="000E0E6C" w:rsidRPr="000E0E6C">
        <w:rPr>
          <w:color w:val="000000"/>
        </w:rPr>
        <w:t>, Praha 2005.</w:t>
      </w:r>
    </w:p>
    <w:p w14:paraId="1B9AB47C" w14:textId="77777777" w:rsidR="000E0E6C" w:rsidRPr="000E0E6C" w:rsidRDefault="000E0E6C" w:rsidP="000E0E6C">
      <w:pPr>
        <w:rPr>
          <w:rFonts w:ascii="Times New Roman" w:eastAsia="Times New Roman" w:hAnsi="Times New Roman" w:cs="Times New Roman"/>
          <w:lang w:eastAsia="cs-CZ"/>
        </w:rPr>
      </w:pPr>
      <w:r w:rsidRPr="000E0E6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J. Vokoun, </w:t>
      </w:r>
      <w:r w:rsidRPr="000E0E6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Luther. Finále středověké zbožnosti, </w:t>
      </w:r>
      <w:r w:rsidRPr="000E0E6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Praha 2017.</w:t>
      </w:r>
    </w:p>
    <w:p w14:paraId="190ABDC2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>S. Weilová,</w:t>
      </w:r>
      <w:r w:rsidRPr="000E0E6C">
        <w:rPr>
          <w:rStyle w:val="apple-converted-space"/>
          <w:color w:val="000000"/>
        </w:rPr>
        <w:t> </w:t>
      </w:r>
      <w:r w:rsidRPr="000E0E6C">
        <w:rPr>
          <w:rStyle w:val="Zdraznn"/>
          <w:color w:val="000000"/>
        </w:rPr>
        <w:t>Tíže a milost</w:t>
      </w:r>
      <w:r w:rsidRPr="000E0E6C">
        <w:rPr>
          <w:color w:val="000000"/>
        </w:rPr>
        <w:t xml:space="preserve">, přel. Alan </w:t>
      </w:r>
      <w:proofErr w:type="spellStart"/>
      <w:r w:rsidRPr="000E0E6C">
        <w:rPr>
          <w:color w:val="000000"/>
        </w:rPr>
        <w:t>Beguivin</w:t>
      </w:r>
      <w:proofErr w:type="spellEnd"/>
      <w:r w:rsidRPr="000E0E6C">
        <w:rPr>
          <w:color w:val="000000"/>
        </w:rPr>
        <w:t>, Praha 2009.</w:t>
      </w:r>
    </w:p>
    <w:p w14:paraId="4C1E849B" w14:textId="45A0C6B3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T. </w:t>
      </w:r>
      <w:proofErr w:type="spellStart"/>
      <w:r w:rsidRPr="000E0E6C">
        <w:rPr>
          <w:color w:val="000000"/>
        </w:rPr>
        <w:t>Ziolkowski</w:t>
      </w:r>
      <w:proofErr w:type="spellEnd"/>
      <w:r w:rsidRPr="000E0E6C">
        <w:rPr>
          <w:color w:val="000000"/>
        </w:rPr>
        <w:t>, </w:t>
      </w:r>
      <w:proofErr w:type="spellStart"/>
      <w:r w:rsidR="00E26AF3">
        <w:rPr>
          <w:rStyle w:val="Zdraznn"/>
          <w:color w:val="000000"/>
        </w:rPr>
        <w:t>Fic</w:t>
      </w:r>
      <w:r w:rsidRPr="000E0E6C">
        <w:rPr>
          <w:rStyle w:val="Zdraznn"/>
          <w:color w:val="000000"/>
        </w:rPr>
        <w:t>tional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Transfigurations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of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Jesus</w:t>
      </w:r>
      <w:proofErr w:type="spellEnd"/>
      <w:r w:rsidRPr="000E0E6C">
        <w:rPr>
          <w:color w:val="000000"/>
        </w:rPr>
        <w:t xml:space="preserve">, </w:t>
      </w:r>
      <w:proofErr w:type="spellStart"/>
      <w:r w:rsidRPr="000E0E6C">
        <w:rPr>
          <w:color w:val="000000"/>
        </w:rPr>
        <w:t>Princeton</w:t>
      </w:r>
      <w:proofErr w:type="spellEnd"/>
      <w:r w:rsidRPr="000E0E6C">
        <w:rPr>
          <w:color w:val="000000"/>
        </w:rPr>
        <w:t xml:space="preserve"> 1972.</w:t>
      </w:r>
    </w:p>
    <w:p w14:paraId="49D212F0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P. M. </w:t>
      </w:r>
      <w:proofErr w:type="spellStart"/>
      <w:r w:rsidRPr="000E0E6C">
        <w:rPr>
          <w:color w:val="000000"/>
        </w:rPr>
        <w:t>Zulehner</w:t>
      </w:r>
      <w:proofErr w:type="spellEnd"/>
      <w:r w:rsidRPr="000E0E6C">
        <w:rPr>
          <w:color w:val="000000"/>
        </w:rPr>
        <w:t>, </w:t>
      </w:r>
      <w:r w:rsidRPr="000E0E6C">
        <w:rPr>
          <w:rStyle w:val="Zdraznn"/>
          <w:color w:val="000000"/>
        </w:rPr>
        <w:t>Papež František a jeho reforma církve</w:t>
      </w:r>
      <w:r w:rsidRPr="000E0E6C">
        <w:rPr>
          <w:color w:val="000000"/>
        </w:rPr>
        <w:t>, přel. H. Medková, Praha 2016.</w:t>
      </w:r>
    </w:p>
    <w:p w14:paraId="1B2D58DB" w14:textId="77777777" w:rsidR="00D818BA" w:rsidRPr="000E0E6C" w:rsidRDefault="00D818BA" w:rsidP="00D818BA">
      <w:pPr>
        <w:pStyle w:val="Normlnweb"/>
        <w:rPr>
          <w:color w:val="000000"/>
        </w:rPr>
      </w:pPr>
      <w:r w:rsidRPr="000E0E6C">
        <w:rPr>
          <w:color w:val="000000"/>
        </w:rPr>
        <w:t xml:space="preserve">S. </w:t>
      </w:r>
      <w:proofErr w:type="spellStart"/>
      <w:r w:rsidRPr="000E0E6C">
        <w:rPr>
          <w:color w:val="000000"/>
        </w:rPr>
        <w:t>Žižek</w:t>
      </w:r>
      <w:proofErr w:type="spellEnd"/>
      <w:r w:rsidRPr="000E0E6C">
        <w:rPr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Puppet</w:t>
      </w:r>
      <w:proofErr w:type="spellEnd"/>
      <w:r w:rsidRPr="000E0E6C">
        <w:rPr>
          <w:rStyle w:val="Zdraznn"/>
          <w:color w:val="000000"/>
        </w:rPr>
        <w:t xml:space="preserve"> and 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Dwarf</w:t>
      </w:r>
      <w:proofErr w:type="spellEnd"/>
      <w:r w:rsidRPr="000E0E6C">
        <w:rPr>
          <w:rStyle w:val="Zdraznn"/>
          <w:color w:val="000000"/>
        </w:rPr>
        <w:t xml:space="preserve">. </w:t>
      </w:r>
      <w:proofErr w:type="spellStart"/>
      <w:r w:rsidRPr="000E0E6C">
        <w:rPr>
          <w:rStyle w:val="Zdraznn"/>
          <w:color w:val="000000"/>
        </w:rPr>
        <w:t>The</w:t>
      </w:r>
      <w:proofErr w:type="spellEnd"/>
      <w:r w:rsidRPr="000E0E6C">
        <w:rPr>
          <w:rStyle w:val="Zdraznn"/>
          <w:color w:val="000000"/>
        </w:rPr>
        <w:t xml:space="preserve"> Perverse </w:t>
      </w:r>
      <w:proofErr w:type="spellStart"/>
      <w:r w:rsidRPr="000E0E6C">
        <w:rPr>
          <w:rStyle w:val="Zdraznn"/>
          <w:color w:val="000000"/>
        </w:rPr>
        <w:t>Core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of</w:t>
      </w:r>
      <w:proofErr w:type="spellEnd"/>
      <w:r w:rsidRPr="000E0E6C">
        <w:rPr>
          <w:rStyle w:val="Zdraznn"/>
          <w:color w:val="000000"/>
        </w:rPr>
        <w:t xml:space="preserve"> </w:t>
      </w:r>
      <w:proofErr w:type="spellStart"/>
      <w:r w:rsidRPr="000E0E6C">
        <w:rPr>
          <w:rStyle w:val="Zdraznn"/>
          <w:color w:val="000000"/>
        </w:rPr>
        <w:t>Christianity</w:t>
      </w:r>
      <w:proofErr w:type="spellEnd"/>
      <w:r w:rsidRPr="000E0E6C">
        <w:rPr>
          <w:rStyle w:val="Zdraznn"/>
          <w:color w:val="000000"/>
        </w:rPr>
        <w:t>,</w:t>
      </w:r>
      <w:r w:rsidRPr="000E0E6C">
        <w:rPr>
          <w:rStyle w:val="apple-converted-space"/>
          <w:color w:val="000000"/>
        </w:rPr>
        <w:t> </w:t>
      </w:r>
      <w:r w:rsidRPr="000E0E6C">
        <w:rPr>
          <w:color w:val="000000"/>
        </w:rPr>
        <w:t>Cambridge (</w:t>
      </w:r>
      <w:proofErr w:type="spellStart"/>
      <w:r w:rsidRPr="000E0E6C">
        <w:rPr>
          <w:color w:val="000000"/>
        </w:rPr>
        <w:t>Mass</w:t>
      </w:r>
      <w:proofErr w:type="spellEnd"/>
      <w:r w:rsidRPr="000E0E6C">
        <w:rPr>
          <w:color w:val="000000"/>
        </w:rPr>
        <w:t>.) 2003.</w:t>
      </w:r>
    </w:p>
    <w:p w14:paraId="35B690F7" w14:textId="77777777" w:rsidR="008B188E" w:rsidRPr="000E0E6C" w:rsidRDefault="008C69E7">
      <w:pPr>
        <w:rPr>
          <w:rFonts w:ascii="Times New Roman" w:hAnsi="Times New Roman" w:cs="Times New Roman"/>
        </w:rPr>
      </w:pPr>
    </w:p>
    <w:sectPr w:rsidR="008B188E" w:rsidRPr="000E0E6C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evenAndOddHeader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BA"/>
    <w:rsid w:val="000E0E6C"/>
    <w:rsid w:val="004C1A28"/>
    <w:rsid w:val="008274FB"/>
    <w:rsid w:val="008C69E7"/>
    <w:rsid w:val="00993D30"/>
    <w:rsid w:val="00B648B8"/>
    <w:rsid w:val="00D818BA"/>
    <w:rsid w:val="00E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1DF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18BA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818BA"/>
    <w:rPr>
      <w:b/>
      <w:bCs/>
    </w:rPr>
  </w:style>
  <w:style w:type="character" w:customStyle="1" w:styleId="apple-converted-space">
    <w:name w:val="apple-converted-space"/>
    <w:basedOn w:val="Standardnpsmoodstavce"/>
    <w:rsid w:val="00D818BA"/>
  </w:style>
  <w:style w:type="character" w:styleId="Zdraznn">
    <w:name w:val="Emphasis"/>
    <w:basedOn w:val="Standardnpsmoodstavce"/>
    <w:uiPriority w:val="20"/>
    <w:qFormat/>
    <w:rsid w:val="00D818BA"/>
    <w:rPr>
      <w:i/>
      <w:iCs/>
    </w:rPr>
  </w:style>
  <w:style w:type="character" w:customStyle="1" w:styleId="a-size-large">
    <w:name w:val="a-size-large"/>
    <w:basedOn w:val="Standardnpsmoodstavce"/>
    <w:rsid w:val="00D8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3</cp:revision>
  <dcterms:created xsi:type="dcterms:W3CDTF">2017-03-18T18:59:00Z</dcterms:created>
  <dcterms:modified xsi:type="dcterms:W3CDTF">2017-05-19T20:59:00Z</dcterms:modified>
</cp:coreProperties>
</file>