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AF" w:rsidRDefault="00401D7A" w:rsidP="00424F71">
      <w:pPr>
        <w:pStyle w:val="Nadpis1"/>
        <w:rPr>
          <w:lang w:val="cs-CZ"/>
        </w:rPr>
      </w:pPr>
      <w:r>
        <w:rPr>
          <w:lang w:val="cs-CZ"/>
        </w:rPr>
        <w:t>Praktické a</w:t>
      </w:r>
      <w:r w:rsidR="00424F71">
        <w:rPr>
          <w:lang w:val="cs-CZ"/>
        </w:rPr>
        <w:t>spekty vzdělávání neslyšících (10</w:t>
      </w:r>
      <w:r>
        <w:rPr>
          <w:lang w:val="cs-CZ"/>
        </w:rPr>
        <w:t>)</w:t>
      </w:r>
    </w:p>
    <w:p w:rsidR="00424F71" w:rsidRDefault="00424F71" w:rsidP="00424F71"/>
    <w:p w:rsidR="00424F71" w:rsidRPr="00424F71" w:rsidRDefault="00424F71" w:rsidP="00A15DE9">
      <w:pPr>
        <w:pStyle w:val="Nadpis2"/>
      </w:pPr>
      <w:r w:rsidRPr="00424F71">
        <w:t>Metody výuky čtení a psaní</w:t>
      </w: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4F71" w:rsidTr="00424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24F71" w:rsidRDefault="00424F71" w:rsidP="00424F71">
            <w:r>
              <w:t>metoda analyticko-syntetická zvuková</w:t>
            </w:r>
          </w:p>
        </w:tc>
        <w:tc>
          <w:tcPr>
            <w:tcW w:w="4531" w:type="dxa"/>
          </w:tcPr>
          <w:p w:rsidR="00424F71" w:rsidRDefault="00424F71" w:rsidP="00424F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metoda genetická</w:t>
            </w:r>
          </w:p>
        </w:tc>
      </w:tr>
      <w:tr w:rsidR="00424F71" w:rsidTr="00424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24F71" w:rsidRPr="00424F71" w:rsidRDefault="00424F71" w:rsidP="00424F71">
            <w:pPr>
              <w:rPr>
                <w:b w:val="0"/>
              </w:rPr>
            </w:pPr>
            <w:r>
              <w:rPr>
                <w:b w:val="0"/>
              </w:rPr>
              <w:t>nacvičování techniky → funkční čtení a psaní</w:t>
            </w:r>
          </w:p>
        </w:tc>
        <w:tc>
          <w:tcPr>
            <w:tcW w:w="4531" w:type="dxa"/>
          </w:tcPr>
          <w:p w:rsidR="00424F71" w:rsidRDefault="00424F71" w:rsidP="00424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funkční čtení a psaní co nejdřív</w:t>
            </w:r>
            <w:r w:rsidRPr="00424F71">
              <w:t>e →</w:t>
            </w:r>
            <w:r>
              <w:t xml:space="preserve"> nácvik techniky</w:t>
            </w:r>
          </w:p>
        </w:tc>
      </w:tr>
      <w:tr w:rsidR="00424F71" w:rsidTr="00424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24F71" w:rsidRPr="00424F71" w:rsidRDefault="00424F71" w:rsidP="00424F71">
            <w:pPr>
              <w:rPr>
                <w:b w:val="0"/>
              </w:rPr>
            </w:pPr>
            <w:r w:rsidRPr="00424F71">
              <w:rPr>
                <w:b w:val="0"/>
              </w:rPr>
              <w:t>od začátku 4 grafémy pro 1 hlásku</w:t>
            </w:r>
          </w:p>
        </w:tc>
        <w:tc>
          <w:tcPr>
            <w:tcW w:w="4531" w:type="dxa"/>
          </w:tcPr>
          <w:p w:rsidR="00424F71" w:rsidRDefault="00424F71" w:rsidP="00424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nejprve hůlkové písmo (velké tiskací) – po zvládnutí všech písmen přechod k tiskacímu malému, později k psacímu (velkému, malému)</w:t>
            </w:r>
          </w:p>
        </w:tc>
      </w:tr>
      <w:tr w:rsidR="00424F71" w:rsidTr="00424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24F71" w:rsidRDefault="00424F71" w:rsidP="00424F71">
            <w:r w:rsidRPr="00424F71">
              <w:rPr>
                <w:b w:val="0"/>
              </w:rPr>
              <w:t>písmena</w:t>
            </w:r>
            <w:r>
              <w:t xml:space="preserve"> </w:t>
            </w:r>
            <w:r>
              <w:rPr>
                <w:b w:val="0"/>
              </w:rPr>
              <w:t>→ slabiky</w:t>
            </w:r>
            <w:r w:rsidR="00A15DE9">
              <w:rPr>
                <w:b w:val="0"/>
              </w:rPr>
              <w:t xml:space="preserve"> </w:t>
            </w:r>
            <w:r w:rsidR="00A15DE9">
              <w:rPr>
                <w:b w:val="0"/>
              </w:rPr>
              <w:sym w:font="Symbol" w:char="F0AE"/>
            </w:r>
            <w:r w:rsidR="00A15DE9">
              <w:rPr>
                <w:b w:val="0"/>
              </w:rPr>
              <w:t xml:space="preserve"> slova </w:t>
            </w:r>
            <w:r w:rsidR="00A15DE9">
              <w:rPr>
                <w:b w:val="0"/>
              </w:rPr>
              <w:sym w:font="Symbol" w:char="F0AE"/>
            </w:r>
            <w:r w:rsidR="00A15DE9">
              <w:rPr>
                <w:b w:val="0"/>
              </w:rPr>
              <w:t xml:space="preserve"> věty</w:t>
            </w:r>
          </w:p>
        </w:tc>
        <w:tc>
          <w:tcPr>
            <w:tcW w:w="4531" w:type="dxa"/>
          </w:tcPr>
          <w:p w:rsidR="00424F71" w:rsidRDefault="00424F71" w:rsidP="00424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práce se slovy (celky)</w:t>
            </w:r>
            <w:r w:rsidR="00A15DE9">
              <w:t xml:space="preserve"> a písmeny</w:t>
            </w:r>
            <w:r>
              <w:t xml:space="preserve"> – nikoli se slabikami</w:t>
            </w:r>
          </w:p>
        </w:tc>
      </w:tr>
    </w:tbl>
    <w:p w:rsidR="00424F71" w:rsidRDefault="00424F71" w:rsidP="00424F71"/>
    <w:p w:rsidR="007F5CD1" w:rsidRDefault="007F5CD1" w:rsidP="007F5CD1">
      <w:pPr>
        <w:rPr>
          <w:u w:val="single"/>
        </w:rPr>
      </w:pPr>
      <w:r w:rsidRPr="007F5CD1">
        <w:rPr>
          <w:u w:val="single"/>
        </w:rPr>
        <w:t>Genetická metoda čtení a psaní</w:t>
      </w:r>
    </w:p>
    <w:p w:rsidR="007F5CD1" w:rsidRDefault="007F5CD1" w:rsidP="007F5CD1">
      <w:r w:rsidRPr="007F5CD1">
        <w:t>- procházení učebnic:</w:t>
      </w:r>
    </w:p>
    <w:p w:rsidR="007F5CD1" w:rsidRPr="007F5CD1" w:rsidRDefault="007F5CD1" w:rsidP="007F5CD1">
      <w:pPr>
        <w:pStyle w:val="Odstavecseseznamem"/>
        <w:numPr>
          <w:ilvl w:val="0"/>
          <w:numId w:val="2"/>
        </w:numPr>
        <w:rPr>
          <w:b/>
        </w:rPr>
      </w:pPr>
      <w:r w:rsidRPr="007F5CD1">
        <w:rPr>
          <w:b/>
        </w:rPr>
        <w:t>Fraus</w:t>
      </w:r>
    </w:p>
    <w:p w:rsidR="007F5CD1" w:rsidRDefault="007F5CD1" w:rsidP="007F5CD1">
      <w:pPr>
        <w:pStyle w:val="Odstavecseseznamem"/>
        <w:numPr>
          <w:ilvl w:val="1"/>
          <w:numId w:val="2"/>
        </w:numPr>
      </w:pPr>
      <w:r>
        <w:t xml:space="preserve">přípravné cviky (před psaním písmen) na procvičení jemné motoriky – zde nazýváno </w:t>
      </w:r>
      <w:r w:rsidRPr="007F5CD1">
        <w:rPr>
          <w:i/>
        </w:rPr>
        <w:t>průpravné období</w:t>
      </w:r>
    </w:p>
    <w:p w:rsidR="007F5CD1" w:rsidRDefault="007F5CD1" w:rsidP="007F5CD1">
      <w:pPr>
        <w:pStyle w:val="Odstavecseseznamem"/>
        <w:numPr>
          <w:ilvl w:val="2"/>
          <w:numId w:val="2"/>
        </w:numPr>
      </w:pPr>
      <w:r>
        <w:t>pozn. přípravné cviky jsou podobné jak u A-S tak u G metody</w:t>
      </w:r>
    </w:p>
    <w:p w:rsidR="007F5CD1" w:rsidRDefault="007F5CD1" w:rsidP="007F5CD1">
      <w:pPr>
        <w:pStyle w:val="Odstavecseseznamem"/>
        <w:numPr>
          <w:ilvl w:val="1"/>
          <w:numId w:val="2"/>
        </w:numPr>
      </w:pPr>
      <w:r>
        <w:t>nejprve práce s hůlkovým písmem – teprve na konci první písanky přidána malá tiskací písmena</w:t>
      </w:r>
    </w:p>
    <w:p w:rsidR="007F5CD1" w:rsidRPr="007F5CD1" w:rsidRDefault="007F5CD1" w:rsidP="007F5CD1">
      <w:pPr>
        <w:pStyle w:val="Odstavecseseznamem"/>
        <w:numPr>
          <w:ilvl w:val="0"/>
          <w:numId w:val="2"/>
        </w:numPr>
        <w:rPr>
          <w:b/>
        </w:rPr>
      </w:pPr>
      <w:r w:rsidRPr="007F5CD1">
        <w:rPr>
          <w:b/>
        </w:rPr>
        <w:t>Fortuna</w:t>
      </w:r>
    </w:p>
    <w:p w:rsidR="007F5CD1" w:rsidRDefault="007F5CD1" w:rsidP="007F5CD1">
      <w:pPr>
        <w:pStyle w:val="Odstavecseseznamem"/>
        <w:numPr>
          <w:ilvl w:val="1"/>
          <w:numId w:val="2"/>
        </w:numPr>
      </w:pPr>
      <w:r>
        <w:t xml:space="preserve">název </w:t>
      </w:r>
      <w:r w:rsidRPr="007F5CD1">
        <w:rPr>
          <w:i/>
        </w:rPr>
        <w:t>Čtení pro prvňáčky</w:t>
      </w:r>
    </w:p>
    <w:p w:rsidR="007F5CD1" w:rsidRDefault="006B1A7E" w:rsidP="007F5CD1">
      <w:pPr>
        <w:pStyle w:val="Odstavecseseznamem"/>
        <w:numPr>
          <w:ilvl w:val="2"/>
          <w:numId w:val="2"/>
        </w:numPr>
      </w:pPr>
      <w:r>
        <w:t>„</w:t>
      </w:r>
      <w:r w:rsidR="007F5CD1">
        <w:t>analyticko-syntetická metoda bez slabik</w:t>
      </w:r>
      <w:r>
        <w:t>“</w:t>
      </w:r>
      <w:r w:rsidR="007F5CD1">
        <w:t xml:space="preserve"> </w:t>
      </w:r>
      <w:r>
        <w:t>(nemůže jít o A-S, jelikož ta pracuje se slabikami)</w:t>
      </w:r>
    </w:p>
    <w:p w:rsidR="006B1A7E" w:rsidRDefault="006B1A7E" w:rsidP="007F5CD1">
      <w:pPr>
        <w:pStyle w:val="Odstavecseseznamem"/>
        <w:numPr>
          <w:ilvl w:val="2"/>
          <w:numId w:val="2"/>
        </w:numPr>
      </w:pPr>
      <w:r>
        <w:t>podle autorů slabiky ve výuce čtení a psaní nenesou význam (hlásky → slovo)</w:t>
      </w:r>
    </w:p>
    <w:p w:rsidR="006B1A7E" w:rsidRDefault="006B1A7E" w:rsidP="007F5CD1">
      <w:pPr>
        <w:pStyle w:val="Odstavecseseznamem"/>
        <w:numPr>
          <w:ilvl w:val="2"/>
          <w:numId w:val="2"/>
        </w:numPr>
      </w:pPr>
      <w:r>
        <w:t>nejprve všechna hůlková písmena (čtení + psaní dohromady)</w:t>
      </w:r>
    </w:p>
    <w:p w:rsidR="006B1A7E" w:rsidRDefault="006B1A7E" w:rsidP="007F5CD1">
      <w:pPr>
        <w:pStyle w:val="Odstavecseseznamem"/>
        <w:numPr>
          <w:ilvl w:val="2"/>
          <w:numId w:val="2"/>
        </w:numPr>
      </w:pPr>
      <w:r>
        <w:t>trénink rozpoznávání hlásek pouze na základě sluchu</w:t>
      </w:r>
    </w:p>
    <w:p w:rsidR="006B1A7E" w:rsidRPr="006B1A7E" w:rsidRDefault="006B1A7E" w:rsidP="006B1A7E">
      <w:pPr>
        <w:pStyle w:val="Odstavecseseznamem"/>
        <w:numPr>
          <w:ilvl w:val="0"/>
          <w:numId w:val="2"/>
        </w:numPr>
        <w:rPr>
          <w:b/>
        </w:rPr>
      </w:pPr>
      <w:r w:rsidRPr="006B1A7E">
        <w:rPr>
          <w:b/>
        </w:rPr>
        <w:t>SPN</w:t>
      </w:r>
    </w:p>
    <w:p w:rsidR="006B1A7E" w:rsidRDefault="00755D88" w:rsidP="006B1A7E">
      <w:pPr>
        <w:pStyle w:val="Odstavecseseznamem"/>
        <w:numPr>
          <w:ilvl w:val="1"/>
          <w:numId w:val="2"/>
        </w:numPr>
      </w:pPr>
      <w:r>
        <w:t>v čítance</w:t>
      </w:r>
      <w:r w:rsidR="006B1A7E">
        <w:t xml:space="preserve"> texty hůlkovým písmem</w:t>
      </w:r>
    </w:p>
    <w:p w:rsidR="006B1A7E" w:rsidRDefault="006B1A7E" w:rsidP="006B1A7E">
      <w:pPr>
        <w:pStyle w:val="Odstavecseseznamem"/>
        <w:numPr>
          <w:ilvl w:val="1"/>
          <w:numId w:val="2"/>
        </w:numPr>
      </w:pPr>
      <w:r>
        <w:t>2 různá vydání</w:t>
      </w:r>
    </w:p>
    <w:p w:rsidR="006B1A7E" w:rsidRDefault="006B1A7E" w:rsidP="006B1A7E">
      <w:pPr>
        <w:pStyle w:val="Odstavecseseznamem"/>
        <w:numPr>
          <w:ilvl w:val="2"/>
          <w:numId w:val="2"/>
        </w:numPr>
      </w:pPr>
      <w:r>
        <w:t xml:space="preserve">1998 </w:t>
      </w:r>
      <w:r w:rsidR="00A15DE9">
        <w:t>–</w:t>
      </w:r>
      <w:r>
        <w:t xml:space="preserve"> 1. učebnice, která po revoluci opět přišla s G metodou čtení a psaní</w:t>
      </w:r>
    </w:p>
    <w:p w:rsidR="006B1A7E" w:rsidRDefault="006B1A7E" w:rsidP="006B1A7E">
      <w:pPr>
        <w:pStyle w:val="Odstavecseseznamem"/>
        <w:numPr>
          <w:ilvl w:val="2"/>
          <w:numId w:val="2"/>
        </w:numPr>
      </w:pPr>
      <w:r>
        <w:t>2003</w:t>
      </w:r>
    </w:p>
    <w:p w:rsidR="00755D88" w:rsidRDefault="00755D88" w:rsidP="00755D88"/>
    <w:p w:rsidR="00755D88" w:rsidRDefault="00755D88" w:rsidP="00755D88">
      <w:pPr>
        <w:rPr>
          <w:u w:val="single"/>
        </w:rPr>
      </w:pPr>
      <w:r w:rsidRPr="00755D88">
        <w:rPr>
          <w:u w:val="single"/>
        </w:rPr>
        <w:t>Prezentace: Prvopočáteční čtení a psaní II</w:t>
      </w:r>
    </w:p>
    <w:p w:rsidR="00755D88" w:rsidRPr="00755D88" w:rsidRDefault="00755D88" w:rsidP="00755D88">
      <w:pPr>
        <w:rPr>
          <w:color w:val="FF0000"/>
        </w:rPr>
      </w:pPr>
      <w:r w:rsidRPr="00755D88">
        <w:rPr>
          <w:color w:val="FF0000"/>
        </w:rPr>
        <w:t>- prezentaci jsme si společně pustili a shodli se na tom, že je třeba, aby si jí každý prošel ještě jednou sám doma</w:t>
      </w:r>
    </w:p>
    <w:p w:rsidR="00755D88" w:rsidRDefault="00755D88" w:rsidP="00755D88">
      <w:pPr>
        <w:pStyle w:val="Odstavecseseznamem"/>
        <w:numPr>
          <w:ilvl w:val="0"/>
          <w:numId w:val="4"/>
        </w:numPr>
      </w:pPr>
      <w:r>
        <w:rPr>
          <w:color w:val="FF0000"/>
        </w:rPr>
        <w:t>NEJASNOST</w:t>
      </w:r>
      <w:r w:rsidRPr="00755D88">
        <w:rPr>
          <w:color w:val="FF0000"/>
        </w:rPr>
        <w:t xml:space="preserve">: </w:t>
      </w:r>
      <w:r>
        <w:t>slide s učebnicí KNIHA MALIČKÝCH (1880) – dvě protichůdné informace:</w:t>
      </w:r>
    </w:p>
    <w:p w:rsidR="00755D88" w:rsidRPr="00755D88" w:rsidRDefault="00755D88" w:rsidP="00755D88">
      <w:pPr>
        <w:pStyle w:val="Odstavecseseznamem"/>
        <w:numPr>
          <w:ilvl w:val="1"/>
          <w:numId w:val="4"/>
        </w:numPr>
        <w:rPr>
          <w:i/>
        </w:rPr>
      </w:pPr>
      <w:r w:rsidRPr="00755D88">
        <w:rPr>
          <w:i/>
        </w:rPr>
        <w:t>výuka začínala tištěným písmem</w:t>
      </w:r>
      <w:r w:rsidR="00A15DE9">
        <w:rPr>
          <w:i/>
        </w:rPr>
        <w:t xml:space="preserve"> </w:t>
      </w:r>
      <w:r w:rsidR="00A15DE9" w:rsidRPr="00A15DE9">
        <w:rPr>
          <w:color w:val="00B050"/>
        </w:rPr>
        <w:t>– to jste měli vybrat, co je správně</w:t>
      </w:r>
    </w:p>
    <w:p w:rsidR="00755D88" w:rsidRPr="00755D88" w:rsidRDefault="00755D88" w:rsidP="00755D88">
      <w:pPr>
        <w:pStyle w:val="Odstavecseseznamem"/>
        <w:numPr>
          <w:ilvl w:val="1"/>
          <w:numId w:val="4"/>
        </w:numPr>
        <w:rPr>
          <w:i/>
        </w:rPr>
      </w:pPr>
      <w:r w:rsidRPr="00755D88">
        <w:rPr>
          <w:i/>
        </w:rPr>
        <w:t>k četbě tištěné strany žáci přistupovali až v závěrečné fázi</w:t>
      </w:r>
      <w:r>
        <w:rPr>
          <w:i/>
        </w:rPr>
        <w:t xml:space="preserve"> </w:t>
      </w:r>
      <w:r w:rsidRPr="00755D88">
        <w:t>(začínali se stranou s psacím písmem?)</w:t>
      </w:r>
      <w:r w:rsidR="00A15DE9">
        <w:t xml:space="preserve"> </w:t>
      </w:r>
      <w:r w:rsidR="00A15DE9" w:rsidRPr="00A15DE9">
        <w:rPr>
          <w:color w:val="00B050"/>
        </w:rPr>
        <w:t>– ano, začínali psacím písmem</w:t>
      </w:r>
    </w:p>
    <w:p w:rsidR="00755D88" w:rsidRDefault="00755D88" w:rsidP="00755D88"/>
    <w:p w:rsidR="00755D88" w:rsidRDefault="001E209B" w:rsidP="001E209B">
      <w:pPr>
        <w:pStyle w:val="Odstavecseseznamem"/>
        <w:numPr>
          <w:ilvl w:val="0"/>
          <w:numId w:val="4"/>
        </w:numPr>
      </w:pPr>
      <w:r>
        <w:t xml:space="preserve">Jakým způsobem jsou </w:t>
      </w:r>
      <w:r w:rsidRPr="00A14B10">
        <w:rPr>
          <w:u w:val="single"/>
        </w:rPr>
        <w:t>neslyšící</w:t>
      </w:r>
      <w:r>
        <w:t xml:space="preserve"> žáci vyučováni analyticko-syntetickou </w:t>
      </w:r>
      <w:r w:rsidRPr="001E209B">
        <w:rPr>
          <w:u w:val="single"/>
        </w:rPr>
        <w:t>zvukovou</w:t>
      </w:r>
      <w:r>
        <w:t xml:space="preserve"> metodou?</w:t>
      </w:r>
    </w:p>
    <w:p w:rsidR="00A14B10" w:rsidRDefault="00A14B10" w:rsidP="00A14B10">
      <w:pPr>
        <w:pStyle w:val="Odstavecseseznamem"/>
        <w:numPr>
          <w:ilvl w:val="1"/>
          <w:numId w:val="4"/>
        </w:numPr>
      </w:pPr>
      <w:r>
        <w:t>důraz na odezírání</w:t>
      </w:r>
    </w:p>
    <w:p w:rsidR="00A14B10" w:rsidRPr="00A14B10" w:rsidRDefault="00A14B10" w:rsidP="00A14B10">
      <w:pPr>
        <w:pStyle w:val="Odstavecseseznamem"/>
        <w:numPr>
          <w:ilvl w:val="1"/>
          <w:numId w:val="4"/>
        </w:numPr>
      </w:pPr>
      <w:r>
        <w:t xml:space="preserve">dnes víme, že existují lepší metody pro neslyšící → metoda globální – </w:t>
      </w:r>
      <w:r w:rsidRPr="00A14B10">
        <w:t>„</w:t>
      </w:r>
      <w:r w:rsidRPr="00A14B10">
        <w:rPr>
          <w:i/>
          <w:iCs/>
        </w:rPr>
        <w:t>metoda celků staví vyučování čtení na zrakový základ</w:t>
      </w:r>
      <w:r>
        <w:rPr>
          <w:i/>
          <w:iCs/>
        </w:rPr>
        <w:t>“</w:t>
      </w:r>
    </w:p>
    <w:p w:rsidR="00A14B10" w:rsidRPr="00A14B10" w:rsidRDefault="00A14B10" w:rsidP="00A14B10">
      <w:pPr>
        <w:pStyle w:val="Odstavecseseznamem"/>
        <w:numPr>
          <w:ilvl w:val="1"/>
          <w:numId w:val="4"/>
        </w:numPr>
      </w:pPr>
      <w:r>
        <w:rPr>
          <w:iCs/>
        </w:rPr>
        <w:t>Pepa, Honza: výuka čtení a psaní ve škole</w:t>
      </w:r>
      <w:r w:rsidRPr="00A14B10">
        <w:rPr>
          <w:iCs/>
        </w:rPr>
        <w:t xml:space="preserve"> pro SP: obrázky + slova → věty</w:t>
      </w:r>
    </w:p>
    <w:p w:rsidR="00A14B10" w:rsidRPr="00A14B10" w:rsidRDefault="00A14B10" w:rsidP="00A14B10">
      <w:pPr>
        <w:pStyle w:val="Odstavecseseznamem"/>
        <w:numPr>
          <w:ilvl w:val="2"/>
          <w:numId w:val="4"/>
        </w:numPr>
      </w:pPr>
      <w:r>
        <w:rPr>
          <w:iCs/>
        </w:rPr>
        <w:t>asi podobně jako ve školách pro slyšící</w:t>
      </w:r>
    </w:p>
    <w:p w:rsidR="00A14B10" w:rsidRPr="00A15DE9" w:rsidRDefault="00A14B10" w:rsidP="00A14B10">
      <w:pPr>
        <w:pStyle w:val="Odstavecseseznamem"/>
        <w:numPr>
          <w:ilvl w:val="2"/>
          <w:numId w:val="4"/>
        </w:numPr>
      </w:pPr>
      <w:r>
        <w:rPr>
          <w:iCs/>
        </w:rPr>
        <w:t>navíc hodiny logopedie</w:t>
      </w:r>
    </w:p>
    <w:p w:rsidR="00A15DE9" w:rsidRPr="00A14B10" w:rsidRDefault="00A15DE9" w:rsidP="00A14B10">
      <w:pPr>
        <w:pStyle w:val="Odstavecseseznamem"/>
        <w:numPr>
          <w:ilvl w:val="2"/>
          <w:numId w:val="4"/>
        </w:numPr>
      </w:pPr>
      <w:r>
        <w:rPr>
          <w:iCs/>
          <w:color w:val="00B050"/>
        </w:rPr>
        <w:t>dobře, ještě si to dovysvětlíme</w:t>
      </w:r>
      <w:bookmarkStart w:id="0" w:name="_GoBack"/>
      <w:bookmarkEnd w:id="0"/>
    </w:p>
    <w:p w:rsidR="00A14B10" w:rsidRPr="00455438" w:rsidRDefault="00A14B10" w:rsidP="00A14B10">
      <w:pPr>
        <w:rPr>
          <w:color w:val="FF0000"/>
        </w:rPr>
      </w:pPr>
    </w:p>
    <w:p w:rsidR="00A14B10" w:rsidRPr="00455438" w:rsidRDefault="00A14B10" w:rsidP="00A14B10">
      <w:pPr>
        <w:rPr>
          <w:color w:val="FF0000"/>
        </w:rPr>
      </w:pPr>
      <w:r w:rsidRPr="00455438">
        <w:rPr>
          <w:color w:val="FF0000"/>
        </w:rPr>
        <w:t xml:space="preserve">- </w:t>
      </w:r>
      <w:r w:rsidR="00455438" w:rsidRPr="00455438">
        <w:rPr>
          <w:color w:val="FF0000"/>
        </w:rPr>
        <w:t xml:space="preserve">na </w:t>
      </w:r>
      <w:r w:rsidRPr="00455438">
        <w:rPr>
          <w:color w:val="FF0000"/>
        </w:rPr>
        <w:t>poslední hodinu jsme se rozdělili na 3 skupiny a domlouvali se na programu Dětské univerzity/návštěvy MŠ Sokolovská</w:t>
      </w:r>
    </w:p>
    <w:p w:rsidR="00A14B10" w:rsidRPr="00455438" w:rsidRDefault="00A14B10" w:rsidP="00A14B10">
      <w:pPr>
        <w:rPr>
          <w:color w:val="FF0000"/>
        </w:rPr>
      </w:pPr>
      <w:r w:rsidRPr="00455438">
        <w:rPr>
          <w:color w:val="FF0000"/>
        </w:rPr>
        <w:tab/>
        <w:t xml:space="preserve">- </w:t>
      </w:r>
      <w:r w:rsidR="00455438" w:rsidRPr="00455438">
        <w:rPr>
          <w:color w:val="FF0000"/>
        </w:rPr>
        <w:t>výsledky snad pošle každá skupina samostatně</w:t>
      </w:r>
    </w:p>
    <w:sectPr w:rsidR="00A14B10" w:rsidRPr="004554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922" w:rsidRDefault="00510922" w:rsidP="00401D7A">
      <w:pPr>
        <w:spacing w:after="0" w:line="240" w:lineRule="auto"/>
      </w:pPr>
      <w:r>
        <w:separator/>
      </w:r>
    </w:p>
  </w:endnote>
  <w:endnote w:type="continuationSeparator" w:id="0">
    <w:p w:rsidR="00510922" w:rsidRDefault="00510922" w:rsidP="0040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02865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15DE9" w:rsidRPr="00A15DE9" w:rsidRDefault="00A15DE9">
        <w:pPr>
          <w:pStyle w:val="Zpat"/>
          <w:jc w:val="right"/>
          <w:rPr>
            <w:sz w:val="16"/>
            <w:szCs w:val="16"/>
          </w:rPr>
        </w:pPr>
        <w:r w:rsidRPr="00A15DE9">
          <w:rPr>
            <w:sz w:val="16"/>
            <w:szCs w:val="16"/>
          </w:rPr>
          <w:fldChar w:fldCharType="begin"/>
        </w:r>
        <w:r w:rsidRPr="00A15DE9">
          <w:rPr>
            <w:sz w:val="16"/>
            <w:szCs w:val="16"/>
          </w:rPr>
          <w:instrText>PAGE   \* MERGEFORMAT</w:instrText>
        </w:r>
        <w:r w:rsidRPr="00A15DE9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A15DE9">
          <w:rPr>
            <w:sz w:val="16"/>
            <w:szCs w:val="16"/>
          </w:rPr>
          <w:fldChar w:fldCharType="end"/>
        </w:r>
      </w:p>
    </w:sdtContent>
  </w:sdt>
  <w:p w:rsidR="00A15DE9" w:rsidRDefault="00A15D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922" w:rsidRDefault="00510922" w:rsidP="00401D7A">
      <w:pPr>
        <w:spacing w:after="0" w:line="240" w:lineRule="auto"/>
      </w:pPr>
      <w:r>
        <w:separator/>
      </w:r>
    </w:p>
  </w:footnote>
  <w:footnote w:type="continuationSeparator" w:id="0">
    <w:p w:rsidR="00510922" w:rsidRDefault="00510922" w:rsidP="0040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7A" w:rsidRPr="00A15DE9" w:rsidRDefault="00401D7A" w:rsidP="00A15DE9">
    <w:pPr>
      <w:pStyle w:val="Zhlav"/>
      <w:jc w:val="right"/>
      <w:rPr>
        <w:sz w:val="16"/>
        <w:szCs w:val="16"/>
      </w:rPr>
    </w:pPr>
    <w:r w:rsidRPr="00A15DE9">
      <w:rPr>
        <w:sz w:val="16"/>
        <w:szCs w:val="16"/>
      </w:rPr>
      <w:t>Praktické aspekty vzdělávání neslyšících</w:t>
    </w:r>
  </w:p>
  <w:p w:rsidR="00401D7A" w:rsidRPr="00A15DE9" w:rsidRDefault="00401D7A" w:rsidP="00A15DE9">
    <w:pPr>
      <w:pStyle w:val="Zhlav"/>
      <w:jc w:val="right"/>
      <w:rPr>
        <w:sz w:val="16"/>
        <w:szCs w:val="16"/>
      </w:rPr>
    </w:pPr>
    <w:r w:rsidRPr="00A15DE9">
      <w:rPr>
        <w:sz w:val="16"/>
        <w:szCs w:val="16"/>
      </w:rPr>
      <w:t>9. 5. 2017</w:t>
    </w:r>
  </w:p>
  <w:p w:rsidR="00A15DE9" w:rsidRDefault="00A15DE9" w:rsidP="00A15DE9">
    <w:pPr>
      <w:pStyle w:val="Zhlav"/>
      <w:jc w:val="right"/>
      <w:rPr>
        <w:sz w:val="16"/>
        <w:szCs w:val="16"/>
      </w:rPr>
    </w:pPr>
    <w:r w:rsidRPr="00A15DE9">
      <w:rPr>
        <w:sz w:val="16"/>
        <w:szCs w:val="16"/>
      </w:rPr>
      <w:t>Zapsala: Karolína Šiková</w:t>
    </w:r>
  </w:p>
  <w:p w:rsidR="00A15DE9" w:rsidRPr="00A15DE9" w:rsidRDefault="00A15DE9" w:rsidP="00A15DE9">
    <w:pPr>
      <w:pStyle w:val="Zhlav"/>
      <w:jc w:val="right"/>
      <w:rPr>
        <w:sz w:val="16"/>
        <w:szCs w:val="16"/>
      </w:rPr>
    </w:pPr>
    <w:r>
      <w:rPr>
        <w:sz w:val="16"/>
        <w:szCs w:val="16"/>
      </w:rPr>
      <w:t>Vyučující: Andrea Hudáková (osobně nepřítomna)</w:t>
    </w:r>
  </w:p>
  <w:p w:rsidR="00401D7A" w:rsidRDefault="00401D7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E6E53"/>
    <w:multiLevelType w:val="hybridMultilevel"/>
    <w:tmpl w:val="A4443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A54A0"/>
    <w:multiLevelType w:val="hybridMultilevel"/>
    <w:tmpl w:val="9A5E7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21D4F"/>
    <w:multiLevelType w:val="hybridMultilevel"/>
    <w:tmpl w:val="3572E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D4A0F"/>
    <w:multiLevelType w:val="hybridMultilevel"/>
    <w:tmpl w:val="D6389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7A"/>
    <w:rsid w:val="001E209B"/>
    <w:rsid w:val="00401D7A"/>
    <w:rsid w:val="00424F71"/>
    <w:rsid w:val="00455438"/>
    <w:rsid w:val="00510922"/>
    <w:rsid w:val="006B1A7E"/>
    <w:rsid w:val="00755D88"/>
    <w:rsid w:val="007C39AF"/>
    <w:rsid w:val="007E3A28"/>
    <w:rsid w:val="007F5CD1"/>
    <w:rsid w:val="00A14B10"/>
    <w:rsid w:val="00A1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E0224-2288-4033-83ED-811F40D5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01D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5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1D7A"/>
  </w:style>
  <w:style w:type="paragraph" w:styleId="Zpat">
    <w:name w:val="footer"/>
    <w:basedOn w:val="Normln"/>
    <w:link w:val="ZpatChar"/>
    <w:uiPriority w:val="99"/>
    <w:unhideWhenUsed/>
    <w:rsid w:val="0040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1D7A"/>
  </w:style>
  <w:style w:type="character" w:customStyle="1" w:styleId="Nadpis1Char">
    <w:name w:val="Nadpis 1 Char"/>
    <w:basedOn w:val="Standardnpsmoodstavce"/>
    <w:link w:val="Nadpis1"/>
    <w:uiPriority w:val="9"/>
    <w:rsid w:val="00401D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Mkatabulky">
    <w:name w:val="Table Grid"/>
    <w:basedOn w:val="Normlntabulka"/>
    <w:uiPriority w:val="39"/>
    <w:rsid w:val="00424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424F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7F5CD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15D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BDC03-CE1A-4F66-A31B-C644DF65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Šiková</dc:creator>
  <cp:keywords/>
  <dc:description/>
  <cp:lastModifiedBy>Andrea Hudáková</cp:lastModifiedBy>
  <cp:revision>2</cp:revision>
  <dcterms:created xsi:type="dcterms:W3CDTF">2017-05-15T13:50:00Z</dcterms:created>
  <dcterms:modified xsi:type="dcterms:W3CDTF">2017-05-15T13:50:00Z</dcterms:modified>
</cp:coreProperties>
</file>