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0B" w:rsidRDefault="00542B0B" w:rsidP="00C102B6">
      <w:pPr>
        <w:pStyle w:val="Nadpis1"/>
        <w:spacing w:before="0"/>
      </w:pPr>
      <w:r>
        <w:t>Výchova a</w:t>
      </w:r>
      <w:r w:rsidR="00C90B01">
        <w:t xml:space="preserve"> vzdělávání neslyšících: LS 2016/2017</w:t>
      </w:r>
    </w:p>
    <w:p w:rsidR="00542B0B" w:rsidRDefault="00542B0B" w:rsidP="007F4D3C">
      <w:pPr>
        <w:pStyle w:val="Odstavecseseznamem"/>
        <w:numPr>
          <w:ilvl w:val="0"/>
          <w:numId w:val="1"/>
        </w:numPr>
        <w:ind w:left="284" w:hanging="284"/>
        <w:rPr>
          <w:rStyle w:val="Siln"/>
        </w:rPr>
      </w:pPr>
      <w:r>
        <w:rPr>
          <w:rStyle w:val="Siln"/>
        </w:rPr>
        <w:t>Stručně napište, co mají společného</w:t>
      </w:r>
      <w:r w:rsidR="002A6BDA">
        <w:rPr>
          <w:rStyle w:val="Siln"/>
        </w:rPr>
        <w:t xml:space="preserve"> (a pokud není naznačeno jinak, nic dalšího do této množiny nepatří)</w:t>
      </w:r>
      <w:r>
        <w:rPr>
          <w:rStyle w:val="Siln"/>
        </w:rPr>
        <w:t>:</w:t>
      </w:r>
    </w:p>
    <w:p w:rsidR="00671270" w:rsidRDefault="00671270" w:rsidP="004C54A5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  <w:b w:val="0"/>
        </w:rPr>
      </w:pPr>
      <w:r>
        <w:rPr>
          <w:bCs/>
        </w:rPr>
        <w:t xml:space="preserve">Mechanik-elektronik, </w:t>
      </w:r>
      <w:r w:rsidRPr="004C54A5">
        <w:rPr>
          <w:bCs/>
        </w:rPr>
        <w:t>Počítačové systémy a aplikovaná elektronika</w:t>
      </w:r>
      <w:r>
        <w:rPr>
          <w:bCs/>
        </w:rPr>
        <w:t xml:space="preserve">, </w:t>
      </w:r>
      <w:r w:rsidRPr="004C54A5">
        <w:rPr>
          <w:bCs/>
        </w:rPr>
        <w:t>Zahradnictví</w:t>
      </w:r>
      <w:r>
        <w:rPr>
          <w:bCs/>
        </w:rPr>
        <w:t>, Zahradník, Elektrikář-slaboproud, Zahradnické práce</w:t>
      </w:r>
      <w:r w:rsidRPr="004C54A5">
        <w:rPr>
          <w:rStyle w:val="Siln"/>
          <w:b w:val="0"/>
        </w:rPr>
        <w:t>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  <w:b w:val="0"/>
        </w:rPr>
      </w:pPr>
    </w:p>
    <w:p w:rsidR="00671270" w:rsidRPr="004C54A5" w:rsidRDefault="00671270" w:rsidP="00671270">
      <w:pPr>
        <w:pStyle w:val="Odstavecseseznamem"/>
        <w:spacing w:after="360"/>
        <w:ind w:left="568"/>
        <w:rPr>
          <w:rStyle w:val="Siln"/>
          <w:b w:val="0"/>
        </w:rPr>
      </w:pPr>
    </w:p>
    <w:p w:rsidR="00671270" w:rsidRPr="00671270" w:rsidRDefault="00671270" w:rsidP="00671270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Podnikání, Gastronomie, Nábytkářská a dřevařská výroba, Mechanik-elektronik</w:t>
      </w:r>
      <w:r w:rsidRPr="00147F64">
        <w:rPr>
          <w:rStyle w:val="Siln"/>
          <w:b w:val="0"/>
        </w:rPr>
        <w:t>:</w:t>
      </w:r>
    </w:p>
    <w:p w:rsidR="00671270" w:rsidRDefault="00671270" w:rsidP="00671270">
      <w:pPr>
        <w:pStyle w:val="Odstavecseseznamem"/>
        <w:rPr>
          <w:rStyle w:val="Siln"/>
        </w:rPr>
      </w:pPr>
    </w:p>
    <w:p w:rsidR="00671270" w:rsidRDefault="00671270" w:rsidP="00671270">
      <w:pPr>
        <w:pStyle w:val="Odstavecseseznamem"/>
        <w:rPr>
          <w:rStyle w:val="Siln"/>
        </w:rPr>
      </w:pPr>
    </w:p>
    <w:p w:rsidR="00671270" w:rsidRPr="00671270" w:rsidRDefault="00671270" w:rsidP="00147F64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Praha, Kremnica</w:t>
      </w:r>
      <w:r w:rsidRPr="00FC228E">
        <w:rPr>
          <w:rStyle w:val="Siln"/>
          <w:b w:val="0"/>
        </w:rPr>
        <w:t>:</w:t>
      </w:r>
    </w:p>
    <w:p w:rsidR="00671270" w:rsidRDefault="00671270" w:rsidP="00671270">
      <w:pPr>
        <w:pStyle w:val="Odstavecseseznamem"/>
        <w:rPr>
          <w:rStyle w:val="Siln"/>
        </w:rPr>
      </w:pPr>
    </w:p>
    <w:p w:rsidR="00671270" w:rsidRDefault="00671270" w:rsidP="00671270">
      <w:pPr>
        <w:pStyle w:val="Odstavecseseznamem"/>
        <w:rPr>
          <w:rStyle w:val="Siln"/>
        </w:rPr>
      </w:pPr>
    </w:p>
    <w:p w:rsidR="00671270" w:rsidRPr="002A6BDA" w:rsidRDefault="00671270" w:rsidP="00671270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Prof. Sovák, IVP, SPC: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435AEB" w:rsidRDefault="00671270" w:rsidP="002A6BDA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SPI, SPII, SPIII: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147F64" w:rsidRDefault="00C90B01" w:rsidP="002A6BDA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Raná péče Čechy</w:t>
      </w:r>
      <w:r w:rsidR="00671270">
        <w:rPr>
          <w:rStyle w:val="Siln"/>
          <w:b w:val="0"/>
        </w:rPr>
        <w:t xml:space="preserve">, </w:t>
      </w:r>
      <w:r>
        <w:rPr>
          <w:rStyle w:val="Siln"/>
          <w:b w:val="0"/>
        </w:rPr>
        <w:t>Raná péče Morava a Slezsko, sociálně aktivační služby</w:t>
      </w:r>
      <w:r w:rsidR="00671270">
        <w:rPr>
          <w:rStyle w:val="Siln"/>
          <w:b w:val="0"/>
        </w:rPr>
        <w:t>, Informační centrum o hluchotě: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2A6BDA" w:rsidRDefault="00671270" w:rsidP="00147F64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Školský zákon, zákon o pedagogických pracovnících: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2A6BDA" w:rsidRDefault="00671270" w:rsidP="00147F64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Vodňany, České Budějovice:</w:t>
      </w:r>
    </w:p>
    <w:p w:rsidR="00435AEB" w:rsidRPr="002A6BDA" w:rsidRDefault="00435AEB" w:rsidP="00435AEB">
      <w:pPr>
        <w:pStyle w:val="Odstavecseseznamem"/>
        <w:spacing w:after="360"/>
        <w:ind w:left="568"/>
        <w:rPr>
          <w:rStyle w:val="Siln"/>
        </w:rPr>
      </w:pPr>
    </w:p>
    <w:p w:rsidR="00542B0B" w:rsidRDefault="00542B0B" w:rsidP="00147F64">
      <w:pPr>
        <w:pStyle w:val="Odstavecseseznamem"/>
        <w:rPr>
          <w:rStyle w:val="Siln"/>
        </w:rPr>
      </w:pPr>
    </w:p>
    <w:p w:rsidR="00542B0B" w:rsidRDefault="00435AEB" w:rsidP="007F4D3C">
      <w:pPr>
        <w:pStyle w:val="Odstavecseseznamem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Uspořádejte níže uvedené termíny do logického schématu a schéma popište/vysvětlete.</w:t>
      </w:r>
    </w:p>
    <w:p w:rsidR="00435AEB" w:rsidRPr="00435AEB" w:rsidRDefault="00435AEB" w:rsidP="00435AEB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Gymnázium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Mateřská škola</w:t>
      </w:r>
    </w:p>
    <w:p w:rsidR="00435AEB" w:rsidRPr="00435AEB" w:rsidRDefault="00435AEB" w:rsidP="00435AEB">
      <w:pPr>
        <w:pStyle w:val="Odstavecseseznamem"/>
        <w:numPr>
          <w:ilvl w:val="0"/>
          <w:numId w:val="4"/>
        </w:numPr>
      </w:pPr>
      <w:r w:rsidRPr="00435AEB">
        <w:rPr>
          <w:bCs/>
        </w:rPr>
        <w:t>Mateřská škola speciální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Nástavba po střední škole</w:t>
      </w:r>
    </w:p>
    <w:p w:rsidR="00435AEB" w:rsidRPr="00435AEB" w:rsidRDefault="00435AEB" w:rsidP="00435AEB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Odborné učiliště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Praktická škola</w:t>
      </w:r>
    </w:p>
    <w:p w:rsidR="00435AEB" w:rsidRPr="00435AEB" w:rsidRDefault="00435AEB" w:rsidP="00435AEB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Střední odborná škola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Základní škola praktická</w:t>
      </w:r>
    </w:p>
    <w:p w:rsidR="00435AEB" w:rsidRPr="00435AEB" w:rsidRDefault="00435AEB" w:rsidP="00435AEB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Střední odborné učiliště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Základní škola</w:t>
      </w:r>
    </w:p>
    <w:p w:rsidR="00435AEB" w:rsidRPr="00435AEB" w:rsidRDefault="00435AEB" w:rsidP="00435AEB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Střední škola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Vyšší odborná škola</w:t>
      </w:r>
    </w:p>
    <w:p w:rsidR="00435AEB" w:rsidRPr="00435AEB" w:rsidRDefault="00435AEB" w:rsidP="00435AEB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Základní škola speciální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Střední škola s maturitou</w:t>
      </w:r>
    </w:p>
    <w:p w:rsidR="00435AEB" w:rsidRDefault="00435AEB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42B0B" w:rsidRPr="00435AEB" w:rsidRDefault="00542B0B" w:rsidP="00435AEB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 w:rsidRPr="00435AEB">
        <w:rPr>
          <w:b/>
        </w:rPr>
        <w:lastRenderedPageBreak/>
        <w:t>Rozhodněte, co je pravda (P), a co nepravda (N)</w:t>
      </w:r>
    </w:p>
    <w:p w:rsidR="00542B0B" w:rsidRDefault="00542B0B" w:rsidP="00C102B6">
      <w:pPr>
        <w:spacing w:after="0"/>
      </w:pPr>
      <w:r>
        <w:t>P x N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Asistent pedagoga je zaměstnanec školy. Podle novely vyhlášky č. 27/2016 Sb. může vykonávat i činnosti primárně vykonávané osobními asistenty.</w:t>
      </w:r>
    </w:p>
    <w:p w:rsidR="00C90B01" w:rsidRDefault="00C90B01" w:rsidP="00671270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Internát, který patří do školy pro sluchově postižené, musí být umístěn v budově školy.</w:t>
      </w:r>
    </w:p>
    <w:p w:rsidR="00C90B01" w:rsidRDefault="00C90B01" w:rsidP="002A6BDA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K povinným celoplošným testům 5. a 9. ročnících ZŠ u nás zatím nikdy nedošlo.</w:t>
      </w:r>
    </w:p>
    <w:p w:rsidR="00C90B01" w:rsidRDefault="00C90B01" w:rsidP="00FC04D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Peníze na financování zvýšených nároků studentů VŠ se specifickými potřebami dostávají školy ze státního rozpočtu, a to od r. 2012.</w:t>
      </w:r>
    </w:p>
    <w:p w:rsidR="00C90B01" w:rsidRDefault="00C90B01" w:rsidP="00671270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Počet dětí, žáků nebo studentů v jedné skupině internátu se rovná počtu dětí, žáků nebo studentů ve školní třídě nebo skupině.</w:t>
      </w:r>
    </w:p>
    <w:p w:rsidR="00C90B01" w:rsidRDefault="00C90B01" w:rsidP="00FC04D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Všechny MŠ, ZŠ a SŠ pro sluchově postižené v ČR mají internát nebo domov mládeže.</w:t>
      </w:r>
    </w:p>
    <w:p w:rsidR="00C90B01" w:rsidRDefault="00C90B01" w:rsidP="00671270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AP3SP byla založena v roce 2013.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Docházka do mateřské, základní a střední školy je pro děti, žáky a studenty se specifickými vzdělávacími potřebami bezplatná (neplatí ani učebnice) a povinná (od r. 1948).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Hlavní rozdíl mezi PPP a SPC je v tom, že PPP jsou samostatná pracoviště (mimo školu) a SPC jsou součástí škol.</w:t>
      </w:r>
    </w:p>
    <w:p w:rsidR="00C90B01" w:rsidRDefault="00C90B01" w:rsidP="00C90B01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Integrace a inkluze jsou synonyma. Jde o začlenění „slabších, pomalejších, potřebnějších“ mezi „normální“.</w:t>
      </w:r>
    </w:p>
    <w:p w:rsidR="00C90B01" w:rsidRDefault="00C90B01" w:rsidP="00C90B01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>
        <w:t>K zákonu o znakové řeči dosud chybějí některé prováděcí předpisy.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Osobní asistenti a asistenti pedagoga mohou působit pouze u dětí, žáků a studentů vzdělávaných ve školách hl. vzdělávacího proudu. 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Podle naší legislativy je internát synonymum pro domov mládeže.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Podle zákona o pedagogických pracovních by měl učitel střední školy pro sluchově postižené mít vzdělání v oboru, který učí (např. zeměpis), a ve speciální pedagogice.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První vysokoškolský obor v ČR, který už předem počítal s přítomností neslyšících a nedoslýchavých studentů, byl založen v roce 1992/1993 v Brně.</w:t>
      </w:r>
    </w:p>
    <w:p w:rsidR="00C90B01" w:rsidRPr="000B45DA" w:rsidRDefault="00C90B01" w:rsidP="004518C8">
      <w:pPr>
        <w:autoSpaceDE w:val="0"/>
        <w:autoSpaceDN w:val="0"/>
        <w:adjustRightInd w:val="0"/>
        <w:spacing w:after="180"/>
        <w:rPr>
          <w:rFonts w:cs="Calibri"/>
        </w:rPr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 w:rsidRPr="000B45DA">
        <w:rPr>
          <w:rFonts w:cs="Calibri"/>
        </w:rPr>
        <w:t>Předpokladem odborné kvalifikace učitelů vykonávajících přímou pedagogickou</w:t>
      </w:r>
      <w:r>
        <w:rPr>
          <w:rFonts w:cs="Calibri"/>
        </w:rPr>
        <w:t xml:space="preserve"> </w:t>
      </w:r>
      <w:r w:rsidRPr="000B45DA">
        <w:rPr>
          <w:rFonts w:cs="Calibri"/>
        </w:rPr>
        <w:t>činnost s dětmi, žáky a studenty, kteří nemohou vnímat řeč sluchem, je také prokázaná znalost</w:t>
      </w:r>
      <w:r>
        <w:rPr>
          <w:rFonts w:cs="Calibri"/>
        </w:rPr>
        <w:t xml:space="preserve"> znakové řeči</w:t>
      </w:r>
      <w:r w:rsidRPr="000B45DA">
        <w:rPr>
          <w:rFonts w:cs="Calibri"/>
        </w:rPr>
        <w:t>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Raná péče je definována v zákoně o sociálních službách.</w:t>
      </w:r>
    </w:p>
    <w:p w:rsidR="00C90B01" w:rsidRDefault="00C90B01" w:rsidP="00C90B01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>
        <w:t>Ranou péči u nás smějí poskytovat jen SPC.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RVP PV a RVP ZV platí pro žáky se sluchovým postižením, ale jen pro ty, kteří jsou v inkluzi.</w:t>
      </w:r>
    </w:p>
    <w:p w:rsidR="00C90B01" w:rsidRDefault="00C90B01" w:rsidP="00C90B01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>
        <w:t>U nás se ve vzdělávání můžeme setkat s asistentem pedagoga, se školním asistentem a s osobním asistentem.</w:t>
      </w:r>
    </w:p>
    <w:p w:rsidR="00C90B01" w:rsidRDefault="00C90B01" w:rsidP="00E4177B">
      <w:pPr>
        <w:spacing w:after="180"/>
      </w:pPr>
      <w:r>
        <w:lastRenderedPageBreak/>
        <w:sym w:font="Webdings" w:char="F063"/>
      </w:r>
      <w:r>
        <w:t xml:space="preserve"> x </w:t>
      </w:r>
      <w:r>
        <w:sym w:font="Webdings" w:char="F063"/>
      </w:r>
      <w:r>
        <w:t xml:space="preserve"> V jedné třídě nebo skupině dětí se zdravotním postižením mohou zároveň působit až tři pedagogové, z toho alespoň jeden musí být asistent pedagoga.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V jedné třídě nebo skupině může být vzděláváno 6–14 neslyšících žáků.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Všechny SŠ, které vzdělávají žáky se sluchovým postižením (ve větší míře), mají SPC.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Žáci se speciálními vzdělávacími potřebami více ročníků mohou být vzděláváni v jedné třídě. Pro žáky bez speciálních vzdělávacích potřeb to neplatí.</w:t>
      </w:r>
    </w:p>
    <w:p w:rsidR="00C90B01" w:rsidRDefault="00C90B01" w:rsidP="00C90B01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Žáci se speciálními vzdělávacími potřebami více ročníků mohou být vzděláváni v jedné třídě. Pro žáky bez speciálních vzdělávacích potřeb to neplatí.</w:t>
      </w:r>
    </w:p>
    <w:p w:rsidR="00C90B01" w:rsidRDefault="00C90B01" w:rsidP="00C90B01">
      <w:pPr>
        <w:spacing w:after="180"/>
      </w:pPr>
    </w:p>
    <w:p w:rsidR="00C90B01" w:rsidRDefault="00C90B01" w:rsidP="00C90B01">
      <w:pPr>
        <w:pStyle w:val="Odstavecseseznamem"/>
        <w:numPr>
          <w:ilvl w:val="0"/>
          <w:numId w:val="1"/>
        </w:numPr>
        <w:spacing w:after="180"/>
        <w:ind w:left="284" w:hanging="284"/>
        <w:rPr>
          <w:b/>
        </w:rPr>
      </w:pPr>
      <w:r w:rsidRPr="00C90B01">
        <w:rPr>
          <w:b/>
        </w:rPr>
        <w:t>Rozhodněte, co je pravda (P), a co nepravda (N)</w:t>
      </w:r>
    </w:p>
    <w:p w:rsidR="00C90B01" w:rsidRDefault="00C90B01" w:rsidP="00C90B01">
      <w:pPr>
        <w:pStyle w:val="Odstavecseseznamem"/>
        <w:spacing w:after="180"/>
        <w:ind w:left="284"/>
        <w:rPr>
          <w:b/>
        </w:rPr>
      </w:pPr>
      <w:r>
        <w:rPr>
          <w:b/>
        </w:rPr>
        <w:t>Vymyslete alespoň 10 podobných otázek ANO x NE.</w:t>
      </w:r>
    </w:p>
    <w:p w:rsidR="00C90B01" w:rsidRDefault="00C90B01" w:rsidP="00C90B01">
      <w:r>
        <w:br w:type="page"/>
      </w:r>
    </w:p>
    <w:p w:rsidR="00542B0B" w:rsidRDefault="00542B0B" w:rsidP="00D919C5">
      <w:pPr>
        <w:pStyle w:val="Odstavecseseznamem"/>
        <w:numPr>
          <w:ilvl w:val="0"/>
          <w:numId w:val="1"/>
        </w:numPr>
        <w:spacing w:before="360" w:after="480"/>
        <w:ind w:left="284" w:hanging="284"/>
        <w:rPr>
          <w:b/>
        </w:rPr>
      </w:pPr>
      <w:r w:rsidRPr="00C102B6">
        <w:rPr>
          <w:b/>
        </w:rPr>
        <w:lastRenderedPageBreak/>
        <w:t>Mateřské, základní a střední školy a školská zařízení pro sluchově postižené nevznikly všechny najednou a mohou mít různé zřizovatele. Seřaďte tyto školy a školská zařízení podle roku vzniku/založení a vždy připište aktuálního zřizovatele</w:t>
      </w:r>
      <w:r>
        <w:rPr>
          <w:b/>
        </w:rPr>
        <w:t xml:space="preserve"> (pracujte jen s těmi školami a zařízeními, které v současnosti existují).</w:t>
      </w:r>
    </w:p>
    <w:p w:rsidR="00542B0B" w:rsidRPr="00D919C5" w:rsidRDefault="00FC04DB" w:rsidP="00D919C5">
      <w:pPr>
        <w:pStyle w:val="Odstavecseseznamem"/>
        <w:spacing w:before="360" w:after="480"/>
        <w:rPr>
          <w:b/>
          <w:sz w:val="12"/>
          <w:szCs w:val="1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15875</wp:posOffset>
            </wp:positionV>
            <wp:extent cx="2791460" cy="1624330"/>
            <wp:effectExtent l="0" t="0" r="8890" b="0"/>
            <wp:wrapTight wrapText="bothSides">
              <wp:wrapPolygon edited="0">
                <wp:start x="0" y="0"/>
                <wp:lineTo x="0" y="21279"/>
                <wp:lineTo x="21521" y="21279"/>
                <wp:lineTo x="215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B0B" w:rsidRPr="00D919C5">
        <w:rPr>
          <w:sz w:val="12"/>
          <w:szCs w:val="12"/>
        </w:rPr>
        <w:t>Mapa převzata z: http://www.eu2009.cz/cz/czech-republic/regions/regiony-cr-328/index.htm</w:t>
      </w: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F61E39" w:rsidRDefault="00F61E39" w:rsidP="005D7434">
      <w:pPr>
        <w:spacing w:before="360" w:after="480"/>
        <w:rPr>
          <w:b/>
        </w:rPr>
      </w:pPr>
    </w:p>
    <w:p w:rsidR="00F61E39" w:rsidRDefault="00F61E39" w:rsidP="005D7434">
      <w:pPr>
        <w:spacing w:before="360" w:after="480"/>
        <w:rPr>
          <w:b/>
        </w:rPr>
      </w:pPr>
    </w:p>
    <w:p w:rsidR="00F61E39" w:rsidRDefault="00F61E39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C90B01" w:rsidRDefault="00C90B0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42B0B" w:rsidRDefault="00C90B01" w:rsidP="00972308">
      <w:pPr>
        <w:pStyle w:val="Odstavecseseznamem"/>
        <w:numPr>
          <w:ilvl w:val="0"/>
          <w:numId w:val="1"/>
        </w:numPr>
        <w:spacing w:after="480"/>
        <w:ind w:left="284" w:hanging="284"/>
        <w:rPr>
          <w:b/>
        </w:rPr>
      </w:pPr>
      <w:r>
        <w:rPr>
          <w:b/>
        </w:rPr>
        <w:lastRenderedPageBreak/>
        <w:t>Stručně vysvětlete/popište systém vzdělávání dětí se sluchovým postižením v ČR dnes a porovnejte ho se stavem před r. 1989 (resp. do r. 1948 a v letech 1948–1989/1991).</w:t>
      </w:r>
    </w:p>
    <w:p w:rsidR="00C90B01" w:rsidRDefault="00C90B0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C90B01" w:rsidRDefault="00C90B01" w:rsidP="00972308">
      <w:pPr>
        <w:pStyle w:val="Odstavecseseznamem"/>
        <w:numPr>
          <w:ilvl w:val="0"/>
          <w:numId w:val="1"/>
        </w:numPr>
        <w:spacing w:after="480"/>
        <w:ind w:left="284" w:hanging="284"/>
        <w:rPr>
          <w:b/>
        </w:rPr>
      </w:pPr>
      <w:r>
        <w:rPr>
          <w:b/>
        </w:rPr>
        <w:lastRenderedPageBreak/>
        <w:t>Vysvětlete rodiči:</w:t>
      </w:r>
    </w:p>
    <w:p w:rsidR="00C90B01" w:rsidRDefault="00C90B01" w:rsidP="00C90B01">
      <w:pPr>
        <w:pStyle w:val="Odstavecseseznamem"/>
        <w:numPr>
          <w:ilvl w:val="1"/>
          <w:numId w:val="1"/>
        </w:numPr>
        <w:spacing w:after="480"/>
        <w:ind w:left="567" w:hanging="283"/>
        <w:rPr>
          <w:b/>
        </w:rPr>
      </w:pPr>
      <w:r>
        <w:rPr>
          <w:b/>
        </w:rPr>
        <w:t>Jaký je u nás systém poradenských služeb ve školách a školských zařízeních a co to pro něj jako pro rodiče dítěte se SVP znamená.</w:t>
      </w:r>
    </w:p>
    <w:p w:rsidR="00C90B01" w:rsidRDefault="00C90B01" w:rsidP="00C90B01">
      <w:pPr>
        <w:pStyle w:val="Odstavecseseznamem"/>
        <w:numPr>
          <w:ilvl w:val="1"/>
          <w:numId w:val="1"/>
        </w:numPr>
        <w:spacing w:after="480"/>
        <w:ind w:left="567" w:hanging="283"/>
        <w:rPr>
          <w:b/>
        </w:rPr>
      </w:pPr>
      <w:r>
        <w:rPr>
          <w:b/>
        </w:rPr>
        <w:t>Podle čeho se dnes vzdělávají děti, žáci a studenti (od preprimárního po sekundární), jak se dnešní stav liší od situaci, kdy byly „osnovy“.</w:t>
      </w:r>
    </w:p>
    <w:p w:rsidR="00C90B01" w:rsidRDefault="00C90B01" w:rsidP="00C90B01">
      <w:pPr>
        <w:pStyle w:val="Odstavecseseznamem"/>
        <w:numPr>
          <w:ilvl w:val="1"/>
          <w:numId w:val="1"/>
        </w:numPr>
        <w:spacing w:after="480"/>
        <w:ind w:left="567" w:hanging="283"/>
        <w:rPr>
          <w:b/>
        </w:rPr>
      </w:pPr>
      <w:r>
        <w:rPr>
          <w:b/>
        </w:rPr>
        <w:t>Jak dnes probíhají jednotné zkoušky žáků se SVP.</w:t>
      </w:r>
    </w:p>
    <w:p w:rsidR="0050785D" w:rsidRDefault="0050785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0785D" w:rsidRPr="0050785D" w:rsidRDefault="0050785D" w:rsidP="0050785D">
      <w:pPr>
        <w:pStyle w:val="Odstavecseseznamem"/>
        <w:numPr>
          <w:ilvl w:val="0"/>
          <w:numId w:val="1"/>
        </w:numPr>
        <w:spacing w:after="480"/>
        <w:ind w:left="284" w:hanging="284"/>
        <w:rPr>
          <w:b/>
        </w:rPr>
      </w:pPr>
      <w:bookmarkStart w:id="0" w:name="_GoBack"/>
      <w:bookmarkEnd w:id="0"/>
      <w:r>
        <w:rPr>
          <w:b/>
        </w:rPr>
        <w:lastRenderedPageBreak/>
        <w:t>Vypište, podle jakých základních legislativních norem dnes probíhá vzdělávání (zejm. dětí, žáků a studentů se sluchovým postižením) v ČR.</w:t>
      </w:r>
    </w:p>
    <w:p w:rsidR="00FC04DB" w:rsidRDefault="00FC04DB" w:rsidP="00972308">
      <w:pPr>
        <w:spacing w:after="480"/>
        <w:rPr>
          <w:b/>
        </w:rPr>
      </w:pPr>
    </w:p>
    <w:p w:rsidR="00FC04DB" w:rsidRDefault="00FC04DB" w:rsidP="00972308">
      <w:pPr>
        <w:spacing w:after="480"/>
        <w:rPr>
          <w:b/>
        </w:rPr>
      </w:pPr>
    </w:p>
    <w:p w:rsidR="00FC04DB" w:rsidRDefault="00FC04DB" w:rsidP="00972308">
      <w:pPr>
        <w:spacing w:after="480"/>
        <w:rPr>
          <w:b/>
        </w:rPr>
      </w:pPr>
    </w:p>
    <w:p w:rsidR="00FC04DB" w:rsidRDefault="00FC04DB" w:rsidP="00972308">
      <w:pPr>
        <w:spacing w:after="480"/>
        <w:rPr>
          <w:b/>
        </w:rPr>
      </w:pPr>
    </w:p>
    <w:p w:rsidR="00542B0B" w:rsidRPr="00C90B01" w:rsidRDefault="00542B0B" w:rsidP="00C90B01">
      <w:pPr>
        <w:spacing w:after="480"/>
        <w:rPr>
          <w:b/>
        </w:rPr>
      </w:pPr>
    </w:p>
    <w:sectPr w:rsidR="00542B0B" w:rsidRPr="00C90B01" w:rsidSect="00A82D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05" w:rsidRDefault="00E14605" w:rsidP="00990AD9">
      <w:pPr>
        <w:spacing w:after="0" w:line="240" w:lineRule="auto"/>
      </w:pPr>
      <w:r>
        <w:separator/>
      </w:r>
    </w:p>
  </w:endnote>
  <w:endnote w:type="continuationSeparator" w:id="0">
    <w:p w:rsidR="00E14605" w:rsidRDefault="00E14605" w:rsidP="009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131078"/>
      <w:docPartObj>
        <w:docPartGallery w:val="Page Numbers (Bottom of Page)"/>
        <w:docPartUnique/>
      </w:docPartObj>
    </w:sdtPr>
    <w:sdtEndPr/>
    <w:sdtContent>
      <w:p w:rsidR="002A6BDA" w:rsidRDefault="002A6BD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5D">
          <w:rPr>
            <w:noProof/>
          </w:rPr>
          <w:t>7</w:t>
        </w:r>
        <w:r>
          <w:fldChar w:fldCharType="end"/>
        </w:r>
      </w:p>
    </w:sdtContent>
  </w:sdt>
  <w:p w:rsidR="00542B0B" w:rsidRDefault="00542B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05" w:rsidRDefault="00E14605" w:rsidP="00990AD9">
      <w:pPr>
        <w:spacing w:after="0" w:line="240" w:lineRule="auto"/>
      </w:pPr>
      <w:r>
        <w:separator/>
      </w:r>
    </w:p>
  </w:footnote>
  <w:footnote w:type="continuationSeparator" w:id="0">
    <w:p w:rsidR="00E14605" w:rsidRDefault="00E14605" w:rsidP="0099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39" w:rsidRPr="002A6BDA" w:rsidRDefault="00C90B01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>Procvičovací VVN_test_2016/2017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4. 5. 2017</w:t>
    </w:r>
  </w:p>
  <w:p w:rsidR="00F61E39" w:rsidRDefault="00F61E39">
    <w:pPr>
      <w:pStyle w:val="Zhlav"/>
    </w:pPr>
  </w:p>
  <w:p w:rsidR="002A6BDA" w:rsidRDefault="002A6B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50"/>
    <w:multiLevelType w:val="hybridMultilevel"/>
    <w:tmpl w:val="E4F2A812"/>
    <w:lvl w:ilvl="0" w:tplc="6F0EC7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F433AC4"/>
    <w:multiLevelType w:val="hybridMultilevel"/>
    <w:tmpl w:val="53BCE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5B56F0"/>
    <w:multiLevelType w:val="hybridMultilevel"/>
    <w:tmpl w:val="A482BF94"/>
    <w:lvl w:ilvl="0" w:tplc="665EA2C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C21574"/>
    <w:multiLevelType w:val="hybridMultilevel"/>
    <w:tmpl w:val="327AD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3C"/>
    <w:rsid w:val="00077CAF"/>
    <w:rsid w:val="00081E9D"/>
    <w:rsid w:val="000B45DA"/>
    <w:rsid w:val="000D00CE"/>
    <w:rsid w:val="00124786"/>
    <w:rsid w:val="00131800"/>
    <w:rsid w:val="00147F64"/>
    <w:rsid w:val="001A1F15"/>
    <w:rsid w:val="001E688A"/>
    <w:rsid w:val="00254D3A"/>
    <w:rsid w:val="002A07E9"/>
    <w:rsid w:val="002A6BDA"/>
    <w:rsid w:val="00361D30"/>
    <w:rsid w:val="00401D3E"/>
    <w:rsid w:val="00435AEB"/>
    <w:rsid w:val="004518C8"/>
    <w:rsid w:val="00452DBA"/>
    <w:rsid w:val="004C485C"/>
    <w:rsid w:val="004C54A5"/>
    <w:rsid w:val="004E4F46"/>
    <w:rsid w:val="004F3C28"/>
    <w:rsid w:val="0050785D"/>
    <w:rsid w:val="005266F5"/>
    <w:rsid w:val="00542B0B"/>
    <w:rsid w:val="005A1A09"/>
    <w:rsid w:val="005D7434"/>
    <w:rsid w:val="00600903"/>
    <w:rsid w:val="0060123F"/>
    <w:rsid w:val="0065572C"/>
    <w:rsid w:val="00671270"/>
    <w:rsid w:val="006A04D8"/>
    <w:rsid w:val="006A05FF"/>
    <w:rsid w:val="006F613C"/>
    <w:rsid w:val="0073500C"/>
    <w:rsid w:val="00792FAF"/>
    <w:rsid w:val="007F4D3C"/>
    <w:rsid w:val="00863088"/>
    <w:rsid w:val="00907920"/>
    <w:rsid w:val="00972308"/>
    <w:rsid w:val="00990AD9"/>
    <w:rsid w:val="009D2FC5"/>
    <w:rsid w:val="009E0F4C"/>
    <w:rsid w:val="00A2389A"/>
    <w:rsid w:val="00A34E46"/>
    <w:rsid w:val="00A82DDC"/>
    <w:rsid w:val="00B01B83"/>
    <w:rsid w:val="00B85572"/>
    <w:rsid w:val="00BD5083"/>
    <w:rsid w:val="00C102B6"/>
    <w:rsid w:val="00C61596"/>
    <w:rsid w:val="00C86CEF"/>
    <w:rsid w:val="00C90B01"/>
    <w:rsid w:val="00C9412A"/>
    <w:rsid w:val="00CF7714"/>
    <w:rsid w:val="00D4660E"/>
    <w:rsid w:val="00D919C5"/>
    <w:rsid w:val="00D94476"/>
    <w:rsid w:val="00E031E8"/>
    <w:rsid w:val="00E14605"/>
    <w:rsid w:val="00E4177B"/>
    <w:rsid w:val="00EA5EE6"/>
    <w:rsid w:val="00EB732E"/>
    <w:rsid w:val="00EE4168"/>
    <w:rsid w:val="00F61E39"/>
    <w:rsid w:val="00FC04DB"/>
    <w:rsid w:val="00FC228E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0D2CB-6061-4CA6-985B-53CCD63E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DD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102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102B6"/>
    <w:rPr>
      <w:rFonts w:ascii="Cambria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7F4D3C"/>
    <w:pPr>
      <w:ind w:left="720"/>
      <w:contextualSpacing/>
    </w:pPr>
  </w:style>
  <w:style w:type="character" w:styleId="Zdraznnjemn">
    <w:name w:val="Subtle Emphasis"/>
    <w:basedOn w:val="Standardnpsmoodstavce"/>
    <w:uiPriority w:val="99"/>
    <w:qFormat/>
    <w:rsid w:val="00C102B6"/>
    <w:rPr>
      <w:rFonts w:cs="Times New Roman"/>
      <w:i/>
      <w:iCs/>
      <w:color w:val="808080"/>
    </w:rPr>
  </w:style>
  <w:style w:type="character" w:styleId="Zdraznn">
    <w:name w:val="Emphasis"/>
    <w:basedOn w:val="Standardnpsmoodstavce"/>
    <w:uiPriority w:val="99"/>
    <w:qFormat/>
    <w:rsid w:val="00C102B6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C102B6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99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0AD9"/>
    <w:rPr>
      <w:rFonts w:cs="Times New Roman"/>
    </w:rPr>
  </w:style>
  <w:style w:type="paragraph" w:styleId="Zpat">
    <w:name w:val="footer"/>
    <w:basedOn w:val="Normln"/>
    <w:link w:val="ZpatChar"/>
    <w:uiPriority w:val="99"/>
    <w:rsid w:val="0099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90AD9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0B45DA"/>
    <w:rPr>
      <w:rFonts w:cs="Times New Roman"/>
      <w:color w:val="0000FF"/>
      <w:u w:val="single"/>
    </w:rPr>
  </w:style>
  <w:style w:type="character" w:customStyle="1" w:styleId="accesshide1">
    <w:name w:val="accesshide1"/>
    <w:basedOn w:val="Standardnpsmoodstavce"/>
    <w:uiPriority w:val="99"/>
    <w:rsid w:val="000B45DA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3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4E4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C5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Výchova a vzdělávání neslyšících: LS 2011/2012</vt:lpstr>
    </vt:vector>
  </TitlesOfParts>
  <Company>HP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Výchova a vzdělávání neslyšících: LS 2011/2012</dc:title>
  <dc:subject/>
  <dc:creator>Andrea Hudáková</dc:creator>
  <cp:keywords/>
  <dc:description/>
  <cp:lastModifiedBy>Andrea Hudáková</cp:lastModifiedBy>
  <cp:revision>2</cp:revision>
  <cp:lastPrinted>2014-06-09T19:10:00Z</cp:lastPrinted>
  <dcterms:created xsi:type="dcterms:W3CDTF">2017-05-02T15:31:00Z</dcterms:created>
  <dcterms:modified xsi:type="dcterms:W3CDTF">2017-05-02T15:31:00Z</dcterms:modified>
</cp:coreProperties>
</file>