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B2" w:rsidRDefault="00D41022" w:rsidP="00D41022">
      <w:pPr>
        <w:pStyle w:val="Nadpis1"/>
      </w:pPr>
      <w:r>
        <w:t>Praktické aspekty vzdělávání neslyšících (7)</w:t>
      </w:r>
    </w:p>
    <w:p w:rsidR="00D41022" w:rsidRPr="00D93ED6" w:rsidRDefault="00FE16E8" w:rsidP="00B675A6">
      <w:pPr>
        <w:pStyle w:val="Nadpis2"/>
      </w:pPr>
      <w:r w:rsidRPr="00D93ED6">
        <w:t>Organizační informace: zadávání bakalářských prací</w:t>
      </w:r>
    </w:p>
    <w:p w:rsidR="00FE16E8" w:rsidRDefault="00FE16E8" w:rsidP="00FE16E8">
      <w:pPr>
        <w:pStyle w:val="Odstavecseseznamem"/>
        <w:numPr>
          <w:ilvl w:val="0"/>
          <w:numId w:val="1"/>
        </w:numPr>
      </w:pPr>
      <w:r>
        <w:t>téma by mělo být zadáno minimálně rok před obhajobou</w:t>
      </w:r>
    </w:p>
    <w:p w:rsidR="00FE16E8" w:rsidRDefault="00FE16E8" w:rsidP="00B675A6">
      <w:pPr>
        <w:pStyle w:val="Odstavecseseznamem"/>
        <w:numPr>
          <w:ilvl w:val="1"/>
          <w:numId w:val="1"/>
        </w:numPr>
        <w:ind w:left="709" w:hanging="283"/>
      </w:pPr>
      <w:r>
        <w:t xml:space="preserve">pozn.: lze podat žádost o zkrácení minimální roční lhůty (nutné podložit relevantním důvodem) </w:t>
      </w:r>
    </w:p>
    <w:p w:rsidR="00FE16E8" w:rsidRDefault="00FE16E8" w:rsidP="00FE16E8">
      <w:pPr>
        <w:pStyle w:val="Odstavecseseznamem"/>
        <w:numPr>
          <w:ilvl w:val="0"/>
          <w:numId w:val="1"/>
        </w:numPr>
      </w:pPr>
      <w:r>
        <w:t>existuj</w:t>
      </w:r>
      <w:r w:rsidR="00B675A6">
        <w:t xml:space="preserve">e návod pro zadání tématu práce: </w:t>
      </w:r>
      <w:hyperlink r:id="rId7" w:tgtFrame="_blank" w:history="1">
        <w:r w:rsidR="00B675A6">
          <w:rPr>
            <w:rStyle w:val="form-item"/>
            <w:rFonts w:ascii="Arial" w:hAnsi="Arial" w:cs="Arial"/>
            <w:color w:val="990099"/>
            <w:sz w:val="18"/>
            <w:szCs w:val="18"/>
            <w:u w:val="single"/>
            <w:shd w:val="clear" w:color="auto" w:fill="D9E7ED"/>
          </w:rPr>
          <w:t>Zadávání bakalářských a diplomových prací</w:t>
        </w:r>
      </w:hyperlink>
      <w:r w:rsidR="00B675A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D9E7ED"/>
        </w:rPr>
        <w:t> </w:t>
      </w:r>
      <w:r w:rsidR="00B675A6">
        <w:rPr>
          <w:rFonts w:ascii="Arial" w:hAnsi="Arial" w:cs="Arial"/>
          <w:color w:val="000000"/>
          <w:sz w:val="18"/>
          <w:szCs w:val="18"/>
          <w:shd w:val="clear" w:color="auto" w:fill="D9E7ED"/>
        </w:rPr>
        <w:t>k 7. 4. 2015</w:t>
      </w:r>
    </w:p>
    <w:p w:rsidR="00FE16E8" w:rsidRDefault="00FE16E8" w:rsidP="00FE16E8">
      <w:pPr>
        <w:pStyle w:val="Odstavecseseznamem"/>
        <w:numPr>
          <w:ilvl w:val="0"/>
          <w:numId w:val="1"/>
        </w:numPr>
      </w:pPr>
      <w:r>
        <w:t>v IS jsou vypsána volná témata</w:t>
      </w:r>
    </w:p>
    <w:p w:rsidR="00FE16E8" w:rsidRDefault="00FE16E8" w:rsidP="00FE16E8">
      <w:pPr>
        <w:pStyle w:val="Odstavecseseznamem"/>
        <w:numPr>
          <w:ilvl w:val="0"/>
          <w:numId w:val="1"/>
        </w:numPr>
      </w:pPr>
      <w:r>
        <w:t>je možné vymyslet téma vlastní</w:t>
      </w:r>
    </w:p>
    <w:p w:rsidR="00FE16E8" w:rsidRDefault="00FE16E8" w:rsidP="00FE16E8">
      <w:pPr>
        <w:pStyle w:val="Odstavecseseznamem"/>
        <w:numPr>
          <w:ilvl w:val="0"/>
          <w:numId w:val="1"/>
        </w:numPr>
      </w:pPr>
      <w:r>
        <w:t>zadání práce j</w:t>
      </w:r>
      <w:r w:rsidR="00B675A6">
        <w:t>e potřeba domlouvat s budoucím vedoucím práce</w:t>
      </w:r>
    </w:p>
    <w:p w:rsidR="00FE16E8" w:rsidRDefault="00B675A6" w:rsidP="00FE16E8">
      <w:pPr>
        <w:pStyle w:val="Odstavecseseznamem"/>
        <w:numPr>
          <w:ilvl w:val="0"/>
          <w:numId w:val="1"/>
        </w:numPr>
      </w:pPr>
      <w:r>
        <w:t>vedoucí práce</w:t>
      </w:r>
      <w:r w:rsidR="00FE16E8">
        <w:t xml:space="preserve"> má za úkol zadat </w:t>
      </w:r>
      <w:r>
        <w:t xml:space="preserve">zadání </w:t>
      </w:r>
      <w:r w:rsidR="002C2B9D">
        <w:t>práce</w:t>
      </w:r>
      <w:r>
        <w:t xml:space="preserve"> (</w:t>
      </w:r>
      <w:r>
        <w:t>anotaci</w:t>
      </w:r>
      <w:r>
        <w:t>, postup práce, literaturu)</w:t>
      </w:r>
      <w:r w:rsidR="002C2B9D">
        <w:t xml:space="preserve">, alespoň základní podoba anotace se často nechává vytvořit </w:t>
      </w:r>
      <w:r w:rsidR="00FE16E8">
        <w:t>studentem, aby o práci přemýšlel</w:t>
      </w:r>
      <w:r w:rsidR="00F07948">
        <w:t xml:space="preserve"> už od jejího počátku</w:t>
      </w:r>
    </w:p>
    <w:p w:rsidR="002C2B9D" w:rsidRDefault="002C2B9D" w:rsidP="00FE16E8">
      <w:pPr>
        <w:pStyle w:val="Odstavecseseznamem"/>
        <w:numPr>
          <w:ilvl w:val="0"/>
          <w:numId w:val="1"/>
        </w:numPr>
      </w:pPr>
      <w:r>
        <w:t>práci lze psát i v době přerušeného studia</w:t>
      </w:r>
    </w:p>
    <w:p w:rsidR="002C2B9D" w:rsidRDefault="00B675A6" w:rsidP="00FE16E8">
      <w:pPr>
        <w:pStyle w:val="Odstavecseseznamem"/>
        <w:numPr>
          <w:ilvl w:val="0"/>
          <w:numId w:val="1"/>
        </w:numPr>
      </w:pPr>
      <w:r>
        <w:t xml:space="preserve">schvalování </w:t>
      </w:r>
      <w:r w:rsidR="002C2B9D">
        <w:t>tématu:</w:t>
      </w:r>
    </w:p>
    <w:p w:rsidR="002C2B9D" w:rsidRDefault="002C2B9D" w:rsidP="00B675A6">
      <w:pPr>
        <w:pStyle w:val="Odstavecseseznamem"/>
        <w:numPr>
          <w:ilvl w:val="1"/>
          <w:numId w:val="1"/>
        </w:numPr>
        <w:ind w:left="709" w:hanging="283"/>
      </w:pPr>
      <w:r>
        <w:t>schůze ústavu (zpravidla 1. čtvrtek v měsíci)</w:t>
      </w:r>
    </w:p>
    <w:p w:rsidR="002C2B9D" w:rsidRDefault="002C2B9D" w:rsidP="00B675A6">
      <w:pPr>
        <w:pStyle w:val="Odstavecseseznamem"/>
        <w:numPr>
          <w:ilvl w:val="1"/>
          <w:numId w:val="1"/>
        </w:numPr>
        <w:ind w:left="709" w:hanging="283"/>
      </w:pPr>
      <w:r>
        <w:t>výjimečně se může stát, že je téma odmítnuto</w:t>
      </w:r>
      <w:r w:rsidR="00B675A6">
        <w:t xml:space="preserve"> nebo doporučeno k přepracování</w:t>
      </w:r>
    </w:p>
    <w:p w:rsidR="002C2B9D" w:rsidRDefault="002C2B9D" w:rsidP="00B675A6">
      <w:pPr>
        <w:pStyle w:val="Odstavecseseznamem"/>
        <w:numPr>
          <w:ilvl w:val="1"/>
          <w:numId w:val="1"/>
        </w:numPr>
        <w:ind w:left="709" w:hanging="283"/>
      </w:pPr>
      <w:r>
        <w:t>při schválení tématu se rovněž rovnou určuje oponent</w:t>
      </w:r>
    </w:p>
    <w:p w:rsidR="002C2B9D" w:rsidRDefault="002C2B9D" w:rsidP="002C2B9D">
      <w:pPr>
        <w:pStyle w:val="Odstavecseseznamem"/>
        <w:numPr>
          <w:ilvl w:val="0"/>
          <w:numId w:val="1"/>
        </w:numPr>
      </w:pPr>
      <w:r>
        <w:t>vedoucí práce musí být z našeho ústavu</w:t>
      </w:r>
    </w:p>
    <w:p w:rsidR="002C2B9D" w:rsidRDefault="002C2B9D" w:rsidP="00B675A6">
      <w:pPr>
        <w:pStyle w:val="Odstavecseseznamem"/>
        <w:numPr>
          <w:ilvl w:val="1"/>
          <w:numId w:val="1"/>
        </w:numPr>
        <w:ind w:left="709" w:hanging="283"/>
      </w:pPr>
      <w:r>
        <w:t>ve výjimečných případech může práci vést někdo mimo ústav, ale v tom případě by měl někdo z ústavu fungovat jako konzultant práce</w:t>
      </w:r>
    </w:p>
    <w:p w:rsidR="003A7914" w:rsidRDefault="002C2B9D" w:rsidP="00B675A6">
      <w:pPr>
        <w:pStyle w:val="Odstavecseseznamem"/>
        <w:numPr>
          <w:ilvl w:val="1"/>
          <w:numId w:val="1"/>
        </w:numPr>
        <w:ind w:left="709" w:hanging="283"/>
      </w:pPr>
      <w:r>
        <w:t>pozn.: konzultant – v případě, kdyby bylo téma úzce specializované, může jako konzultant fungovat někdo mimo ústav, kdo tématu blíže rozumí</w:t>
      </w:r>
    </w:p>
    <w:p w:rsidR="003A7914" w:rsidRDefault="003A7914" w:rsidP="003A7914">
      <w:pPr>
        <w:pStyle w:val="Odstavecseseznamem"/>
        <w:numPr>
          <w:ilvl w:val="0"/>
          <w:numId w:val="1"/>
        </w:numPr>
      </w:pPr>
      <w:r>
        <w:t>změna vedoucího</w:t>
      </w:r>
    </w:p>
    <w:p w:rsidR="003A7914" w:rsidRDefault="00B675A6" w:rsidP="00B675A6">
      <w:pPr>
        <w:pStyle w:val="Odstavecseseznamem"/>
        <w:numPr>
          <w:ilvl w:val="1"/>
          <w:numId w:val="1"/>
        </w:numPr>
        <w:ind w:left="709" w:hanging="283"/>
      </w:pPr>
      <w:r>
        <w:t xml:space="preserve">student </w:t>
      </w:r>
      <w:r w:rsidR="003A7914">
        <w:t>musí se podat žádost</w:t>
      </w:r>
    </w:p>
    <w:p w:rsidR="003A7914" w:rsidRDefault="003A7914" w:rsidP="003A7914">
      <w:pPr>
        <w:pStyle w:val="Odstavecseseznamem"/>
        <w:numPr>
          <w:ilvl w:val="0"/>
          <w:numId w:val="1"/>
        </w:numPr>
      </w:pPr>
      <w:r>
        <w:t>doporučení: nepsat tlusté práce (</w:t>
      </w:r>
      <w:r w:rsidR="00B675A6">
        <w:t xml:space="preserve">pro BP </w:t>
      </w:r>
      <w:r>
        <w:t>min. 40 normostran, doporučené maximum 60 n</w:t>
      </w:r>
      <w:r w:rsidR="00B675A6">
        <w:t>ormostran</w:t>
      </w:r>
      <w:r>
        <w:t>)</w:t>
      </w:r>
    </w:p>
    <w:p w:rsidR="003A7914" w:rsidRDefault="003A7914" w:rsidP="003A7914">
      <w:pPr>
        <w:pStyle w:val="Odstavecseseznamem"/>
        <w:numPr>
          <w:ilvl w:val="0"/>
          <w:numId w:val="1"/>
        </w:numPr>
      </w:pPr>
      <w:r>
        <w:t xml:space="preserve">pro inspiraci je vhodné brát práce vzniklé na našem ústavu, </w:t>
      </w:r>
      <w:r w:rsidR="00B675A6">
        <w:t xml:space="preserve">lepší </w:t>
      </w:r>
      <w:r>
        <w:t xml:space="preserve">nežli </w:t>
      </w:r>
      <w:r w:rsidR="00B675A6">
        <w:t>práce např. z pedagogických fakult</w:t>
      </w:r>
      <w:r>
        <w:t xml:space="preserve"> (neopakovat</w:t>
      </w:r>
      <w:r w:rsidR="00B675A6">
        <w:t>,</w:t>
      </w:r>
      <w:r>
        <w:t xml:space="preserve"> jaké jsou sluchové vady, kdo je to neslyšící, jaké jsou kompenzační pomůcky...)</w:t>
      </w:r>
      <w:r w:rsidR="00B675A6">
        <w:t>; z prací z jiných pracovišť a fakult je možné čerpat, znát je, ale neřídit se jimi při hledání formy práce</w:t>
      </w:r>
    </w:p>
    <w:p w:rsidR="003A7914" w:rsidRDefault="003A7914" w:rsidP="003A7914">
      <w:pPr>
        <w:pStyle w:val="Odstavecseseznamem"/>
        <w:numPr>
          <w:ilvl w:val="0"/>
          <w:numId w:val="1"/>
        </w:numPr>
      </w:pPr>
      <w:r>
        <w:t>plagiáty:</w:t>
      </w:r>
    </w:p>
    <w:p w:rsidR="003A7914" w:rsidRDefault="003A7914" w:rsidP="00B675A6">
      <w:pPr>
        <w:pStyle w:val="Odstavecseseznamem"/>
        <w:numPr>
          <w:ilvl w:val="1"/>
          <w:numId w:val="1"/>
        </w:numPr>
        <w:ind w:left="709" w:hanging="283"/>
      </w:pPr>
      <w:r>
        <w:t>stačí</w:t>
      </w:r>
      <w:r w:rsidR="00341D65">
        <w:t xml:space="preserve"> opsaná</w:t>
      </w:r>
      <w:r>
        <w:t xml:space="preserve"> část, kdy se neuvede zdroj</w:t>
      </w:r>
    </w:p>
    <w:p w:rsidR="003A7914" w:rsidRDefault="003A7914" w:rsidP="00B675A6">
      <w:pPr>
        <w:pStyle w:val="Odstavecseseznamem"/>
        <w:numPr>
          <w:ilvl w:val="1"/>
          <w:numId w:val="1"/>
        </w:numPr>
        <w:ind w:left="709" w:hanging="283"/>
      </w:pPr>
      <w:r>
        <w:t>porovná</w:t>
      </w:r>
      <w:r w:rsidR="00B675A6">
        <w:t>vá se to s ostatními studentskými</w:t>
      </w:r>
      <w:r>
        <w:t xml:space="preserve"> pracemi</w:t>
      </w:r>
    </w:p>
    <w:p w:rsidR="00341D65" w:rsidRDefault="002C2B9D" w:rsidP="00B675A6">
      <w:pPr>
        <w:pStyle w:val="Odstavecseseznamem"/>
        <w:numPr>
          <w:ilvl w:val="1"/>
          <w:numId w:val="1"/>
        </w:numPr>
        <w:ind w:left="709" w:hanging="283"/>
      </w:pPr>
      <w:r>
        <w:t xml:space="preserve"> </w:t>
      </w:r>
      <w:r w:rsidR="00341D65">
        <w:t>buď plagiát odhalí vedoucí práce, oponent</w:t>
      </w:r>
      <w:r w:rsidR="00F07948">
        <w:t xml:space="preserve">, nebo se to </w:t>
      </w:r>
      <w:r w:rsidR="00341D65">
        <w:t>hned nepozná:</w:t>
      </w:r>
    </w:p>
    <w:p w:rsidR="00341D65" w:rsidRDefault="00341D65" w:rsidP="00B675A6">
      <w:pPr>
        <w:pStyle w:val="Odstavecseseznamem"/>
        <w:numPr>
          <w:ilvl w:val="5"/>
          <w:numId w:val="1"/>
        </w:numPr>
        <w:ind w:left="993" w:hanging="284"/>
      </w:pPr>
      <w:r>
        <w:t>buď už se nikdy nezjistí</w:t>
      </w:r>
    </w:p>
    <w:p w:rsidR="00341D65" w:rsidRDefault="00341D65" w:rsidP="00B675A6">
      <w:pPr>
        <w:pStyle w:val="Odstavecseseznamem"/>
        <w:numPr>
          <w:ilvl w:val="5"/>
          <w:numId w:val="1"/>
        </w:numPr>
        <w:ind w:left="993" w:hanging="284"/>
      </w:pPr>
      <w:r>
        <w:t>zjistí se to v pozdější době -&gt; odebrání titulu</w:t>
      </w:r>
      <w:r w:rsidR="00B675A6">
        <w:t xml:space="preserve"> a další problémy</w:t>
      </w:r>
    </w:p>
    <w:p w:rsidR="00B9331E" w:rsidRPr="00D93ED6" w:rsidRDefault="00B9331E" w:rsidP="00B675A6">
      <w:pPr>
        <w:pStyle w:val="Nadpis2"/>
      </w:pPr>
      <w:r w:rsidRPr="00D93ED6">
        <w:t>Test</w:t>
      </w:r>
      <w:r w:rsidRPr="00B675A6">
        <w:rPr>
          <w:rStyle w:val="Nadpis2Char"/>
        </w:rPr>
        <w:t>o</w:t>
      </w:r>
      <w:r w:rsidRPr="00D93ED6">
        <w:t>vání</w:t>
      </w:r>
    </w:p>
    <w:p w:rsidR="00B9331E" w:rsidRDefault="00B9331E" w:rsidP="00B675A6">
      <w:pPr>
        <w:pStyle w:val="Odstavecseseznamem"/>
        <w:numPr>
          <w:ilvl w:val="0"/>
          <w:numId w:val="2"/>
        </w:numPr>
        <w:ind w:left="360"/>
      </w:pPr>
      <w:r>
        <w:t>hodnotitel může/nemusí testovaného osobně znát</w:t>
      </w:r>
    </w:p>
    <w:p w:rsidR="00B9331E" w:rsidRDefault="00B9331E" w:rsidP="00B675A6">
      <w:pPr>
        <w:pStyle w:val="Odstavecseseznamem"/>
        <w:numPr>
          <w:ilvl w:val="0"/>
          <w:numId w:val="2"/>
        </w:numPr>
        <w:ind w:left="360"/>
      </w:pPr>
      <w:r>
        <w:t>hodnotitel může být člověk × počítač</w:t>
      </w:r>
    </w:p>
    <w:p w:rsidR="00B9331E" w:rsidRDefault="00B9331E" w:rsidP="00B675A6">
      <w:pPr>
        <w:pStyle w:val="Odstavecseseznamem"/>
        <w:numPr>
          <w:ilvl w:val="0"/>
          <w:numId w:val="2"/>
        </w:numPr>
        <w:ind w:left="360"/>
      </w:pPr>
      <w:r>
        <w:t>forma testu – nemusí být pouze psaná</w:t>
      </w:r>
    </w:p>
    <w:p w:rsidR="00C37D8E" w:rsidRDefault="00B9331E" w:rsidP="00C37D8E">
      <w:pPr>
        <w:pStyle w:val="Odstavecseseznamem"/>
        <w:numPr>
          <w:ilvl w:val="0"/>
          <w:numId w:val="2"/>
        </w:numPr>
        <w:ind w:left="360"/>
      </w:pPr>
      <w:r>
        <w:t>důležité je to, na co jsou testy zaměřené</w:t>
      </w:r>
    </w:p>
    <w:p w:rsidR="00C37D8E" w:rsidRDefault="00C37D8E" w:rsidP="00C37D8E">
      <w:pPr>
        <w:pStyle w:val="Odstavecseseznamem"/>
        <w:numPr>
          <w:ilvl w:val="0"/>
          <w:numId w:val="2"/>
        </w:numPr>
        <w:ind w:left="360"/>
      </w:pPr>
      <w:r>
        <w:lastRenderedPageBreak/>
        <w:t>důležité je vědět, co je cílem testování (mnoho lidí neví, co má být na výstupu)</w:t>
      </w:r>
      <w:r>
        <w:t xml:space="preserve"> </w:t>
      </w:r>
      <w:r>
        <w:sym w:font="Symbol" w:char="F0AE"/>
      </w:r>
      <w:r>
        <w:t xml:space="preserve"> pak také neumějí s výsledky adekvátně pracovat a správně je interpretovat</w:t>
      </w:r>
    </w:p>
    <w:p w:rsidR="00FE16E8" w:rsidRDefault="00C37D8E" w:rsidP="00C37D8E">
      <w:pPr>
        <w:pStyle w:val="Odstavecseseznamem"/>
        <w:numPr>
          <w:ilvl w:val="0"/>
          <w:numId w:val="2"/>
        </w:numPr>
        <w:ind w:left="360"/>
      </w:pPr>
      <w:r>
        <w:t xml:space="preserve">testy </w:t>
      </w:r>
      <w:r>
        <w:sym w:font="Symbol" w:char="F03E"/>
      </w:r>
      <w:r>
        <w:t xml:space="preserve"> </w:t>
      </w:r>
      <w:r w:rsidR="00B9331E">
        <w:t>didaktické testy</w:t>
      </w:r>
      <w:r>
        <w:t xml:space="preserve"> </w:t>
      </w:r>
      <w:r>
        <w:sym w:font="Symbol" w:char="F03E"/>
      </w:r>
      <w:r>
        <w:t xml:space="preserve"> jazykové testy</w:t>
      </w:r>
    </w:p>
    <w:p w:rsidR="00B9331E" w:rsidRDefault="00B9331E" w:rsidP="00B9331E">
      <w:pPr>
        <w:pStyle w:val="Odstavecseseznamem"/>
        <w:numPr>
          <w:ilvl w:val="0"/>
          <w:numId w:val="1"/>
        </w:numPr>
      </w:pPr>
      <w:r>
        <w:t>nepodávají objektivní pohled (např. zhoršený výsledek z důvodu nervozity)</w:t>
      </w:r>
      <w:r w:rsidR="00B675A6">
        <w:t>; co je objektivní?</w:t>
      </w:r>
    </w:p>
    <w:p w:rsidR="00B9331E" w:rsidRDefault="00B9331E" w:rsidP="00B9331E">
      <w:pPr>
        <w:pStyle w:val="Odstavecseseznamem"/>
        <w:numPr>
          <w:ilvl w:val="0"/>
          <w:numId w:val="1"/>
        </w:numPr>
      </w:pPr>
      <w:r>
        <w:t xml:space="preserve">standardizované </w:t>
      </w:r>
      <w:r w:rsidR="00C37D8E">
        <w:t xml:space="preserve">didaktické </w:t>
      </w:r>
      <w:r>
        <w:t>testy</w:t>
      </w:r>
      <w:r w:rsidR="00E26B09">
        <w:t>:</w:t>
      </w:r>
    </w:p>
    <w:p w:rsidR="00E26B09" w:rsidRDefault="00E26B09" w:rsidP="00C37D8E">
      <w:pPr>
        <w:pStyle w:val="Odstavecseseznamem"/>
        <w:numPr>
          <w:ilvl w:val="1"/>
          <w:numId w:val="1"/>
        </w:numPr>
        <w:ind w:left="851" w:hanging="425"/>
      </w:pPr>
      <w:r>
        <w:t>SCIO (matematika, čeština, všeobecně studijní předpoklady</w:t>
      </w:r>
      <w:r w:rsidR="00B675A6">
        <w:t xml:space="preserve">; </w:t>
      </w:r>
      <w:hyperlink r:id="rId8" w:history="1">
        <w:r w:rsidR="00B675A6" w:rsidRPr="004A0EB1">
          <w:rPr>
            <w:rStyle w:val="Hypertextovodkaz"/>
          </w:rPr>
          <w:t>https://www.scio.cz/</w:t>
        </w:r>
      </w:hyperlink>
      <w:r>
        <w:t>)</w:t>
      </w:r>
      <w:r w:rsidR="00B675A6">
        <w:t xml:space="preserve"> </w:t>
      </w:r>
    </w:p>
    <w:p w:rsidR="00E26B09" w:rsidRDefault="00E26B09" w:rsidP="00C37D8E">
      <w:pPr>
        <w:pStyle w:val="Odstavecseseznamem"/>
        <w:numPr>
          <w:ilvl w:val="1"/>
          <w:numId w:val="1"/>
        </w:numPr>
        <w:ind w:left="851" w:hanging="425"/>
      </w:pPr>
      <w:r>
        <w:t>CERMAT – státní (jako jediný</w:t>
      </w:r>
      <w:r w:rsidR="00C37D8E">
        <w:t xml:space="preserve">; </w:t>
      </w:r>
      <w:hyperlink r:id="rId9" w:history="1">
        <w:r w:rsidR="00C37D8E" w:rsidRPr="004A0EB1">
          <w:rPr>
            <w:rStyle w:val="Hypertextovodkaz"/>
          </w:rPr>
          <w:t>http://www.cermat.cz/</w:t>
        </w:r>
      </w:hyperlink>
      <w:r>
        <w:t>)</w:t>
      </w:r>
      <w:r w:rsidR="00C37D8E">
        <w:t xml:space="preserve"> </w:t>
      </w:r>
    </w:p>
    <w:p w:rsidR="00E26B09" w:rsidRDefault="00E26B09" w:rsidP="00C37D8E">
      <w:pPr>
        <w:pStyle w:val="Odstavecseseznamem"/>
        <w:numPr>
          <w:ilvl w:val="1"/>
          <w:numId w:val="1"/>
        </w:numPr>
        <w:ind w:left="851" w:hanging="425"/>
      </w:pPr>
      <w:r>
        <w:t>KALIBRO</w:t>
      </w:r>
      <w:r w:rsidR="00B675A6">
        <w:t xml:space="preserve"> (</w:t>
      </w:r>
      <w:hyperlink r:id="rId10" w:history="1">
        <w:r w:rsidR="00B675A6" w:rsidRPr="004A0EB1">
          <w:rPr>
            <w:rStyle w:val="Hypertextovodkaz"/>
          </w:rPr>
          <w:t>http://www.kalibro.cz/</w:t>
        </w:r>
      </w:hyperlink>
      <w:r w:rsidR="00B675A6">
        <w:t xml:space="preserve">) </w:t>
      </w:r>
    </w:p>
    <w:p w:rsidR="00E26B09" w:rsidRDefault="00E26B09" w:rsidP="00C37D8E">
      <w:pPr>
        <w:pStyle w:val="Odstavecseseznamem"/>
        <w:numPr>
          <w:ilvl w:val="1"/>
          <w:numId w:val="1"/>
        </w:numPr>
        <w:ind w:left="851" w:hanging="425"/>
      </w:pPr>
      <w:r>
        <w:t>MAT</w:t>
      </w:r>
      <w:r w:rsidR="00B675A6">
        <w:t>T</w:t>
      </w:r>
      <w:r>
        <w:t>AHAR</w:t>
      </w:r>
      <w:r w:rsidR="00B675A6">
        <w:t>R</w:t>
      </w:r>
      <w:r>
        <w:t>Y</w:t>
      </w:r>
      <w:r w:rsidR="00B675A6">
        <w:t xml:space="preserve"> (</w:t>
      </w:r>
      <w:hyperlink r:id="rId11" w:history="1">
        <w:r w:rsidR="00B675A6" w:rsidRPr="004A0EB1">
          <w:rPr>
            <w:rStyle w:val="Hypertextovodkaz"/>
          </w:rPr>
          <w:t>http://www.mattahurry.cz/</w:t>
        </w:r>
      </w:hyperlink>
      <w:r w:rsidR="00B675A6">
        <w:t xml:space="preserve"> - zřejmě už neexistuje)</w:t>
      </w:r>
    </w:p>
    <w:p w:rsidR="00E26B09" w:rsidRDefault="00E26B09" w:rsidP="00C37D8E">
      <w:pPr>
        <w:pStyle w:val="Odstavecseseznamem"/>
        <w:numPr>
          <w:ilvl w:val="1"/>
          <w:numId w:val="1"/>
        </w:numPr>
        <w:ind w:left="851" w:hanging="425"/>
      </w:pPr>
      <w:r>
        <w:t>-&gt; jedna státní organizace, mnoho soukromých – vede ke konkurenčnímu boji</w:t>
      </w:r>
    </w:p>
    <w:p w:rsidR="00E26B09" w:rsidRDefault="00E26B09" w:rsidP="00C37D8E">
      <w:pPr>
        <w:pStyle w:val="Odstavecseseznamem"/>
        <w:numPr>
          <w:ilvl w:val="1"/>
          <w:numId w:val="1"/>
        </w:numPr>
        <w:ind w:left="851" w:hanging="425"/>
      </w:pPr>
      <w:r>
        <w:t>pozn.: jednotné přijímací zkoušky – proč bylo SCIO nespokojené (před novelou</w:t>
      </w:r>
      <w:r w:rsidR="00C37D8E">
        <w:t xml:space="preserve"> ŠZ</w:t>
      </w:r>
      <w:r>
        <w:t>, si školy mohly vybrat, které přijímací testy zvolí, část kupovala od SCIA)</w:t>
      </w:r>
    </w:p>
    <w:p w:rsidR="00E26B09" w:rsidRDefault="00E26B09" w:rsidP="00C37D8E">
      <w:pPr>
        <w:pStyle w:val="Odstavecseseznamem"/>
        <w:numPr>
          <w:ilvl w:val="5"/>
          <w:numId w:val="1"/>
        </w:numPr>
        <w:ind w:left="1134" w:hanging="283"/>
      </w:pPr>
      <w:r>
        <w:t>SCIO změnilo politiku – nevytváří testy, ale</w:t>
      </w:r>
      <w:r w:rsidR="00A718AF">
        <w:t xml:space="preserve"> pořádá</w:t>
      </w:r>
      <w:r>
        <w:t xml:space="preserve"> přípravné kurzy na testy od CERMATU</w:t>
      </w:r>
    </w:p>
    <w:p w:rsidR="00E26B09" w:rsidRDefault="00E26B09" w:rsidP="00E26B09">
      <w:pPr>
        <w:pStyle w:val="Odstavecseseznamem"/>
        <w:numPr>
          <w:ilvl w:val="0"/>
          <w:numId w:val="1"/>
        </w:numPr>
      </w:pPr>
      <w:r>
        <w:t>těžké: vytváření testů pro malé děti</w:t>
      </w:r>
    </w:p>
    <w:p w:rsidR="00E26B09" w:rsidRDefault="00E26B09" w:rsidP="00C37D8E">
      <w:pPr>
        <w:pStyle w:val="Odstavecseseznamem"/>
        <w:numPr>
          <w:ilvl w:val="1"/>
          <w:numId w:val="1"/>
        </w:numPr>
        <w:ind w:left="851" w:hanging="425"/>
      </w:pPr>
      <w:r>
        <w:t>čím</w:t>
      </w:r>
      <w:r w:rsidR="009C4D2A">
        <w:t xml:space="preserve"> je dítě menší – tím více je ztížena možnost testování</w:t>
      </w:r>
    </w:p>
    <w:p w:rsidR="009C4D2A" w:rsidRPr="00D93ED6" w:rsidRDefault="009C4D2A" w:rsidP="00C37D8E">
      <w:pPr>
        <w:pStyle w:val="Nadpis3"/>
      </w:pPr>
      <w:r w:rsidRPr="00D93ED6">
        <w:t>Wash back effect</w:t>
      </w:r>
      <w:r w:rsidR="00C37D8E">
        <w:t xml:space="preserve"> (</w:t>
      </w:r>
      <w:hyperlink r:id="rId12" w:history="1">
        <w:r w:rsidR="00C37D8E" w:rsidRPr="004A0EB1">
          <w:rPr>
            <w:rStyle w:val="Hypertextovodkaz"/>
          </w:rPr>
          <w:t>https://www.google.cz/#q=wash+back+effect+in+testing</w:t>
        </w:r>
      </w:hyperlink>
      <w:r w:rsidR="00C37D8E">
        <w:t xml:space="preserve">) </w:t>
      </w:r>
    </w:p>
    <w:p w:rsidR="009C4D2A" w:rsidRDefault="009C4D2A" w:rsidP="009C4D2A">
      <w:pPr>
        <w:pStyle w:val="Odstavecseseznamem"/>
        <w:numPr>
          <w:ilvl w:val="0"/>
          <w:numId w:val="3"/>
        </w:numPr>
      </w:pPr>
      <w:r>
        <w:t>učit</w:t>
      </w:r>
      <w:r w:rsidR="00C37D8E">
        <w:t>elé ve škole dítě nevzdělávají</w:t>
      </w:r>
      <w:r>
        <w:t xml:space="preserve">, ale spíše </w:t>
      </w:r>
      <w:r w:rsidR="00C37D8E">
        <w:t>ho učí (trénují ho)</w:t>
      </w:r>
      <w:r>
        <w:t>, jak napsat test (např. cvičné slohové práce s maturitními požadavky)</w:t>
      </w:r>
    </w:p>
    <w:p w:rsidR="00D93ED6" w:rsidRPr="002E1AC6" w:rsidRDefault="00D93ED6" w:rsidP="00C37D8E">
      <w:pPr>
        <w:pStyle w:val="Nadpis3"/>
      </w:pPr>
      <w:r w:rsidRPr="002E1AC6">
        <w:t>Práce ve skupinách – zpracování témat z</w:t>
      </w:r>
      <w:r w:rsidR="00C37D8E">
        <w:t> </w:t>
      </w:r>
      <w:r w:rsidRPr="002E1AC6">
        <w:t>prezentací</w:t>
      </w:r>
      <w:r w:rsidR="00C37D8E">
        <w:t xml:space="preserve"> na téma testování</w:t>
      </w:r>
    </w:p>
    <w:p w:rsidR="00D93ED6" w:rsidRDefault="00D93ED6" w:rsidP="00D93ED6">
      <w:pPr>
        <w:pStyle w:val="Odstavecseseznamem"/>
        <w:numPr>
          <w:ilvl w:val="0"/>
          <w:numId w:val="3"/>
        </w:numPr>
        <w:spacing w:after="0"/>
        <w:rPr>
          <w:i/>
        </w:rPr>
      </w:pPr>
      <w:r w:rsidRPr="00D93ED6">
        <w:rPr>
          <w:i/>
        </w:rPr>
        <w:t xml:space="preserve">nejprve proběhl </w:t>
      </w:r>
      <w:r w:rsidR="00285F24">
        <w:rPr>
          <w:i/>
        </w:rPr>
        <w:t>ve dvojicích</w:t>
      </w:r>
      <w:r w:rsidR="00285F24" w:rsidRPr="00D93ED6">
        <w:rPr>
          <w:i/>
        </w:rPr>
        <w:t xml:space="preserve"> </w:t>
      </w:r>
      <w:r w:rsidRPr="00D93ED6">
        <w:rPr>
          <w:i/>
        </w:rPr>
        <w:t>výběr deseti nejdůleži</w:t>
      </w:r>
      <w:r w:rsidR="00285F24">
        <w:rPr>
          <w:i/>
        </w:rPr>
        <w:t>tějších informací z prezentací</w:t>
      </w:r>
    </w:p>
    <w:p w:rsidR="00D93ED6" w:rsidRPr="00D93ED6" w:rsidRDefault="00285F24" w:rsidP="00D93ED6">
      <w:pPr>
        <w:pStyle w:val="Odstavecseseznamem"/>
        <w:numPr>
          <w:ilvl w:val="0"/>
          <w:numId w:val="3"/>
        </w:numPr>
        <w:spacing w:after="0"/>
        <w:rPr>
          <w:i/>
        </w:rPr>
      </w:pPr>
      <w:r>
        <w:rPr>
          <w:i/>
        </w:rPr>
        <w:t xml:space="preserve">ve 2. kole byli studenti </w:t>
      </w:r>
      <w:r w:rsidR="00C37D8E">
        <w:rPr>
          <w:i/>
        </w:rPr>
        <w:t>se dvojice spojily do 2 skupin</w:t>
      </w:r>
      <w:r>
        <w:rPr>
          <w:i/>
        </w:rPr>
        <w:t xml:space="preserve"> a měli st</w:t>
      </w:r>
      <w:r w:rsidR="00D93ED6" w:rsidRPr="00D93ED6">
        <w:rPr>
          <w:i/>
        </w:rPr>
        <w:t>e</w:t>
      </w:r>
      <w:r w:rsidR="00C37D8E">
        <w:rPr>
          <w:i/>
        </w:rPr>
        <w:t>jný úkol v rámci skupiny, pak každá skupina měla na tabuli napsat 5 podle nich nejdůležitějších věcí</w:t>
      </w:r>
    </w:p>
    <w:p w:rsidR="00D93ED6" w:rsidRDefault="00D93ED6" w:rsidP="00D93ED6">
      <w:pPr>
        <w:spacing w:after="0"/>
      </w:pPr>
    </w:p>
    <w:p w:rsidR="00D93ED6" w:rsidRPr="00687FE5" w:rsidRDefault="00D93ED6" w:rsidP="00C37D8E">
      <w:pPr>
        <w:pStyle w:val="Nadpis4"/>
      </w:pPr>
      <w:r w:rsidRPr="00687FE5">
        <w:t>skupina A</w:t>
      </w:r>
    </w:p>
    <w:p w:rsidR="00D93ED6" w:rsidRDefault="00D93ED6" w:rsidP="00C37D8E">
      <w:pPr>
        <w:pStyle w:val="Odstavecseseznamem"/>
        <w:numPr>
          <w:ilvl w:val="0"/>
          <w:numId w:val="16"/>
        </w:numPr>
        <w:spacing w:after="0" w:line="259" w:lineRule="auto"/>
      </w:pPr>
      <w:r>
        <w:t xml:space="preserve">jednotné přijímací zkoušky na SŠ vytváří CERMAT (2 testy </w:t>
      </w:r>
      <w:r w:rsidR="00C37D8E">
        <w:t>–</w:t>
      </w:r>
      <w:r>
        <w:t xml:space="preserve"> matematika, český jazyk)</w:t>
      </w:r>
    </w:p>
    <w:p w:rsidR="00D93ED6" w:rsidRDefault="00C37D8E" w:rsidP="00C37D8E">
      <w:pPr>
        <w:pStyle w:val="Odstavecseseznamem"/>
        <w:numPr>
          <w:ilvl w:val="0"/>
          <w:numId w:val="16"/>
        </w:numPr>
        <w:spacing w:after="0" w:line="259" w:lineRule="auto"/>
      </w:pPr>
      <w:r>
        <w:t>jednotné přijímací zkoušky na SŠ</w:t>
      </w:r>
      <w:r>
        <w:t xml:space="preserve">: </w:t>
      </w:r>
      <w:r w:rsidR="00285F24">
        <w:t xml:space="preserve">min. </w:t>
      </w:r>
      <w:r>
        <w:t xml:space="preserve">bodovou </w:t>
      </w:r>
      <w:r w:rsidR="00285F24">
        <w:t>hranici</w:t>
      </w:r>
      <w:r w:rsidR="00D93ED6">
        <w:t xml:space="preserve"> pro přijetí stanovuje škola</w:t>
      </w:r>
    </w:p>
    <w:p w:rsidR="00D93ED6" w:rsidRDefault="00D93ED6" w:rsidP="00C37D8E">
      <w:pPr>
        <w:pStyle w:val="Odstavecseseznamem"/>
        <w:numPr>
          <w:ilvl w:val="0"/>
          <w:numId w:val="16"/>
        </w:numPr>
        <w:spacing w:after="0" w:line="259" w:lineRule="auto"/>
      </w:pPr>
      <w:r>
        <w:t>typy úloh: otevřené (široké, se stručnou odpovědí), uzavřené (dichotomické, s výběrem odpovědí, přiřazovací, seřaďovací) + druhy didaktických testů (liší se podle cíle, pro který jsou vytvářeny</w:t>
      </w:r>
      <w:r w:rsidR="00C37D8E">
        <w:t>, a podmínek, za kterých jsou vy</w:t>
      </w:r>
      <w:r>
        <w:t>pracovány)</w:t>
      </w:r>
    </w:p>
    <w:p w:rsidR="00D93ED6" w:rsidRDefault="00D93ED6" w:rsidP="00C37D8E">
      <w:pPr>
        <w:pStyle w:val="Odstavecseseznamem"/>
        <w:numPr>
          <w:ilvl w:val="0"/>
          <w:numId w:val="16"/>
        </w:numPr>
        <w:spacing w:after="0" w:line="259" w:lineRule="auto"/>
      </w:pPr>
      <w:r>
        <w:t>4 kategorie testování kompetencí v ČZJ</w:t>
      </w:r>
    </w:p>
    <w:p w:rsidR="00D93ED6" w:rsidRDefault="00D93ED6" w:rsidP="00C37D8E">
      <w:pPr>
        <w:pStyle w:val="Odstavecseseznamem"/>
        <w:numPr>
          <w:ilvl w:val="0"/>
          <w:numId w:val="16"/>
        </w:numPr>
        <w:spacing w:after="0" w:line="259" w:lineRule="auto"/>
      </w:pPr>
      <w:r>
        <w:t>jak u jednotných přijímacích zkoušek, tak u jednotných závěrečných zkoušek na SŠ, může škola zadání testů doplnit (nikoli v něm něco škrtat/měnit)</w:t>
      </w:r>
    </w:p>
    <w:p w:rsidR="00D93ED6" w:rsidRPr="009C3456" w:rsidRDefault="00D93ED6" w:rsidP="00D93ED6">
      <w:pPr>
        <w:spacing w:after="0"/>
        <w:rPr>
          <w:u w:val="single"/>
        </w:rPr>
      </w:pPr>
    </w:p>
    <w:p w:rsidR="00D93ED6" w:rsidRPr="009C3456" w:rsidRDefault="00D93ED6" w:rsidP="00C37D8E">
      <w:pPr>
        <w:pStyle w:val="Nadpis4"/>
      </w:pPr>
      <w:r w:rsidRPr="009C3456">
        <w:t>skupina B</w:t>
      </w:r>
    </w:p>
    <w:p w:rsidR="00D93ED6" w:rsidRDefault="00D93ED6" w:rsidP="00C37D8E">
      <w:pPr>
        <w:pStyle w:val="Odstavecseseznamem"/>
        <w:numPr>
          <w:ilvl w:val="0"/>
          <w:numId w:val="17"/>
        </w:numPr>
        <w:spacing w:after="0" w:line="259" w:lineRule="auto"/>
      </w:pPr>
      <w:r>
        <w:t>jednotné přijímací zkoušky na SŠ – ředitel může testy doplnit + upravuje min. počet bodů k přijetí</w:t>
      </w:r>
    </w:p>
    <w:p w:rsidR="00D93ED6" w:rsidRDefault="00D93ED6" w:rsidP="00C37D8E">
      <w:pPr>
        <w:pStyle w:val="Odstavecseseznamem"/>
        <w:numPr>
          <w:ilvl w:val="0"/>
          <w:numId w:val="17"/>
        </w:numPr>
        <w:spacing w:after="0" w:line="259" w:lineRule="auto"/>
      </w:pPr>
      <w:r>
        <w:t>závěrečná zkouška – učitelé různých SŠ v ČR se podíleli na podobě testů</w:t>
      </w:r>
    </w:p>
    <w:p w:rsidR="00D93ED6" w:rsidRDefault="00D93ED6" w:rsidP="00C37D8E">
      <w:pPr>
        <w:pStyle w:val="Odstavecseseznamem"/>
        <w:numPr>
          <w:ilvl w:val="0"/>
          <w:numId w:val="17"/>
        </w:numPr>
        <w:spacing w:after="0" w:line="259" w:lineRule="auto"/>
      </w:pPr>
      <w:r>
        <w:t>různé kategorie testování kompetencí ZJ (ZJ jako mateřský jazyk X ZJ jako cizí jazyk X lingvistický výzkum)</w:t>
      </w:r>
    </w:p>
    <w:p w:rsidR="00D93ED6" w:rsidRDefault="00D93ED6" w:rsidP="00C37D8E">
      <w:pPr>
        <w:pStyle w:val="Odstavecseseznamem"/>
        <w:numPr>
          <w:ilvl w:val="0"/>
          <w:numId w:val="17"/>
        </w:numPr>
        <w:spacing w:after="0" w:line="259" w:lineRule="auto"/>
      </w:pPr>
      <w:r>
        <w:t>typy testových úloh: různé cíle zjišťování, různé způsoby hodnocení</w:t>
      </w:r>
    </w:p>
    <w:p w:rsidR="00D93ED6" w:rsidRDefault="00D93ED6" w:rsidP="00C37D8E">
      <w:pPr>
        <w:pStyle w:val="Odstavecseseznamem"/>
        <w:numPr>
          <w:ilvl w:val="0"/>
          <w:numId w:val="17"/>
        </w:numPr>
        <w:spacing w:after="0" w:line="259" w:lineRule="auto"/>
      </w:pPr>
      <w:r>
        <w:t>testování jiných ZJ jako inspirace pro testování kompetencí v ČZJ</w:t>
      </w:r>
    </w:p>
    <w:p w:rsidR="00D93ED6" w:rsidRDefault="00D93ED6" w:rsidP="00D93ED6">
      <w:pPr>
        <w:spacing w:after="0"/>
      </w:pPr>
    </w:p>
    <w:p w:rsidR="00D93ED6" w:rsidRPr="00D93ED6" w:rsidRDefault="00D93ED6" w:rsidP="00D93ED6">
      <w:pPr>
        <w:pStyle w:val="Odstavecseseznamem"/>
        <w:numPr>
          <w:ilvl w:val="0"/>
          <w:numId w:val="5"/>
        </w:numPr>
        <w:spacing w:after="0"/>
        <w:rPr>
          <w:i/>
        </w:rPr>
      </w:pPr>
      <w:r w:rsidRPr="00D93ED6">
        <w:rPr>
          <w:i/>
        </w:rPr>
        <w:t>ve 3. kole obě skupiny seškrtaly body</w:t>
      </w:r>
      <w:r w:rsidR="00285F24">
        <w:rPr>
          <w:i/>
        </w:rPr>
        <w:t>, ve kterých</w:t>
      </w:r>
      <w:r w:rsidR="00C37D8E">
        <w:rPr>
          <w:i/>
        </w:rPr>
        <w:t xml:space="preserve"> se shodovaly</w:t>
      </w:r>
      <w:r w:rsidR="00285F24">
        <w:rPr>
          <w:i/>
        </w:rPr>
        <w:t xml:space="preserve"> </w:t>
      </w:r>
      <w:r w:rsidRPr="00D93ED6">
        <w:rPr>
          <w:i/>
        </w:rPr>
        <w:t xml:space="preserve"> </w:t>
      </w:r>
      <w:r w:rsidRPr="00D93ED6">
        <w:rPr>
          <w:rFonts w:cstheme="minorHAnsi"/>
          <w:i/>
        </w:rPr>
        <w:t>→</w:t>
      </w:r>
      <w:r w:rsidRPr="00D93ED6">
        <w:rPr>
          <w:i/>
        </w:rPr>
        <w:t xml:space="preserve"> smazán bod 1., 3. a 4. bod u skupiny B</w:t>
      </w:r>
    </w:p>
    <w:p w:rsidR="00D93ED6" w:rsidRPr="00D93ED6" w:rsidRDefault="00D93ED6" w:rsidP="00D93ED6">
      <w:pPr>
        <w:pStyle w:val="Odstavecseseznamem"/>
        <w:numPr>
          <w:ilvl w:val="0"/>
          <w:numId w:val="5"/>
        </w:numPr>
        <w:spacing w:after="0"/>
        <w:rPr>
          <w:i/>
        </w:rPr>
      </w:pPr>
      <w:r w:rsidRPr="00D93ED6">
        <w:rPr>
          <w:i/>
        </w:rPr>
        <w:lastRenderedPageBreak/>
        <w:t xml:space="preserve">v posledním kole každý dostal 3 hlasy a mohl je rozdat mezi zbývajících 7 bodů </w:t>
      </w:r>
      <w:r w:rsidRPr="00D93ED6">
        <w:rPr>
          <w:rFonts w:cstheme="minorHAnsi"/>
          <w:i/>
        </w:rPr>
        <w:t>→</w:t>
      </w:r>
      <w:r w:rsidR="00C37D8E">
        <w:rPr>
          <w:i/>
        </w:rPr>
        <w:t xml:space="preserve"> „pře</w:t>
      </w:r>
      <w:r w:rsidRPr="00D93ED6">
        <w:rPr>
          <w:i/>
        </w:rPr>
        <w:t>žily“/vyhrály:</w:t>
      </w:r>
    </w:p>
    <w:p w:rsidR="00D93ED6" w:rsidRPr="002E1AC6" w:rsidRDefault="00D93ED6" w:rsidP="00D93ED6">
      <w:pPr>
        <w:pStyle w:val="Odstavecseseznamem"/>
        <w:numPr>
          <w:ilvl w:val="0"/>
          <w:numId w:val="7"/>
        </w:numPr>
        <w:spacing w:after="0" w:line="259" w:lineRule="auto"/>
        <w:rPr>
          <w:b/>
        </w:rPr>
      </w:pPr>
      <w:r w:rsidRPr="002E1AC6">
        <w:rPr>
          <w:b/>
        </w:rPr>
        <w:t>testy jiných ZJ jako možná inspirace pro ČZJ</w:t>
      </w:r>
    </w:p>
    <w:p w:rsidR="00D93ED6" w:rsidRPr="002E1AC6" w:rsidRDefault="00D93ED6" w:rsidP="00D93ED6">
      <w:pPr>
        <w:pStyle w:val="Odstavecseseznamem"/>
        <w:numPr>
          <w:ilvl w:val="0"/>
          <w:numId w:val="7"/>
        </w:numPr>
        <w:spacing w:after="0" w:line="259" w:lineRule="auto"/>
        <w:rPr>
          <w:b/>
        </w:rPr>
      </w:pPr>
      <w:r w:rsidRPr="002E1AC6">
        <w:rPr>
          <w:b/>
        </w:rPr>
        <w:t>zadání jednotných přijímacích i závěrečných zkoušek škola může doplnit</w:t>
      </w:r>
    </w:p>
    <w:p w:rsidR="00D93ED6" w:rsidRPr="002E1AC6" w:rsidRDefault="00D93ED6" w:rsidP="00D93ED6">
      <w:pPr>
        <w:pStyle w:val="Odstavecseseznamem"/>
        <w:numPr>
          <w:ilvl w:val="0"/>
          <w:numId w:val="7"/>
        </w:numPr>
        <w:spacing w:after="0" w:line="259" w:lineRule="auto"/>
        <w:rPr>
          <w:b/>
        </w:rPr>
      </w:pPr>
      <w:r w:rsidRPr="002E1AC6">
        <w:rPr>
          <w:b/>
        </w:rPr>
        <w:t>typy testových úloh + druhy testů</w:t>
      </w:r>
    </w:p>
    <w:p w:rsidR="00D93ED6" w:rsidRDefault="00D93ED6" w:rsidP="00D93ED6">
      <w:pPr>
        <w:spacing w:after="0"/>
      </w:pPr>
    </w:p>
    <w:p w:rsidR="00D93ED6" w:rsidRPr="002E1AC6" w:rsidRDefault="00D93ED6" w:rsidP="00C37D8E">
      <w:pPr>
        <w:pStyle w:val="Nadpis3"/>
      </w:pPr>
      <w:r w:rsidRPr="002E1AC6">
        <w:t>K čemu aktivita byla?</w:t>
      </w:r>
    </w:p>
    <w:p w:rsidR="00D93ED6" w:rsidRDefault="00D93ED6" w:rsidP="00D93ED6">
      <w:pPr>
        <w:pStyle w:val="Odstavecseseznamem"/>
        <w:numPr>
          <w:ilvl w:val="0"/>
          <w:numId w:val="5"/>
        </w:numPr>
        <w:spacing w:after="0" w:line="259" w:lineRule="auto"/>
      </w:pPr>
      <w:r>
        <w:t>procvičování komunikačních kompetencí (dohodnout se ve skupině, přesvědčit druhého o důležitosti svého názoru...)</w:t>
      </w:r>
    </w:p>
    <w:p w:rsidR="00D93ED6" w:rsidRDefault="00D93ED6" w:rsidP="00D93ED6">
      <w:pPr>
        <w:pStyle w:val="Odstavecseseznamem"/>
        <w:numPr>
          <w:ilvl w:val="0"/>
          <w:numId w:val="5"/>
        </w:numPr>
        <w:spacing w:after="0" w:line="259" w:lineRule="auto"/>
      </w:pPr>
      <w:r>
        <w:t xml:space="preserve">redukce informací </w:t>
      </w:r>
      <w:r>
        <w:rPr>
          <w:rFonts w:cstheme="minorHAnsi"/>
        </w:rPr>
        <w:t>→</w:t>
      </w:r>
      <w:r>
        <w:t xml:space="preserve"> vyhodnocení podstatných informací</w:t>
      </w:r>
    </w:p>
    <w:p w:rsidR="00D93ED6" w:rsidRDefault="00D93ED6" w:rsidP="00D93ED6">
      <w:pPr>
        <w:pStyle w:val="Odstavecseseznamem"/>
        <w:numPr>
          <w:ilvl w:val="0"/>
          <w:numId w:val="5"/>
        </w:numPr>
        <w:spacing w:after="0" w:line="259" w:lineRule="auto"/>
      </w:pPr>
      <w:r>
        <w:t>sdílení informací</w:t>
      </w:r>
      <w:r w:rsidRPr="002E1AC6">
        <w:t xml:space="preserve"> </w:t>
      </w:r>
      <w:r>
        <w:t>(spoleh na ostatní, že mi předají pravdivé informace)</w:t>
      </w:r>
    </w:p>
    <w:p w:rsidR="00D93ED6" w:rsidRDefault="00D93ED6" w:rsidP="00D93ED6">
      <w:pPr>
        <w:pStyle w:val="Odstavecseseznamem"/>
        <w:numPr>
          <w:ilvl w:val="0"/>
          <w:numId w:val="5"/>
        </w:numPr>
        <w:spacing w:after="0" w:line="259" w:lineRule="auto"/>
      </w:pPr>
      <w:r>
        <w:t>vytváření kompromisu</w:t>
      </w:r>
    </w:p>
    <w:p w:rsidR="00D93ED6" w:rsidRDefault="00D93ED6" w:rsidP="00D93ED6">
      <w:pPr>
        <w:pStyle w:val="Odstavecseseznamem"/>
        <w:numPr>
          <w:ilvl w:val="0"/>
          <w:numId w:val="5"/>
        </w:numPr>
        <w:spacing w:after="0" w:line="259" w:lineRule="auto"/>
      </w:pPr>
      <w:r>
        <w:t>to, co musím obhajovat</w:t>
      </w:r>
      <w:r w:rsidR="00C37D8E">
        <w:t>,</w:t>
      </w:r>
      <w:r>
        <w:t xml:space="preserve"> si nejlépe pamatuji</w:t>
      </w:r>
    </w:p>
    <w:p w:rsidR="00D93ED6" w:rsidRDefault="00D93ED6" w:rsidP="00D93ED6">
      <w:pPr>
        <w:pStyle w:val="Odstavecseseznamem"/>
        <w:numPr>
          <w:ilvl w:val="0"/>
          <w:numId w:val="5"/>
        </w:numPr>
        <w:spacing w:after="0" w:line="259" w:lineRule="auto"/>
      </w:pPr>
      <w:r>
        <w:t>postup práce</w:t>
      </w:r>
      <w:r w:rsidR="00C37D8E">
        <w:t xml:space="preserve"> ve dvojicích/skupinách</w:t>
      </w:r>
      <w:r>
        <w:t>:</w:t>
      </w:r>
    </w:p>
    <w:p w:rsidR="00D93ED6" w:rsidRDefault="00D93ED6" w:rsidP="00C37D8E">
      <w:pPr>
        <w:pStyle w:val="Odstavecseseznamem"/>
        <w:numPr>
          <w:ilvl w:val="1"/>
          <w:numId w:val="5"/>
        </w:numPr>
        <w:spacing w:after="0" w:line="259" w:lineRule="auto"/>
        <w:ind w:left="709" w:hanging="283"/>
      </w:pPr>
      <w:r>
        <w:t xml:space="preserve">návrh jednoho </w:t>
      </w:r>
      <w:r>
        <w:rPr>
          <w:rFonts w:cstheme="minorHAnsi"/>
        </w:rPr>
        <w:t>→</w:t>
      </w:r>
      <w:r>
        <w:t xml:space="preserve"> odsouhlasení/zamítnutí od zbytku skupiny</w:t>
      </w:r>
    </w:p>
    <w:p w:rsidR="00D93ED6" w:rsidRDefault="00D93ED6" w:rsidP="00C37D8E">
      <w:pPr>
        <w:pStyle w:val="Odstavecseseznamem"/>
        <w:numPr>
          <w:ilvl w:val="1"/>
          <w:numId w:val="5"/>
        </w:numPr>
        <w:spacing w:after="0" w:line="259" w:lineRule="auto"/>
        <w:ind w:left="709" w:hanging="283"/>
      </w:pPr>
      <w:r>
        <w:t xml:space="preserve">každý vytvoří 2 nejdůležitější body ze své prezentace </w:t>
      </w:r>
      <w:r>
        <w:rPr>
          <w:rFonts w:cstheme="minorHAnsi"/>
        </w:rPr>
        <w:t>→</w:t>
      </w:r>
      <w:r>
        <w:t xml:space="preserve"> pak se posoudí, jestli jsou na seznamu nejdůležitějších informací adekvátně</w:t>
      </w:r>
      <w:r w:rsidR="00C37D8E">
        <w:t>,</w:t>
      </w:r>
      <w:r>
        <w:t xml:space="preserve"> či ne</w:t>
      </w:r>
    </w:p>
    <w:p w:rsidR="00D93ED6" w:rsidRDefault="00D93ED6" w:rsidP="00C37D8E">
      <w:pPr>
        <w:pStyle w:val="Odstavecseseznamem"/>
        <w:numPr>
          <w:ilvl w:val="1"/>
          <w:numId w:val="5"/>
        </w:numPr>
        <w:spacing w:after="0" w:line="259" w:lineRule="auto"/>
        <w:ind w:left="709" w:hanging="283"/>
      </w:pPr>
      <w:r>
        <w:t xml:space="preserve">možnost spojení více podobných bodů do jednoho </w:t>
      </w:r>
      <w:r>
        <w:rPr>
          <w:rFonts w:cstheme="minorHAnsi"/>
        </w:rPr>
        <w:t>→</w:t>
      </w:r>
      <w:r>
        <w:t xml:space="preserve"> hledání společného jmenovatele</w:t>
      </w:r>
    </w:p>
    <w:p w:rsidR="00D93ED6" w:rsidRDefault="00D93ED6" w:rsidP="00D93ED6">
      <w:pPr>
        <w:pStyle w:val="Odstavecseseznamem"/>
        <w:numPr>
          <w:ilvl w:val="0"/>
          <w:numId w:val="5"/>
        </w:numPr>
        <w:spacing w:after="0" w:line="259" w:lineRule="auto"/>
      </w:pPr>
      <w:r>
        <w:t xml:space="preserve">výchova ke </w:t>
      </w:r>
      <w:r w:rsidRPr="00630F5A">
        <w:rPr>
          <w:b/>
        </w:rPr>
        <w:t>kritickému myšlení</w:t>
      </w:r>
      <w:r>
        <w:t xml:space="preserve"> (=</w:t>
      </w:r>
      <w:r w:rsidR="00C37D8E">
        <w:t xml:space="preserve"> </w:t>
      </w:r>
      <w:r>
        <w:t>kritická práce s informacemi X nikoli kritizování někoho/něčeho)</w:t>
      </w:r>
    </w:p>
    <w:p w:rsidR="00D93ED6" w:rsidRDefault="00D93ED6" w:rsidP="00D93ED6">
      <w:pPr>
        <w:spacing w:after="0"/>
      </w:pPr>
    </w:p>
    <w:p w:rsidR="00D93ED6" w:rsidRPr="00285F24" w:rsidRDefault="00C37D8E" w:rsidP="00C37D8E">
      <w:pPr>
        <w:pStyle w:val="Nadpis2"/>
      </w:pPr>
      <w:r>
        <w:t>Moodle</w:t>
      </w:r>
    </w:p>
    <w:p w:rsidR="00D93ED6" w:rsidRDefault="00D93ED6" w:rsidP="00D93ED6">
      <w:pPr>
        <w:pStyle w:val="Odstavecseseznamem"/>
        <w:numPr>
          <w:ilvl w:val="0"/>
          <w:numId w:val="8"/>
        </w:numPr>
        <w:spacing w:after="0" w:line="259" w:lineRule="auto"/>
        <w:rPr>
          <w:b/>
          <w:u w:val="single"/>
        </w:rPr>
      </w:pPr>
      <w:r>
        <w:t xml:space="preserve">dokončit úkol </w:t>
      </w:r>
      <w:r>
        <w:rPr>
          <w:rFonts w:cstheme="minorHAnsi"/>
        </w:rPr>
        <w:t>→</w:t>
      </w:r>
      <w:r>
        <w:t xml:space="preserve"> </w:t>
      </w:r>
      <w:r w:rsidRPr="002E1AC6">
        <w:rPr>
          <w:b/>
          <w:u w:val="single"/>
        </w:rPr>
        <w:t>položit min. 1 otázku k jedné z</w:t>
      </w:r>
      <w:r w:rsidR="00C37D8E">
        <w:rPr>
          <w:b/>
          <w:u w:val="single"/>
        </w:rPr>
        <w:t> </w:t>
      </w:r>
      <w:r w:rsidRPr="002E1AC6">
        <w:rPr>
          <w:b/>
          <w:u w:val="single"/>
        </w:rPr>
        <w:t>prezentací</w:t>
      </w:r>
      <w:r w:rsidR="00C37D8E">
        <w:rPr>
          <w:b/>
          <w:u w:val="single"/>
        </w:rPr>
        <w:t xml:space="preserve"> </w:t>
      </w:r>
      <w:r w:rsidR="00C37D8E">
        <w:rPr>
          <w:b/>
          <w:u w:val="single"/>
        </w:rPr>
        <w:sym w:font="Symbol" w:char="F0AE"/>
      </w:r>
      <w:r w:rsidR="00C37D8E">
        <w:rPr>
          <w:b/>
          <w:u w:val="single"/>
        </w:rPr>
        <w:t xml:space="preserve"> odpovědět na otázky k „naší prezentaci“</w:t>
      </w:r>
    </w:p>
    <w:p w:rsidR="00D93ED6" w:rsidRDefault="00D93ED6" w:rsidP="00D93ED6">
      <w:pPr>
        <w:pStyle w:val="Odstavecseseznamem"/>
        <w:numPr>
          <w:ilvl w:val="0"/>
          <w:numId w:val="8"/>
        </w:numPr>
        <w:spacing w:after="0" w:line="259" w:lineRule="auto"/>
      </w:pPr>
      <w:r w:rsidRPr="00D07315">
        <w:t xml:space="preserve">odkaz na </w:t>
      </w:r>
      <w:r>
        <w:t xml:space="preserve">práci J. Andrejska – </w:t>
      </w:r>
      <w:r w:rsidRPr="002E1AC6">
        <w:t>Maturitní zkouška z českého jazyka v úpravě pro neslyšící ve světle testování češtiny jako cizího jazyka</w:t>
      </w:r>
      <w:r>
        <w:t xml:space="preserve"> (srovnání i s jinými státy)</w:t>
      </w:r>
    </w:p>
    <w:p w:rsidR="00D93ED6" w:rsidRDefault="00D93ED6" w:rsidP="00D93ED6">
      <w:pPr>
        <w:pStyle w:val="Odstavecseseznamem"/>
        <w:numPr>
          <w:ilvl w:val="0"/>
          <w:numId w:val="8"/>
        </w:numPr>
        <w:spacing w:after="0" w:line="259" w:lineRule="auto"/>
      </w:pPr>
      <w:r>
        <w:t>+ další odkazy, jak je to s jinými státy</w:t>
      </w:r>
    </w:p>
    <w:p w:rsidR="00D93ED6" w:rsidRDefault="00D93ED6" w:rsidP="00D93ED6">
      <w:pPr>
        <w:pStyle w:val="Odstavecseseznamem"/>
        <w:numPr>
          <w:ilvl w:val="0"/>
          <w:numId w:val="8"/>
        </w:numPr>
        <w:spacing w:after="0" w:line="259" w:lineRule="auto"/>
      </w:pPr>
      <w:r>
        <w:t xml:space="preserve">pozn. Pepa své téma ještě neodevzdal </w:t>
      </w:r>
      <w:r w:rsidR="0045460B">
        <w:t>(ale není sám, na Moodlu nejsou zatím prezentace od všem dvojic/trojic)</w:t>
      </w:r>
      <w:r>
        <w:rPr>
          <w:rFonts w:cstheme="minorHAnsi"/>
        </w:rPr>
        <w:t>→</w:t>
      </w:r>
      <w:r>
        <w:t xml:space="preserve"> úskalí skupinové práce – někdy všichni nespolupracují chybí jedno téma</w:t>
      </w:r>
    </w:p>
    <w:p w:rsidR="00D93ED6" w:rsidRDefault="00D93ED6" w:rsidP="0045460B">
      <w:pPr>
        <w:pStyle w:val="Odstavecseseznamem"/>
        <w:numPr>
          <w:ilvl w:val="1"/>
          <w:numId w:val="8"/>
        </w:numPr>
        <w:spacing w:after="0" w:line="259" w:lineRule="auto"/>
        <w:ind w:left="567" w:hanging="283"/>
      </w:pPr>
      <w:r>
        <w:t>dohledat si info sami</w:t>
      </w:r>
    </w:p>
    <w:p w:rsidR="00D93ED6" w:rsidRDefault="00D93ED6" w:rsidP="0045460B">
      <w:pPr>
        <w:pStyle w:val="Odstavecseseznamem"/>
        <w:numPr>
          <w:ilvl w:val="1"/>
          <w:numId w:val="8"/>
        </w:numPr>
        <w:spacing w:after="0" w:line="259" w:lineRule="auto"/>
        <w:ind w:left="567" w:hanging="283"/>
      </w:pPr>
      <w:r>
        <w:t>taktně donutit Pepu ke zpracování</w:t>
      </w:r>
    </w:p>
    <w:p w:rsidR="00285F24" w:rsidRDefault="00285F24" w:rsidP="00D93ED6">
      <w:pPr>
        <w:spacing w:after="0"/>
      </w:pPr>
    </w:p>
    <w:p w:rsidR="00D93ED6" w:rsidRDefault="0045460B" w:rsidP="0045460B">
      <w:pPr>
        <w:pStyle w:val="Nadpis2"/>
      </w:pPr>
      <w:r>
        <w:t>O</w:t>
      </w:r>
      <w:r w:rsidR="00D93ED6">
        <w:t xml:space="preserve">nehdy jsme měli za úkol shromáždit aktuality </w:t>
      </w:r>
      <w:r w:rsidR="00D93ED6" w:rsidRPr="00285F24">
        <w:rPr>
          <w:rFonts w:cstheme="minorHAnsi"/>
        </w:rPr>
        <w:t>→</w:t>
      </w:r>
      <w:r w:rsidR="00D93ED6">
        <w:t xml:space="preserve"> zde jsou ty, kterých jsme se v</w:t>
      </w:r>
      <w:r>
        <w:t> tomto semestru tematicky dotkli</w:t>
      </w:r>
    </w:p>
    <w:p w:rsidR="00D93ED6" w:rsidRDefault="00D93ED6" w:rsidP="00285F24">
      <w:pPr>
        <w:pStyle w:val="Odstavecseseznamem"/>
        <w:numPr>
          <w:ilvl w:val="0"/>
          <w:numId w:val="15"/>
        </w:numPr>
        <w:spacing w:after="0" w:line="259" w:lineRule="auto"/>
      </w:pPr>
      <w:r>
        <w:t>povinná předškolní docházka</w:t>
      </w:r>
    </w:p>
    <w:p w:rsidR="00D93ED6" w:rsidRDefault="00D93ED6" w:rsidP="00285F24">
      <w:pPr>
        <w:pStyle w:val="Odstavecseseznamem"/>
        <w:numPr>
          <w:ilvl w:val="0"/>
          <w:numId w:val="15"/>
        </w:numPr>
        <w:spacing w:after="0" w:line="259" w:lineRule="auto"/>
      </w:pPr>
      <w:r>
        <w:t>vyjádření ombudsmanky – souvislost s tématem testování</w:t>
      </w:r>
    </w:p>
    <w:p w:rsidR="00D93ED6" w:rsidRDefault="00D93ED6" w:rsidP="00285F24">
      <w:pPr>
        <w:pStyle w:val="Odstavecseseznamem"/>
        <w:numPr>
          <w:ilvl w:val="0"/>
          <w:numId w:val="15"/>
        </w:numPr>
        <w:spacing w:after="0" w:line="259" w:lineRule="auto"/>
      </w:pPr>
      <w:r>
        <w:t>povinná maturita z matematiky</w:t>
      </w:r>
    </w:p>
    <w:p w:rsidR="00D93ED6" w:rsidRDefault="00D93ED6" w:rsidP="00285F24">
      <w:pPr>
        <w:pStyle w:val="Odstavecseseznamem"/>
        <w:numPr>
          <w:ilvl w:val="0"/>
          <w:numId w:val="15"/>
        </w:numPr>
        <w:spacing w:after="0" w:line="259" w:lineRule="auto"/>
      </w:pPr>
      <w:r>
        <w:t>jednotné přijímací zkoušky</w:t>
      </w:r>
    </w:p>
    <w:p w:rsidR="00D93ED6" w:rsidRDefault="00D93ED6" w:rsidP="00285F24">
      <w:pPr>
        <w:pStyle w:val="Odstavecseseznamem"/>
        <w:numPr>
          <w:ilvl w:val="0"/>
          <w:numId w:val="15"/>
        </w:numPr>
        <w:spacing w:after="0" w:line="259" w:lineRule="auto"/>
      </w:pPr>
      <w:r>
        <w:t>rozpočet MŠMT + údaje výdajů při vzdělávání</w:t>
      </w:r>
    </w:p>
    <w:p w:rsidR="00D93ED6" w:rsidRDefault="00D93ED6" w:rsidP="00285F24">
      <w:pPr>
        <w:pStyle w:val="Odstavecseseznamem"/>
        <w:numPr>
          <w:ilvl w:val="0"/>
          <w:numId w:val="15"/>
        </w:numPr>
        <w:spacing w:after="0" w:line="259" w:lineRule="auto"/>
      </w:pPr>
      <w:r>
        <w:t>jednotná maturitní zkouška</w:t>
      </w:r>
    </w:p>
    <w:p w:rsidR="00D93ED6" w:rsidRDefault="00D93ED6" w:rsidP="00285F24">
      <w:pPr>
        <w:pStyle w:val="Odstavecseseznamem"/>
        <w:numPr>
          <w:ilvl w:val="0"/>
          <w:numId w:val="15"/>
        </w:numPr>
        <w:spacing w:after="0" w:line="259" w:lineRule="auto"/>
      </w:pPr>
      <w:r>
        <w:t>změna zkoušky z angličtiny na BSL</w:t>
      </w:r>
    </w:p>
    <w:p w:rsidR="0045460B" w:rsidRDefault="0045460B" w:rsidP="0045460B">
      <w:pPr>
        <w:spacing w:after="0" w:line="259" w:lineRule="auto"/>
      </w:pPr>
    </w:p>
    <w:p w:rsidR="0045460B" w:rsidRDefault="0045460B" w:rsidP="0045460B">
      <w:pPr>
        <w:pStyle w:val="Nadpis2"/>
      </w:pPr>
      <w:r>
        <w:t>Sylabus</w:t>
      </w:r>
    </w:p>
    <w:p w:rsidR="00D93ED6" w:rsidRDefault="00285F24" w:rsidP="00D93ED6">
      <w:pPr>
        <w:pBdr>
          <w:bottom w:val="single" w:sz="12" w:space="1" w:color="auto"/>
        </w:pBdr>
        <w:spacing w:after="0"/>
      </w:pPr>
      <w:r>
        <w:t xml:space="preserve">- </w:t>
      </w:r>
      <w:r w:rsidR="00D93ED6">
        <w:t>mimo ‚</w:t>
      </w:r>
      <w:r w:rsidR="0045460B">
        <w:t xml:space="preserve">testování </w:t>
      </w:r>
      <w:r w:rsidR="00D93ED6">
        <w:t xml:space="preserve">funkční gramotnosti‘ máme probráno téma </w:t>
      </w:r>
      <w:r w:rsidR="00D93ED6" w:rsidRPr="00630F5A">
        <w:rPr>
          <w:u w:val="single"/>
        </w:rPr>
        <w:t>testování</w:t>
      </w:r>
    </w:p>
    <w:p w:rsidR="00D93ED6" w:rsidRDefault="00D93ED6" w:rsidP="00D93ED6">
      <w:pPr>
        <w:spacing w:after="0"/>
      </w:pPr>
    </w:p>
    <w:p w:rsidR="00D93ED6" w:rsidRPr="00630F5A" w:rsidRDefault="00D93ED6" w:rsidP="0045460B">
      <w:pPr>
        <w:pStyle w:val="Nadpis2"/>
      </w:pPr>
      <w:r w:rsidRPr="00630F5A">
        <w:lastRenderedPageBreak/>
        <w:t>Psaní</w:t>
      </w:r>
    </w:p>
    <w:p w:rsidR="00D93ED6" w:rsidRDefault="00D93ED6" w:rsidP="00D93ED6">
      <w:pPr>
        <w:spacing w:after="0"/>
      </w:pPr>
      <w:r>
        <w:t xml:space="preserve">- prohledávání písanek, učebnic </w:t>
      </w:r>
      <w:r>
        <w:rPr>
          <w:rFonts w:cstheme="minorHAnsi"/>
        </w:rPr>
        <w:t>→</w:t>
      </w:r>
      <w:r>
        <w:t xml:space="preserve"> 3 úkoly:</w:t>
      </w:r>
    </w:p>
    <w:p w:rsidR="00D93ED6" w:rsidRDefault="00D93ED6" w:rsidP="00D93ED6">
      <w:pPr>
        <w:pStyle w:val="Odstavecseseznamem"/>
        <w:numPr>
          <w:ilvl w:val="0"/>
          <w:numId w:val="10"/>
        </w:numPr>
        <w:spacing w:after="0" w:line="259" w:lineRule="auto"/>
      </w:pPr>
      <w:r>
        <w:t>Zjistit, jak se má správně sedět u psaní</w:t>
      </w:r>
    </w:p>
    <w:p w:rsidR="00D93ED6" w:rsidRDefault="00D93ED6" w:rsidP="00D93ED6">
      <w:pPr>
        <w:pStyle w:val="Odstavecseseznamem"/>
        <w:numPr>
          <w:ilvl w:val="0"/>
          <w:numId w:val="10"/>
        </w:numPr>
        <w:spacing w:after="0" w:line="259" w:lineRule="auto"/>
      </w:pPr>
      <w:r>
        <w:t>Zkusit si správně psát</w:t>
      </w:r>
    </w:p>
    <w:p w:rsidR="00D93ED6" w:rsidRDefault="00D93ED6" w:rsidP="00D93ED6">
      <w:pPr>
        <w:pStyle w:val="Odstavecseseznamem"/>
        <w:numPr>
          <w:ilvl w:val="0"/>
          <w:numId w:val="10"/>
        </w:numPr>
        <w:spacing w:after="0" w:line="259" w:lineRule="auto"/>
      </w:pPr>
      <w:r>
        <w:t>Porovnat různé druhy písanek (v čem jsou stejné X v čem se liší)</w:t>
      </w:r>
    </w:p>
    <w:p w:rsidR="00D93ED6" w:rsidRPr="00630F5A" w:rsidRDefault="00D93ED6" w:rsidP="00D93ED6">
      <w:pPr>
        <w:spacing w:after="0"/>
        <w:rPr>
          <w:u w:val="single"/>
        </w:rPr>
      </w:pPr>
    </w:p>
    <w:p w:rsidR="00D93ED6" w:rsidRDefault="00D93ED6" w:rsidP="0045460B">
      <w:pPr>
        <w:pStyle w:val="Odstavecseseznamem"/>
        <w:numPr>
          <w:ilvl w:val="0"/>
          <w:numId w:val="11"/>
        </w:numPr>
        <w:spacing w:after="0" w:line="259" w:lineRule="auto"/>
        <w:ind w:left="360"/>
      </w:pPr>
      <w:r>
        <w:t>je těžké zbavit se vlastních psacích návyků</w:t>
      </w:r>
      <w:r w:rsidR="0045460B">
        <w:t>/zlozvyků</w:t>
      </w:r>
    </w:p>
    <w:p w:rsidR="00D93ED6" w:rsidRDefault="00D93ED6" w:rsidP="0045460B">
      <w:pPr>
        <w:pStyle w:val="Odstavecseseznamem"/>
        <w:numPr>
          <w:ilvl w:val="0"/>
          <w:numId w:val="11"/>
        </w:numPr>
        <w:spacing w:after="0" w:line="259" w:lineRule="auto"/>
        <w:ind w:left="360"/>
      </w:pPr>
      <w:r>
        <w:t xml:space="preserve">oproti dětem, které se psaní učí, jsme v pohodě </w:t>
      </w:r>
      <w:r w:rsidR="0045460B">
        <w:t>–</w:t>
      </w:r>
      <w:r>
        <w:t xml:space="preserve"> nikdo nás nehodnotí; víme, proč jsme psaní trénovali; netrávíme trénováním/o</w:t>
      </w:r>
      <w:r w:rsidR="0045460B">
        <w:t xml:space="preserve">pisováním stejných slov/vět </w:t>
      </w:r>
      <w:r>
        <w:t>tolik hodin</w:t>
      </w:r>
    </w:p>
    <w:p w:rsidR="00D93ED6" w:rsidRDefault="00D93ED6" w:rsidP="0045460B">
      <w:pPr>
        <w:pStyle w:val="Odstavecseseznamem"/>
        <w:numPr>
          <w:ilvl w:val="0"/>
          <w:numId w:val="11"/>
        </w:numPr>
        <w:spacing w:after="0" w:line="259" w:lineRule="auto"/>
        <w:ind w:left="360"/>
      </w:pPr>
      <w:r>
        <w:t>pero je vhodnější na psaní než propiska</w:t>
      </w:r>
    </w:p>
    <w:p w:rsidR="00D93ED6" w:rsidRDefault="00D93ED6" w:rsidP="0045460B">
      <w:pPr>
        <w:pStyle w:val="Odstavecseseznamem"/>
        <w:numPr>
          <w:ilvl w:val="0"/>
          <w:numId w:val="11"/>
        </w:numPr>
        <w:spacing w:after="0" w:line="259" w:lineRule="auto"/>
        <w:ind w:left="360"/>
      </w:pPr>
      <w:r>
        <w:t>vhodné je sezení u správně vysokého stolu</w:t>
      </w:r>
    </w:p>
    <w:p w:rsidR="00D93ED6" w:rsidRDefault="00D93ED6" w:rsidP="0045460B">
      <w:pPr>
        <w:pStyle w:val="Odstavecseseznamem"/>
        <w:numPr>
          <w:ilvl w:val="0"/>
          <w:numId w:val="11"/>
        </w:numPr>
        <w:spacing w:after="0" w:line="259" w:lineRule="auto"/>
        <w:ind w:left="360"/>
      </w:pPr>
      <w:r>
        <w:t>2 typy písma:</w:t>
      </w:r>
    </w:p>
    <w:p w:rsidR="00D93ED6" w:rsidRPr="000E38E5" w:rsidRDefault="00D93ED6" w:rsidP="0045460B">
      <w:pPr>
        <w:pStyle w:val="Nadpis3"/>
        <w:ind w:firstLine="360"/>
      </w:pPr>
      <w:r>
        <w:t>spojité/</w:t>
      </w:r>
      <w:r w:rsidRPr="000E38E5">
        <w:t>vázané</w:t>
      </w:r>
    </w:p>
    <w:p w:rsidR="00D93ED6" w:rsidRDefault="00D93ED6" w:rsidP="0045460B">
      <w:pPr>
        <w:pStyle w:val="Odstavecseseznamem"/>
        <w:numPr>
          <w:ilvl w:val="2"/>
          <w:numId w:val="11"/>
        </w:numPr>
        <w:spacing w:after="0" w:line="259" w:lineRule="auto"/>
        <w:ind w:left="709" w:hanging="283"/>
      </w:pPr>
      <w:r>
        <w:t>háčky a čárky se píšou až po dopsání slova</w:t>
      </w:r>
    </w:p>
    <w:p w:rsidR="00D93ED6" w:rsidRDefault="00D93ED6" w:rsidP="0045460B">
      <w:pPr>
        <w:pStyle w:val="Odstavecseseznamem"/>
        <w:numPr>
          <w:ilvl w:val="2"/>
          <w:numId w:val="11"/>
        </w:numPr>
        <w:spacing w:after="0" w:line="259" w:lineRule="auto"/>
        <w:ind w:left="709" w:hanging="283"/>
      </w:pPr>
      <w:r>
        <w:t>výjimka u dětí s poruchami učení – ti mohou dopsat háčky a čárky hned po dopsání písmene, aby na ně nezapomněly</w:t>
      </w:r>
    </w:p>
    <w:p w:rsidR="00D93ED6" w:rsidRPr="000E38E5" w:rsidRDefault="0045460B" w:rsidP="0045460B">
      <w:pPr>
        <w:pStyle w:val="Nadpis3"/>
        <w:ind w:firstLine="426"/>
      </w:pPr>
      <w:r>
        <w:t>nespojité/</w:t>
      </w:r>
      <w:r w:rsidR="00D93ED6" w:rsidRPr="000E38E5">
        <w:t>nevázané</w:t>
      </w:r>
      <w:r>
        <w:t>: Comenia Script</w:t>
      </w:r>
    </w:p>
    <w:p w:rsidR="00D93ED6" w:rsidRDefault="00D93ED6" w:rsidP="0045460B">
      <w:pPr>
        <w:pStyle w:val="Odstavecseseznamem"/>
        <w:numPr>
          <w:ilvl w:val="2"/>
          <w:numId w:val="11"/>
        </w:numPr>
        <w:spacing w:after="0" w:line="259" w:lineRule="auto"/>
        <w:ind w:left="709" w:hanging="283"/>
      </w:pPr>
      <w:r>
        <w:t>čárky a háčky hned po dopsání písmene</w:t>
      </w:r>
    </w:p>
    <w:p w:rsidR="00D93ED6" w:rsidRDefault="00D93ED6" w:rsidP="0045460B">
      <w:pPr>
        <w:pStyle w:val="Odstavecseseznamem"/>
        <w:numPr>
          <w:ilvl w:val="0"/>
          <w:numId w:val="11"/>
        </w:numPr>
        <w:spacing w:after="0" w:line="259" w:lineRule="auto"/>
        <w:ind w:left="360"/>
      </w:pPr>
      <w:r>
        <w:t>čárky se píšou shora dolů (obecně všechny tahy se dělají shora dolů + zleva doprava)</w:t>
      </w:r>
    </w:p>
    <w:p w:rsidR="00D93ED6" w:rsidRDefault="00D93ED6" w:rsidP="0045460B">
      <w:pPr>
        <w:pStyle w:val="Odstavecseseznamem"/>
        <w:numPr>
          <w:ilvl w:val="0"/>
          <w:numId w:val="11"/>
        </w:numPr>
        <w:spacing w:after="0" w:line="259" w:lineRule="auto"/>
        <w:ind w:left="360"/>
      </w:pPr>
      <w:r>
        <w:t xml:space="preserve">každému tréninku psaní předchází fáze nácviku pohybů ruky </w:t>
      </w:r>
      <w:r>
        <w:rPr>
          <w:rFonts w:cstheme="minorHAnsi"/>
        </w:rPr>
        <w:t>→</w:t>
      </w:r>
      <w:r>
        <w:t xml:space="preserve"> pohyb vychází od ramene (např. kroužení rukama)</w:t>
      </w:r>
    </w:p>
    <w:p w:rsidR="00D93ED6" w:rsidRDefault="00D93ED6" w:rsidP="0045460B">
      <w:pPr>
        <w:spacing w:after="0"/>
      </w:pPr>
    </w:p>
    <w:p w:rsidR="00285F24" w:rsidRPr="00285F24" w:rsidRDefault="0045460B" w:rsidP="0045460B">
      <w:pPr>
        <w:pStyle w:val="Odstavecseseznamem"/>
        <w:numPr>
          <w:ilvl w:val="0"/>
          <w:numId w:val="11"/>
        </w:numPr>
        <w:spacing w:after="0"/>
        <w:ind w:left="360"/>
        <w:rPr>
          <w:i/>
        </w:rPr>
      </w:pPr>
      <w:r>
        <w:rPr>
          <w:i/>
        </w:rPr>
        <w:t>v</w:t>
      </w:r>
      <w:r w:rsidR="00285F24" w:rsidRPr="00285F24">
        <w:rPr>
          <w:i/>
        </w:rPr>
        <w:t xml:space="preserve"> tématu </w:t>
      </w:r>
      <w:r>
        <w:rPr>
          <w:i/>
        </w:rPr>
        <w:t>budeme pokračovat</w:t>
      </w:r>
      <w:r w:rsidR="00285F24" w:rsidRPr="00285F24">
        <w:rPr>
          <w:i/>
        </w:rPr>
        <w:t xml:space="preserve"> příští hodinu</w:t>
      </w:r>
    </w:p>
    <w:p w:rsidR="00D93ED6" w:rsidRPr="00D07315" w:rsidRDefault="00D93ED6" w:rsidP="00D93ED6">
      <w:pPr>
        <w:spacing w:after="0"/>
        <w:rPr>
          <w:b/>
          <w:u w:val="single"/>
        </w:rPr>
      </w:pPr>
    </w:p>
    <w:p w:rsidR="00D93ED6" w:rsidRPr="00D07315" w:rsidRDefault="00D93ED6" w:rsidP="0045460B">
      <w:pPr>
        <w:pStyle w:val="Nadpis2"/>
      </w:pPr>
      <w:r w:rsidRPr="00D07315">
        <w:t>Na příští hodinu:</w:t>
      </w:r>
    </w:p>
    <w:p w:rsidR="00D93ED6" w:rsidRPr="00D07315" w:rsidRDefault="00D93ED6" w:rsidP="0045460B">
      <w:pPr>
        <w:pStyle w:val="Odstavecseseznamem"/>
        <w:numPr>
          <w:ilvl w:val="0"/>
          <w:numId w:val="12"/>
        </w:numPr>
        <w:spacing w:after="0" w:line="259" w:lineRule="auto"/>
        <w:ind w:left="426" w:hanging="426"/>
        <w:rPr>
          <w:b/>
          <w:u w:val="single"/>
        </w:rPr>
      </w:pPr>
      <w:bookmarkStart w:id="0" w:name="_GoBack"/>
      <w:r>
        <w:t xml:space="preserve">ČTENÁŘSKÁ DÍLNA </w:t>
      </w:r>
      <w:r>
        <w:rPr>
          <w:rFonts w:cstheme="minorHAnsi"/>
        </w:rPr>
        <w:t>→</w:t>
      </w:r>
      <w:r>
        <w:t xml:space="preserve"> </w:t>
      </w:r>
      <w:r w:rsidRPr="00D07315">
        <w:rPr>
          <w:b/>
          <w:u w:val="single"/>
        </w:rPr>
        <w:t>donést si vlastní beletristickou knihu</w:t>
      </w:r>
    </w:p>
    <w:p w:rsidR="00D93ED6" w:rsidRPr="00D07315" w:rsidRDefault="00D93ED6" w:rsidP="0045460B">
      <w:pPr>
        <w:pStyle w:val="Odstavecseseznamem"/>
        <w:numPr>
          <w:ilvl w:val="0"/>
          <w:numId w:val="12"/>
        </w:numPr>
        <w:spacing w:after="0" w:line="259" w:lineRule="auto"/>
        <w:ind w:left="426" w:hanging="426"/>
        <w:rPr>
          <w:b/>
          <w:u w:val="single"/>
        </w:rPr>
      </w:pPr>
      <w:r>
        <w:rPr>
          <w:b/>
          <w:u w:val="single"/>
        </w:rPr>
        <w:t xml:space="preserve">Moodle: </w:t>
      </w:r>
      <w:r w:rsidRPr="002E1AC6">
        <w:rPr>
          <w:b/>
          <w:u w:val="single"/>
        </w:rPr>
        <w:t>položit min. 1 otázku k jedné z</w:t>
      </w:r>
      <w:r>
        <w:rPr>
          <w:b/>
          <w:u w:val="single"/>
        </w:rPr>
        <w:t> prezentací</w:t>
      </w:r>
    </w:p>
    <w:bookmarkEnd w:id="0"/>
    <w:p w:rsidR="00D93ED6" w:rsidRDefault="00D93ED6" w:rsidP="00D93ED6"/>
    <w:p w:rsidR="00B9331E" w:rsidRPr="00D41022" w:rsidRDefault="00B9331E" w:rsidP="00B9331E"/>
    <w:sectPr w:rsidR="00B9331E" w:rsidRPr="00D41022" w:rsidSect="00285F24">
      <w:headerReference w:type="default" r:id="rId13"/>
      <w:footerReference w:type="default" r:id="rId14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15" w:rsidRDefault="00573F15" w:rsidP="00D41022">
      <w:pPr>
        <w:spacing w:after="0" w:line="240" w:lineRule="auto"/>
      </w:pPr>
      <w:r>
        <w:separator/>
      </w:r>
    </w:p>
  </w:endnote>
  <w:endnote w:type="continuationSeparator" w:id="0">
    <w:p w:rsidR="00573F15" w:rsidRDefault="00573F15" w:rsidP="00D4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5806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675A6" w:rsidRPr="00B675A6" w:rsidRDefault="00B675A6">
        <w:pPr>
          <w:pStyle w:val="Zpat"/>
          <w:jc w:val="right"/>
          <w:rPr>
            <w:sz w:val="16"/>
            <w:szCs w:val="16"/>
          </w:rPr>
        </w:pPr>
        <w:r w:rsidRPr="00B675A6">
          <w:rPr>
            <w:sz w:val="16"/>
            <w:szCs w:val="16"/>
          </w:rPr>
          <w:fldChar w:fldCharType="begin"/>
        </w:r>
        <w:r w:rsidRPr="00B675A6">
          <w:rPr>
            <w:sz w:val="16"/>
            <w:szCs w:val="16"/>
          </w:rPr>
          <w:instrText>PAGE   \* MERGEFORMAT</w:instrText>
        </w:r>
        <w:r w:rsidRPr="00B675A6">
          <w:rPr>
            <w:sz w:val="16"/>
            <w:szCs w:val="16"/>
          </w:rPr>
          <w:fldChar w:fldCharType="separate"/>
        </w:r>
        <w:r w:rsidR="0045460B">
          <w:rPr>
            <w:noProof/>
            <w:sz w:val="16"/>
            <w:szCs w:val="16"/>
          </w:rPr>
          <w:t>4</w:t>
        </w:r>
        <w:r w:rsidRPr="00B675A6">
          <w:rPr>
            <w:sz w:val="16"/>
            <w:szCs w:val="16"/>
          </w:rPr>
          <w:fldChar w:fldCharType="end"/>
        </w:r>
      </w:p>
    </w:sdtContent>
  </w:sdt>
  <w:p w:rsidR="00B675A6" w:rsidRDefault="00B675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15" w:rsidRDefault="00573F15" w:rsidP="00D41022">
      <w:pPr>
        <w:spacing w:after="0" w:line="240" w:lineRule="auto"/>
      </w:pPr>
      <w:r>
        <w:separator/>
      </w:r>
    </w:p>
  </w:footnote>
  <w:footnote w:type="continuationSeparator" w:id="0">
    <w:p w:rsidR="00573F15" w:rsidRDefault="00573F15" w:rsidP="00D4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022" w:rsidRPr="00B675A6" w:rsidRDefault="00D41022" w:rsidP="00B675A6">
    <w:pPr>
      <w:pStyle w:val="Zhlav"/>
      <w:jc w:val="right"/>
      <w:rPr>
        <w:sz w:val="16"/>
        <w:szCs w:val="16"/>
      </w:rPr>
    </w:pPr>
    <w:r w:rsidRPr="00B675A6">
      <w:rPr>
        <w:sz w:val="16"/>
        <w:szCs w:val="16"/>
      </w:rPr>
      <w:t>Praktické aspekty vzdělávání neslyšících</w:t>
    </w:r>
  </w:p>
  <w:p w:rsidR="00D41022" w:rsidRPr="00B675A6" w:rsidRDefault="00D41022" w:rsidP="00B675A6">
    <w:pPr>
      <w:pStyle w:val="Zhlav"/>
      <w:jc w:val="right"/>
      <w:rPr>
        <w:sz w:val="16"/>
        <w:szCs w:val="16"/>
      </w:rPr>
    </w:pPr>
    <w:r w:rsidRPr="00B675A6">
      <w:rPr>
        <w:sz w:val="16"/>
        <w:szCs w:val="16"/>
      </w:rPr>
      <w:t xml:space="preserve">12. 4. 2017 </w:t>
    </w:r>
  </w:p>
  <w:p w:rsidR="00D41022" w:rsidRPr="00B675A6" w:rsidRDefault="00D41022" w:rsidP="00B675A6">
    <w:pPr>
      <w:pStyle w:val="Zhlav"/>
      <w:jc w:val="right"/>
      <w:rPr>
        <w:sz w:val="16"/>
        <w:szCs w:val="16"/>
      </w:rPr>
    </w:pPr>
    <w:r w:rsidRPr="00B675A6">
      <w:rPr>
        <w:sz w:val="16"/>
        <w:szCs w:val="16"/>
      </w:rPr>
      <w:t>Přednášející: Andrea Hudáková</w:t>
    </w:r>
  </w:p>
  <w:p w:rsidR="00D41022" w:rsidRPr="00B675A6" w:rsidRDefault="00D41022" w:rsidP="00B675A6">
    <w:pPr>
      <w:pStyle w:val="Zhlav"/>
      <w:jc w:val="right"/>
      <w:rPr>
        <w:sz w:val="16"/>
        <w:szCs w:val="16"/>
      </w:rPr>
    </w:pPr>
    <w:r w:rsidRPr="00B675A6">
      <w:rPr>
        <w:sz w:val="16"/>
        <w:szCs w:val="16"/>
      </w:rPr>
      <w:t>Zapsal</w:t>
    </w:r>
    <w:r w:rsidR="00B9331E" w:rsidRPr="00B675A6">
      <w:rPr>
        <w:sz w:val="16"/>
        <w:szCs w:val="16"/>
      </w:rPr>
      <w:t>i</w:t>
    </w:r>
    <w:r w:rsidRPr="00B675A6">
      <w:rPr>
        <w:sz w:val="16"/>
        <w:szCs w:val="16"/>
      </w:rPr>
      <w:t>: Jan Cvačka</w:t>
    </w:r>
    <w:r w:rsidR="00B9331E" w:rsidRPr="00B675A6">
      <w:rPr>
        <w:sz w:val="16"/>
        <w:szCs w:val="16"/>
      </w:rPr>
      <w:t>, Karolína Šiková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89B"/>
    <w:multiLevelType w:val="hybridMultilevel"/>
    <w:tmpl w:val="3642EC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427B"/>
    <w:multiLevelType w:val="hybridMultilevel"/>
    <w:tmpl w:val="788ACD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39F6"/>
    <w:multiLevelType w:val="hybridMultilevel"/>
    <w:tmpl w:val="3FE22694"/>
    <w:lvl w:ilvl="0" w:tplc="A192E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D3736"/>
    <w:multiLevelType w:val="hybridMultilevel"/>
    <w:tmpl w:val="ABDE19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CD43E3"/>
    <w:multiLevelType w:val="hybridMultilevel"/>
    <w:tmpl w:val="79F40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F7F35"/>
    <w:multiLevelType w:val="hybridMultilevel"/>
    <w:tmpl w:val="AF225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71E75"/>
    <w:multiLevelType w:val="hybridMultilevel"/>
    <w:tmpl w:val="E522CF02"/>
    <w:lvl w:ilvl="0" w:tplc="37065C0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324A0A"/>
    <w:multiLevelType w:val="hybridMultilevel"/>
    <w:tmpl w:val="3FEC91A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1A2B4C"/>
    <w:multiLevelType w:val="hybridMultilevel"/>
    <w:tmpl w:val="95508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B41AA"/>
    <w:multiLevelType w:val="hybridMultilevel"/>
    <w:tmpl w:val="CB3082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5050D2"/>
    <w:multiLevelType w:val="hybridMultilevel"/>
    <w:tmpl w:val="AA540AF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AF4325"/>
    <w:multiLevelType w:val="hybridMultilevel"/>
    <w:tmpl w:val="2E2EE24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487E49"/>
    <w:multiLevelType w:val="hybridMultilevel"/>
    <w:tmpl w:val="FF5AD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615DC"/>
    <w:multiLevelType w:val="hybridMultilevel"/>
    <w:tmpl w:val="6E60C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00C87"/>
    <w:multiLevelType w:val="hybridMultilevel"/>
    <w:tmpl w:val="96A26B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871D8C"/>
    <w:multiLevelType w:val="hybridMultilevel"/>
    <w:tmpl w:val="3558C4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F82245"/>
    <w:multiLevelType w:val="hybridMultilevel"/>
    <w:tmpl w:val="A2EA9B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6"/>
  </w:num>
  <w:num w:numId="5">
    <w:abstractNumId w:val="0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13"/>
  </w:num>
  <w:num w:numId="12">
    <w:abstractNumId w:val="16"/>
  </w:num>
  <w:num w:numId="13">
    <w:abstractNumId w:val="5"/>
  </w:num>
  <w:num w:numId="14">
    <w:abstractNumId w:val="8"/>
  </w:num>
  <w:num w:numId="15">
    <w:abstractNumId w:val="7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22"/>
    <w:rsid w:val="00285F24"/>
    <w:rsid w:val="002C2B9D"/>
    <w:rsid w:val="00341D65"/>
    <w:rsid w:val="003A7914"/>
    <w:rsid w:val="0045460B"/>
    <w:rsid w:val="00573F15"/>
    <w:rsid w:val="0060381A"/>
    <w:rsid w:val="008B538E"/>
    <w:rsid w:val="009C4D2A"/>
    <w:rsid w:val="00A718AF"/>
    <w:rsid w:val="00B675A6"/>
    <w:rsid w:val="00B9331E"/>
    <w:rsid w:val="00C37D8E"/>
    <w:rsid w:val="00D41022"/>
    <w:rsid w:val="00D93ED6"/>
    <w:rsid w:val="00E26B09"/>
    <w:rsid w:val="00E842F3"/>
    <w:rsid w:val="00F07948"/>
    <w:rsid w:val="00F442B2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671F5-FB0A-455F-9848-4FE5B7AF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2B2"/>
  </w:style>
  <w:style w:type="paragraph" w:styleId="Nadpis1">
    <w:name w:val="heading 1"/>
    <w:basedOn w:val="Normln"/>
    <w:next w:val="Normln"/>
    <w:link w:val="Nadpis1Char"/>
    <w:uiPriority w:val="9"/>
    <w:qFormat/>
    <w:rsid w:val="00D41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675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37D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37D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1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022"/>
  </w:style>
  <w:style w:type="paragraph" w:styleId="Zpat">
    <w:name w:val="footer"/>
    <w:basedOn w:val="Normln"/>
    <w:link w:val="ZpatChar"/>
    <w:uiPriority w:val="99"/>
    <w:unhideWhenUsed/>
    <w:rsid w:val="00D41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022"/>
  </w:style>
  <w:style w:type="character" w:customStyle="1" w:styleId="Nadpis1Char">
    <w:name w:val="Nadpis 1 Char"/>
    <w:basedOn w:val="Standardnpsmoodstavce"/>
    <w:link w:val="Nadpis1"/>
    <w:uiPriority w:val="9"/>
    <w:rsid w:val="00D41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E16E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675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rm-item">
    <w:name w:val="form-item"/>
    <w:basedOn w:val="Standardnpsmoodstavce"/>
    <w:rsid w:val="00B675A6"/>
  </w:style>
  <w:style w:type="character" w:customStyle="1" w:styleId="apple-converted-space">
    <w:name w:val="apple-converted-space"/>
    <w:basedOn w:val="Standardnpsmoodstavce"/>
    <w:rsid w:val="00B675A6"/>
  </w:style>
  <w:style w:type="character" w:styleId="Hypertextovodkaz">
    <w:name w:val="Hyperlink"/>
    <w:basedOn w:val="Standardnpsmoodstavce"/>
    <w:uiPriority w:val="99"/>
    <w:unhideWhenUsed/>
    <w:rsid w:val="00B675A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C37D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37D8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o.c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jkn.ff.cuni.cz/sites/default/files/ZAD%C3%81V%C3%81N%C3%8D%20BAKAL%C3%81%C5%98SK%C3%9DCH%20A%20DIPLOMOV%C3%9DCH%20PRAC%C3%8D_andrea_duben_2015.docx" TargetMode="External"/><Relationship Id="rId12" Type="http://schemas.openxmlformats.org/officeDocument/2006/relationships/hyperlink" Target="https://www.google.cz/#q=wash+back+effect+in+test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tahurry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alibro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rmat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 Hudáková</cp:lastModifiedBy>
  <cp:revision>2</cp:revision>
  <dcterms:created xsi:type="dcterms:W3CDTF">2017-04-16T19:48:00Z</dcterms:created>
  <dcterms:modified xsi:type="dcterms:W3CDTF">2017-04-16T19:48:00Z</dcterms:modified>
</cp:coreProperties>
</file>