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73E" w:rsidRPr="00ED673E" w:rsidRDefault="00ED673E" w:rsidP="00ED673E">
      <w:pPr>
        <w:jc w:val="center"/>
        <w:rPr>
          <w:b/>
          <w:sz w:val="28"/>
        </w:rPr>
      </w:pPr>
      <w:r w:rsidRPr="00ED673E">
        <w:rPr>
          <w:b/>
          <w:sz w:val="28"/>
        </w:rPr>
        <w:t>Závěr seminární práce o komunikačních systémech hluchoslepých osob</w:t>
      </w:r>
    </w:p>
    <w:p w:rsidR="00ED673E" w:rsidRDefault="00ED673E" w:rsidP="00ED673E">
      <w:pPr>
        <w:jc w:val="both"/>
      </w:pPr>
      <w:r>
        <w:t>Osoby s hluchoslepotou jsou velmi heterogenní skupina a tomu odpovídá i šíře různých komunikačních systémů, které mohou být v komunikaci s těmito osobami použity (s přihlédnutím k individuálním potřebám a možnostem jednotlivce). V této práci jich bylo uvedeno 14 a určitě to nebyl vyčerpávající výčet (záměrně jsem vynechala prostředky alternativní a augmentativní komunikace).</w:t>
      </w:r>
    </w:p>
    <w:p w:rsidR="00ED673E" w:rsidRDefault="00ED673E" w:rsidP="00ED673E">
      <w:pPr>
        <w:jc w:val="both"/>
      </w:pPr>
      <w:r>
        <w:t xml:space="preserve">Většina systémů uvedených v této práci je primárně používána osobami s postižením sluchu nebo zraku, případně z těchto systémů vychází (např. modifikovaný či taktilní znakový jazyk, taktilní Braillovo písmo). </w:t>
      </w:r>
    </w:p>
    <w:p w:rsidR="00ED673E" w:rsidRDefault="00ED673E" w:rsidP="00ED673E">
      <w:pPr>
        <w:jc w:val="both"/>
      </w:pPr>
      <w:r>
        <w:t xml:space="preserve">Mnoho z nich je přizpůsobeno tak, aby je bylo možné vnímat hmatem – a </w:t>
      </w:r>
      <w:proofErr w:type="spellStart"/>
      <w:r>
        <w:t>haptika</w:t>
      </w:r>
      <w:proofErr w:type="spellEnd"/>
      <w:r>
        <w:t xml:space="preserve"> staví pouze na hmatu (a naší intuici), protože nevychází z žádného jiného komunikačního systému, z žádného přirozeného jazyka (znakového či mluveného). Hmat je te</w:t>
      </w:r>
      <w:bookmarkStart w:id="0" w:name="_GoBack"/>
      <w:bookmarkEnd w:id="0"/>
      <w:r>
        <w:t>dy smyslem, který je pro hluchoslepé osoby zásadním, a někdy jediným, zdrojem informací o okolním světě.</w:t>
      </w:r>
    </w:p>
    <w:p w:rsidR="00E539F4" w:rsidRDefault="00E539F4"/>
    <w:sectPr w:rsidR="00E53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73E"/>
    <w:rsid w:val="00E539F4"/>
    <w:rsid w:val="00ED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A43A8"/>
  <w15:chartTrackingRefBased/>
  <w15:docId w15:val="{D22FE6AF-86A2-4867-8FAC-533585E6E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ED67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856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Šestáková</dc:creator>
  <cp:keywords/>
  <dc:description/>
  <cp:lastModifiedBy>Markéta Šestáková</cp:lastModifiedBy>
  <cp:revision>1</cp:revision>
  <dcterms:created xsi:type="dcterms:W3CDTF">2017-04-01T07:11:00Z</dcterms:created>
  <dcterms:modified xsi:type="dcterms:W3CDTF">2017-04-01T07:11:00Z</dcterms:modified>
</cp:coreProperties>
</file>