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24" w:rsidRDefault="00015E66" w:rsidP="00015E66">
      <w:pPr>
        <w:pStyle w:val="Nadpis1"/>
      </w:pPr>
      <w:r>
        <w:t>Praktické aspekty vzdělávání neslyšících (2)</w:t>
      </w:r>
    </w:p>
    <w:p w:rsidR="00124965" w:rsidRDefault="005A28CB" w:rsidP="005A28CB">
      <w:pPr>
        <w:pStyle w:val="Nadpis2"/>
      </w:pPr>
      <w:r>
        <w:t>E</w:t>
      </w:r>
      <w:r w:rsidR="00124965">
        <w:t xml:space="preserve">xkurze </w:t>
      </w:r>
      <w:r>
        <w:t xml:space="preserve">na Slovensko </w:t>
      </w:r>
      <w:r w:rsidR="00124965">
        <w:t>– vyúčtování</w:t>
      </w:r>
    </w:p>
    <w:p w:rsidR="00124965" w:rsidRDefault="005A28CB" w:rsidP="005A28CB">
      <w:pPr>
        <w:pStyle w:val="Odstavecseseznamem"/>
        <w:numPr>
          <w:ilvl w:val="0"/>
          <w:numId w:val="11"/>
        </w:numPr>
        <w:ind w:left="284" w:hanging="284"/>
      </w:pPr>
      <w:r>
        <w:t>nahlášena částka kolem 3000 K</w:t>
      </w:r>
      <w:r w:rsidR="00124965">
        <w:t>č (ten kdo absolvoval celý týden</w:t>
      </w:r>
      <w:r>
        <w:t xml:space="preserve"> a neměl slevy na dopravu</w:t>
      </w:r>
      <w:r w:rsidR="00124965">
        <w:t>)</w:t>
      </w:r>
    </w:p>
    <w:p w:rsidR="00B754EB" w:rsidRDefault="005A28CB" w:rsidP="005A28CB">
      <w:pPr>
        <w:pStyle w:val="Nadpis2"/>
      </w:pPr>
      <w:r>
        <w:t>Dětská univerzita</w:t>
      </w:r>
    </w:p>
    <w:p w:rsidR="005A28CB" w:rsidRDefault="00B754EB" w:rsidP="005A28CB">
      <w:pPr>
        <w:pStyle w:val="Odstavecseseznamem"/>
        <w:numPr>
          <w:ilvl w:val="0"/>
          <w:numId w:val="12"/>
        </w:numPr>
        <w:ind w:left="284" w:hanging="284"/>
      </w:pPr>
      <w:r>
        <w:t>18. 5. 2017</w:t>
      </w:r>
    </w:p>
    <w:p w:rsidR="005A28CB" w:rsidRDefault="00B754EB" w:rsidP="005A28CB">
      <w:pPr>
        <w:pStyle w:val="Odstavecseseznamem"/>
        <w:numPr>
          <w:ilvl w:val="0"/>
          <w:numId w:val="12"/>
        </w:numPr>
        <w:ind w:left="284" w:hanging="284"/>
      </w:pPr>
      <w:r>
        <w:t>zamluveny místnosti 422 (A, B)</w:t>
      </w:r>
    </w:p>
    <w:p w:rsidR="005A28CB" w:rsidRDefault="005A28CB" w:rsidP="005A28CB">
      <w:pPr>
        <w:pStyle w:val="Odstavecseseznamem"/>
        <w:numPr>
          <w:ilvl w:val="0"/>
          <w:numId w:val="12"/>
        </w:numPr>
        <w:ind w:left="284" w:hanging="284"/>
      </w:pPr>
      <w:r>
        <w:t>čas (ještě se upřesní</w:t>
      </w:r>
      <w:r w:rsidR="00B754EB">
        <w:t xml:space="preserve">, nyní jsou dvě možnosti: </w:t>
      </w:r>
      <w:r>
        <w:t>16.</w:t>
      </w:r>
      <w:r w:rsidR="00B754EB">
        <w:t>00</w:t>
      </w:r>
      <w:r>
        <w:t>–</w:t>
      </w:r>
      <w:r w:rsidR="00B754EB">
        <w:t>1</w:t>
      </w:r>
      <w:r>
        <w:t>7.30 nebo 16.</w:t>
      </w:r>
      <w:r w:rsidR="00B754EB">
        <w:t>30</w:t>
      </w:r>
      <w:r>
        <w:t>–</w:t>
      </w:r>
      <w:r w:rsidR="00B754EB">
        <w:t>1</w:t>
      </w:r>
      <w:r>
        <w:t>8.</w:t>
      </w:r>
      <w:r w:rsidR="00B754EB">
        <w:t>00)</w:t>
      </w:r>
    </w:p>
    <w:p w:rsidR="005A28CB" w:rsidRDefault="00B754EB" w:rsidP="005A28CB">
      <w:pPr>
        <w:pStyle w:val="Odstavecseseznamem"/>
        <w:numPr>
          <w:ilvl w:val="0"/>
          <w:numId w:val="12"/>
        </w:numPr>
        <w:ind w:left="284" w:hanging="284"/>
      </w:pPr>
      <w:r>
        <w:t xml:space="preserve">pozn.: anotace programu taková, že dovoluje </w:t>
      </w:r>
      <w:r w:rsidR="005A28CB">
        <w:t>vlastně „cokoli“</w:t>
      </w:r>
    </w:p>
    <w:p w:rsidR="005A28CB" w:rsidRDefault="005A28CB" w:rsidP="005A28CB">
      <w:pPr>
        <w:pStyle w:val="Odstavecseseznamem"/>
        <w:numPr>
          <w:ilvl w:val="0"/>
          <w:numId w:val="12"/>
        </w:numPr>
        <w:ind w:left="284" w:hanging="284"/>
      </w:pPr>
      <w:hyperlink r:id="rId7" w:history="1">
        <w:r w:rsidRPr="004166C1">
          <w:rPr>
            <w:rStyle w:val="Hypertextovodkaz"/>
          </w:rPr>
          <w:t>http://www.ff.cuni.cz/fakulta/o-fakulte/pravidelne-akce/detska-univerzita-ff-uk/detska-univerzita-ff-uk-ls-20162017/</w:t>
        </w:r>
      </w:hyperlink>
      <w:r>
        <w:t xml:space="preserve"> </w:t>
      </w:r>
    </w:p>
    <w:p w:rsidR="00472EB8" w:rsidRDefault="005A28CB" w:rsidP="005A28CB">
      <w:pPr>
        <w:pStyle w:val="Nadpis2"/>
      </w:pPr>
      <w:r>
        <w:t>Aktuality</w:t>
      </w:r>
    </w:p>
    <w:p w:rsidR="005A28CB" w:rsidRDefault="00472EB8" w:rsidP="005A28CB">
      <w:pPr>
        <w:pStyle w:val="Odstavecseseznamem"/>
        <w:numPr>
          <w:ilvl w:val="1"/>
          <w:numId w:val="1"/>
        </w:numPr>
        <w:ind w:left="284" w:hanging="284"/>
      </w:pPr>
      <w:r>
        <w:t>přípravný kurz: doporučení pro přihlášení se na tento předmět</w:t>
      </w:r>
    </w:p>
    <w:p w:rsidR="005A28CB" w:rsidRDefault="00472EB8" w:rsidP="005A28CB">
      <w:pPr>
        <w:pStyle w:val="Odstavecseseznamem"/>
        <w:numPr>
          <w:ilvl w:val="1"/>
          <w:numId w:val="1"/>
        </w:numPr>
        <w:ind w:left="284" w:hanging="284"/>
      </w:pPr>
      <w:r>
        <w:t>pozn.: dne (28. 2. 2017) poslední možnosti podání přihlášky do bakalářského studia v následujícím akademickém roce</w:t>
      </w:r>
    </w:p>
    <w:p w:rsidR="005A28CB" w:rsidRDefault="005A28CB" w:rsidP="005A28CB">
      <w:pPr>
        <w:pStyle w:val="Odstavecseseznamem"/>
        <w:numPr>
          <w:ilvl w:val="1"/>
          <w:numId w:val="1"/>
        </w:numPr>
        <w:ind w:left="284" w:hanging="284"/>
      </w:pPr>
      <w:r>
        <w:t>E</w:t>
      </w:r>
      <w:r w:rsidR="00472EB8" w:rsidRPr="004D274A">
        <w:t>rasmus</w:t>
      </w:r>
      <w:r>
        <w:t>+</w:t>
      </w:r>
      <w:r w:rsidR="00472EB8" w:rsidRPr="004D274A">
        <w:t>: ve dr</w:t>
      </w:r>
      <w:r>
        <w:t>uhém ročníku vhodné o možnosti E</w:t>
      </w:r>
      <w:r w:rsidR="00472EB8" w:rsidRPr="004D274A">
        <w:t>rasmu uvažovat</w:t>
      </w:r>
      <w:r w:rsidR="00653F52" w:rsidRPr="004D274A">
        <w:t xml:space="preserve">, </w:t>
      </w:r>
      <w:r>
        <w:t>E</w:t>
      </w:r>
      <w:r w:rsidR="003C6D57" w:rsidRPr="004D274A">
        <w:t xml:space="preserve">rasmus řeší </w:t>
      </w:r>
      <w:r w:rsidR="004D274A" w:rsidRPr="004D274A">
        <w:t>Mgr. </w:t>
      </w:r>
      <w:r w:rsidR="003C6D57" w:rsidRPr="004D274A">
        <w:t>Matějka</w:t>
      </w:r>
    </w:p>
    <w:p w:rsidR="004D274A" w:rsidRDefault="00A93F43" w:rsidP="005A28CB">
      <w:pPr>
        <w:pStyle w:val="Odstavecseseznamem"/>
        <w:numPr>
          <w:ilvl w:val="1"/>
          <w:numId w:val="1"/>
        </w:numPr>
        <w:ind w:left="284" w:hanging="284"/>
      </w:pPr>
      <w:r w:rsidRPr="004D274A">
        <w:t xml:space="preserve">Žďárek: </w:t>
      </w:r>
      <w:hyperlink r:id="rId8" w:history="1">
        <w:r w:rsidR="004D274A" w:rsidRPr="002D14D9">
          <w:rPr>
            <w:rStyle w:val="Hypertextovodkaz"/>
          </w:rPr>
          <w:t>http://ujkn.ff.cuni.cz/content/studentsk%C3%BD-workshop-%C5%BE%C4%8F%C3%A1rek-2017</w:t>
        </w:r>
      </w:hyperlink>
    </w:p>
    <w:p w:rsidR="00A93F43" w:rsidRDefault="00A93F43" w:rsidP="005A28CB">
      <w:pPr>
        <w:pStyle w:val="Odstavecseseznamem"/>
        <w:numPr>
          <w:ilvl w:val="2"/>
          <w:numId w:val="1"/>
        </w:numPr>
        <w:ind w:left="567" w:hanging="283"/>
      </w:pPr>
      <w:r>
        <w:t>doporučená účast (i bez prezentování vlastního příspěvku)</w:t>
      </w:r>
    </w:p>
    <w:p w:rsidR="00A93F43" w:rsidRDefault="00A93F43" w:rsidP="005A28CB">
      <w:pPr>
        <w:pStyle w:val="Odstavecseseznamem"/>
        <w:numPr>
          <w:ilvl w:val="2"/>
          <w:numId w:val="1"/>
        </w:numPr>
        <w:ind w:left="567" w:hanging="283"/>
      </w:pPr>
      <w:r>
        <w:t>inspirace při vybírání témat diplomových prací</w:t>
      </w:r>
    </w:p>
    <w:p w:rsidR="00A93F43" w:rsidRDefault="00A93F43" w:rsidP="005A28CB">
      <w:pPr>
        <w:pStyle w:val="Odstavecseseznamem"/>
        <w:numPr>
          <w:ilvl w:val="2"/>
          <w:numId w:val="1"/>
        </w:numPr>
        <w:ind w:left="567" w:hanging="283"/>
      </w:pPr>
      <w:r>
        <w:t>získání dobrých kontaktů</w:t>
      </w:r>
    </w:p>
    <w:p w:rsidR="00A93F43" w:rsidRDefault="00A93F43" w:rsidP="005A28CB">
      <w:pPr>
        <w:pStyle w:val="Odstavecseseznamem"/>
        <w:numPr>
          <w:ilvl w:val="2"/>
          <w:numId w:val="1"/>
        </w:numPr>
        <w:ind w:left="567" w:hanging="283"/>
      </w:pPr>
      <w:r>
        <w:t>pozn.: je</w:t>
      </w:r>
      <w:r w:rsidR="005A28CB">
        <w:t xml:space="preserve"> možné zajistit tlumočení ČJ – ČZJ/přepis</w:t>
      </w:r>
      <w:r>
        <w:t>, ale je potřeba začít řešit včas</w:t>
      </w:r>
    </w:p>
    <w:p w:rsidR="007C55B1" w:rsidRDefault="005A28CB" w:rsidP="005A28CB">
      <w:pPr>
        <w:pStyle w:val="Nadpis2"/>
      </w:pPr>
      <w:r>
        <w:t>Reflexe Slovensko</w:t>
      </w:r>
    </w:p>
    <w:p w:rsidR="007C55B1" w:rsidRDefault="005A28CB" w:rsidP="005A28CB">
      <w:pPr>
        <w:pStyle w:val="Nadpis3"/>
      </w:pPr>
      <w:r>
        <w:t>S</w:t>
      </w:r>
      <w:r w:rsidR="007C55B1">
        <w:t>hrnutí</w:t>
      </w:r>
      <w:r>
        <w:t xml:space="preserve"> z minule</w:t>
      </w:r>
    </w:p>
    <w:p w:rsidR="007C55B1" w:rsidRDefault="007C55B1" w:rsidP="005A28CB">
      <w:pPr>
        <w:pStyle w:val="Odstavecseseznamem"/>
        <w:numPr>
          <w:ilvl w:val="2"/>
          <w:numId w:val="13"/>
        </w:numPr>
        <w:ind w:left="284" w:hanging="284"/>
      </w:pPr>
      <w:r>
        <w:t>na různých školách se nám líbily a nelíbily různé věci</w:t>
      </w:r>
    </w:p>
    <w:p w:rsidR="007C55B1" w:rsidRDefault="007C55B1" w:rsidP="005A28CB">
      <w:pPr>
        <w:pStyle w:val="Odstavecseseznamem"/>
        <w:numPr>
          <w:ilvl w:val="2"/>
          <w:numId w:val="13"/>
        </w:numPr>
        <w:ind w:left="284" w:hanging="284"/>
      </w:pPr>
      <w:r>
        <w:t>zahlcení informacemi</w:t>
      </w:r>
    </w:p>
    <w:p w:rsidR="007C55B1" w:rsidRDefault="007C55B1" w:rsidP="005A28CB">
      <w:pPr>
        <w:pStyle w:val="Odstavecseseznamem"/>
        <w:numPr>
          <w:ilvl w:val="2"/>
          <w:numId w:val="13"/>
        </w:numPr>
        <w:ind w:left="284" w:hanging="284"/>
      </w:pPr>
      <w:r>
        <w:t>na jednu věc se střetly různé názory (to souvisí s vlastní zkušeností)</w:t>
      </w:r>
    </w:p>
    <w:p w:rsidR="007C55B1" w:rsidRDefault="007C55B1" w:rsidP="005A28CB">
      <w:pPr>
        <w:pStyle w:val="Odstavecseseznamem"/>
        <w:numPr>
          <w:ilvl w:val="2"/>
          <w:numId w:val="13"/>
        </w:numPr>
        <w:ind w:left="284" w:hanging="284"/>
      </w:pPr>
      <w:r>
        <w:t>pozn.: naprostá většina lidí ze třídy absolvovala gymnázium, při exkurzi se při hodnocení jiných škol (např. učňáku) projevuje tato zkušenost (porovnáváme to s</w:t>
      </w:r>
      <w:r w:rsidR="009903BF">
        <w:t> </w:t>
      </w:r>
      <w:r>
        <w:t>tím</w:t>
      </w:r>
      <w:r w:rsidR="009903BF">
        <w:t xml:space="preserve">, s čím </w:t>
      </w:r>
      <w:r>
        <w:t>jsme zvyklí)</w:t>
      </w:r>
    </w:p>
    <w:p w:rsidR="007C55B1" w:rsidRDefault="007C55B1" w:rsidP="005A28CB">
      <w:pPr>
        <w:pStyle w:val="Nadpis3"/>
      </w:pPr>
      <w:r>
        <w:t>Školy pro sluchově postižené na Slovensku</w:t>
      </w:r>
    </w:p>
    <w:p w:rsidR="004F492E" w:rsidRDefault="005A28CB" w:rsidP="005A28CB">
      <w:pPr>
        <w:pStyle w:val="Nadpis4"/>
      </w:pPr>
      <w:r>
        <w:t>Bratislava</w:t>
      </w:r>
    </w:p>
    <w:p w:rsidR="004F492E" w:rsidRDefault="004F492E" w:rsidP="005A28CB">
      <w:pPr>
        <w:pStyle w:val="Odstavecseseznamem"/>
        <w:numPr>
          <w:ilvl w:val="0"/>
          <w:numId w:val="1"/>
        </w:numPr>
      </w:pPr>
      <w:r>
        <w:t>2 – ZŠ+ MŠ</w:t>
      </w:r>
    </w:p>
    <w:p w:rsidR="004F492E" w:rsidRDefault="004F492E" w:rsidP="005A28CB">
      <w:pPr>
        <w:pStyle w:val="Odstavecseseznamem"/>
        <w:numPr>
          <w:ilvl w:val="0"/>
          <w:numId w:val="1"/>
        </w:numPr>
      </w:pPr>
      <w:r>
        <w:t>1 – SŠ</w:t>
      </w:r>
    </w:p>
    <w:p w:rsidR="004F492E" w:rsidRDefault="005A28CB" w:rsidP="005A28CB">
      <w:pPr>
        <w:pStyle w:val="Nadpis4"/>
      </w:pPr>
      <w:r>
        <w:t>Levoča</w:t>
      </w:r>
    </w:p>
    <w:p w:rsidR="004F492E" w:rsidRDefault="004F492E" w:rsidP="005A28CB">
      <w:pPr>
        <w:pStyle w:val="Odstavecseseznamem"/>
        <w:numPr>
          <w:ilvl w:val="0"/>
          <w:numId w:val="1"/>
        </w:numPr>
      </w:pPr>
      <w:r>
        <w:t>1 – ZŠ + MŠ</w:t>
      </w:r>
    </w:p>
    <w:p w:rsidR="004F492E" w:rsidRDefault="005A28CB" w:rsidP="005A28CB">
      <w:pPr>
        <w:pStyle w:val="Nadpis4"/>
      </w:pPr>
      <w:r>
        <w:t>Kremnica</w:t>
      </w:r>
    </w:p>
    <w:p w:rsidR="004F492E" w:rsidRDefault="004F492E" w:rsidP="005A28CB">
      <w:pPr>
        <w:pStyle w:val="Odstavecseseznamem"/>
        <w:numPr>
          <w:ilvl w:val="0"/>
          <w:numId w:val="1"/>
        </w:numPr>
      </w:pPr>
      <w:r>
        <w:t>1 – ZŠ + MŠ</w:t>
      </w:r>
    </w:p>
    <w:p w:rsidR="004F492E" w:rsidRDefault="004F492E" w:rsidP="005A28CB">
      <w:pPr>
        <w:pStyle w:val="Odstavecseseznamem"/>
        <w:numPr>
          <w:ilvl w:val="0"/>
          <w:numId w:val="1"/>
        </w:numPr>
      </w:pPr>
      <w:r>
        <w:lastRenderedPageBreak/>
        <w:t>1 SŠ</w:t>
      </w:r>
    </w:p>
    <w:p w:rsidR="004F492E" w:rsidRDefault="004F492E" w:rsidP="005A28CB">
      <w:pPr>
        <w:pStyle w:val="Nadpis4"/>
      </w:pPr>
      <w:r>
        <w:t>P</w:t>
      </w:r>
      <w:r w:rsidRPr="005A28CB">
        <w:rPr>
          <w:rStyle w:val="Nadpis4Char"/>
        </w:rPr>
        <w:t>r</w:t>
      </w:r>
      <w:r w:rsidR="005A28CB">
        <w:t>ešov</w:t>
      </w:r>
    </w:p>
    <w:p w:rsidR="004F492E" w:rsidRDefault="004F492E" w:rsidP="005A28CB">
      <w:pPr>
        <w:pStyle w:val="Odstavecseseznamem"/>
        <w:numPr>
          <w:ilvl w:val="0"/>
          <w:numId w:val="1"/>
        </w:numPr>
      </w:pPr>
      <w:r>
        <w:t>1 – MŠ + ZŠ + SŠ</w:t>
      </w:r>
    </w:p>
    <w:p w:rsidR="004F492E" w:rsidRDefault="005A28CB" w:rsidP="005A28CB">
      <w:pPr>
        <w:pStyle w:val="Nadpis4"/>
      </w:pPr>
      <w:r>
        <w:t>Lučenec</w:t>
      </w:r>
    </w:p>
    <w:p w:rsidR="004F492E" w:rsidRDefault="009903BF" w:rsidP="005A28CB">
      <w:pPr>
        <w:pStyle w:val="Odstavecseseznamem"/>
        <w:numPr>
          <w:ilvl w:val="0"/>
          <w:numId w:val="1"/>
        </w:numPr>
      </w:pPr>
      <w:r>
        <w:t xml:space="preserve">1 </w:t>
      </w:r>
      <w:r w:rsidR="005A28CB">
        <w:t>–</w:t>
      </w:r>
      <w:r>
        <w:t xml:space="preserve"> </w:t>
      </w:r>
      <w:r w:rsidR="004F492E">
        <w:t>MŠ + ZŠ</w:t>
      </w:r>
    </w:p>
    <w:p w:rsidR="004F492E" w:rsidRDefault="00FF0DF1" w:rsidP="005A28CB">
      <w:pPr>
        <w:pStyle w:val="Nadpis4"/>
      </w:pPr>
      <w:r w:rsidRPr="00791E3B">
        <w:t>Červenica</w:t>
      </w:r>
    </w:p>
    <w:p w:rsidR="004F492E" w:rsidRDefault="009903BF" w:rsidP="005A28CB">
      <w:pPr>
        <w:pStyle w:val="Odstavecseseznamem"/>
        <w:numPr>
          <w:ilvl w:val="0"/>
          <w:numId w:val="1"/>
        </w:numPr>
      </w:pPr>
      <w:r>
        <w:t xml:space="preserve">1 </w:t>
      </w:r>
      <w:r w:rsidR="005A28CB">
        <w:t>–</w:t>
      </w:r>
      <w:r>
        <w:t xml:space="preserve"> </w:t>
      </w:r>
      <w:r w:rsidR="004F492E">
        <w:t>MŠ + ZŠ + SŠ</w:t>
      </w:r>
    </w:p>
    <w:p w:rsidR="004F492E" w:rsidRDefault="005A28CB" w:rsidP="005A28CB">
      <w:pPr>
        <w:pStyle w:val="Nadpis4"/>
      </w:pPr>
      <w:r>
        <w:t>D</w:t>
      </w:r>
      <w:r w:rsidR="004F492E">
        <w:t>ohromady: 9 škol, 6 měst</w:t>
      </w:r>
    </w:p>
    <w:p w:rsidR="004F492E" w:rsidRDefault="004F492E" w:rsidP="005A28CB">
      <w:pPr>
        <w:pStyle w:val="Odstavecseseznamem"/>
        <w:numPr>
          <w:ilvl w:val="1"/>
          <w:numId w:val="1"/>
        </w:numPr>
        <w:ind w:left="284" w:hanging="284"/>
      </w:pPr>
      <w:r>
        <w:t>pozn.: Prešov leží v blízkosti Košic (druhé</w:t>
      </w:r>
      <w:r w:rsidR="001E2E46">
        <w:t>ho</w:t>
      </w:r>
      <w:r>
        <w:t xml:space="preserve"> největší</w:t>
      </w:r>
      <w:r w:rsidR="001E2E46">
        <w:t>ho města na Slovensku</w:t>
      </w:r>
      <w:r>
        <w:t>), v minulosti byla škola pro sluchově postižené i v</w:t>
      </w:r>
      <w:r w:rsidR="001E2E46">
        <w:t> </w:t>
      </w:r>
      <w:r>
        <w:t>Košicích</w:t>
      </w:r>
      <w:r w:rsidR="001E2E46">
        <w:t xml:space="preserve">, pak přestěhována do Levoče (viz </w:t>
      </w:r>
      <w:hyperlink r:id="rId9" w:history="1">
        <w:r w:rsidR="001E2E46">
          <w:rPr>
            <w:rStyle w:val="Hypertextovodkaz"/>
          </w:rPr>
          <w:t>http://www.nepocujuci.sk/clan4.htm</w:t>
        </w:r>
      </w:hyperlink>
      <w:r w:rsidR="001E2E46">
        <w:t>)</w:t>
      </w:r>
    </w:p>
    <w:p w:rsidR="00FF0DF1" w:rsidRDefault="00FF0DF1" w:rsidP="005A28CB">
      <w:pPr>
        <w:pStyle w:val="Odstavecseseznamem"/>
        <w:numPr>
          <w:ilvl w:val="1"/>
          <w:numId w:val="1"/>
        </w:numPr>
        <w:ind w:left="284" w:hanging="284"/>
      </w:pPr>
      <w:r>
        <w:t>Červenica: zřizovatelem je církev</w:t>
      </w:r>
    </w:p>
    <w:p w:rsidR="001E2E46" w:rsidRDefault="00FF0DF1" w:rsidP="001E2E46">
      <w:pPr>
        <w:pStyle w:val="Odstavecseseznamem"/>
        <w:numPr>
          <w:ilvl w:val="1"/>
          <w:numId w:val="1"/>
        </w:numPr>
        <w:ind w:left="284" w:hanging="284"/>
      </w:pPr>
      <w:r>
        <w:t>Lučenec: v blízkosti maďarských hranic</w:t>
      </w:r>
    </w:p>
    <w:p w:rsidR="001E2E46" w:rsidRDefault="008B6378" w:rsidP="001E2E46">
      <w:pPr>
        <w:pStyle w:val="Odstavecseseznamem"/>
        <w:numPr>
          <w:ilvl w:val="2"/>
          <w:numId w:val="1"/>
        </w:numPr>
        <w:ind w:left="567" w:hanging="283"/>
      </w:pPr>
      <w:r>
        <w:t>pozn.: národnostní menšiny na Slovensku</w:t>
      </w:r>
      <w:r w:rsidR="00740A42">
        <w:t xml:space="preserve"> </w:t>
      </w:r>
      <w:r w:rsidR="00740A42" w:rsidRPr="00122CDF">
        <w:t>(</w:t>
      </w:r>
      <w:r w:rsidR="001E2E46">
        <w:t xml:space="preserve">největší: </w:t>
      </w:r>
      <w:r w:rsidR="00740A42" w:rsidRPr="00122CDF">
        <w:t>Češi, Romové</w:t>
      </w:r>
      <w:r w:rsidR="00740A42">
        <w:t>, Rusíni, Maďaři)</w:t>
      </w:r>
    </w:p>
    <w:p w:rsidR="001E2E46" w:rsidRDefault="00740A42" w:rsidP="001E2E46">
      <w:pPr>
        <w:pStyle w:val="Odstavecseseznamem"/>
        <w:numPr>
          <w:ilvl w:val="2"/>
          <w:numId w:val="1"/>
        </w:numPr>
        <w:ind w:left="567" w:hanging="283"/>
      </w:pPr>
      <w:r>
        <w:t>rusínská a maďarská menšina má národnos</w:t>
      </w:r>
      <w:r w:rsidR="001E2E46">
        <w:t xml:space="preserve">tní vzdělávání (děti jsou </w:t>
      </w:r>
      <w:r>
        <w:t>vyučovány v maďarštině a slovenštinu se učí jako cizí jazyk</w:t>
      </w:r>
      <w:r w:rsidR="003C6D57">
        <w:t>)</w:t>
      </w:r>
    </w:p>
    <w:p w:rsidR="001E2E46" w:rsidRDefault="001E2E46" w:rsidP="001E2E46">
      <w:pPr>
        <w:pStyle w:val="Odstavecseseznamem"/>
        <w:numPr>
          <w:ilvl w:val="2"/>
          <w:numId w:val="1"/>
        </w:numPr>
        <w:ind w:left="567" w:hanging="283"/>
      </w:pPr>
      <w:r>
        <w:t>dříve byla v této</w:t>
      </w:r>
      <w:r w:rsidR="00FF0DF1">
        <w:t xml:space="preserve"> škole rozděle</w:t>
      </w:r>
      <w:r>
        <w:t>na výuka pro slovenské nedoslýchavé</w:t>
      </w:r>
      <w:r w:rsidR="00FF0DF1">
        <w:t xml:space="preserve"> děti a maďarské </w:t>
      </w:r>
      <w:r>
        <w:t xml:space="preserve">nedoslýchavé a </w:t>
      </w:r>
      <w:r w:rsidR="00FF0DF1">
        <w:t>neslyšící děti, po revoluci toto rozdělení zaniklo</w:t>
      </w:r>
    </w:p>
    <w:p w:rsidR="001E2E46" w:rsidRDefault="00FF0DF1" w:rsidP="001E2E46">
      <w:pPr>
        <w:pStyle w:val="Odstavecseseznamem"/>
        <w:numPr>
          <w:ilvl w:val="2"/>
          <w:numId w:val="1"/>
        </w:numPr>
        <w:ind w:left="567" w:hanging="283"/>
      </w:pPr>
      <w:r>
        <w:t>pozn.: hodně škol pro sluc</w:t>
      </w:r>
      <w:r w:rsidR="001E2E46">
        <w:t>hově postižené na Slovensku bylo původně maďarských</w:t>
      </w:r>
      <w:r>
        <w:t xml:space="preserve"> </w:t>
      </w:r>
      <w:r w:rsidR="001E2E46">
        <w:t xml:space="preserve">– viz </w:t>
      </w:r>
      <w:r>
        <w:t>v Čechách</w:t>
      </w:r>
      <w:r w:rsidR="00740A42">
        <w:t xml:space="preserve"> podobná situace s </w:t>
      </w:r>
      <w:r>
        <w:t>původně německ</w:t>
      </w:r>
      <w:r w:rsidR="00740A42">
        <w:t>ými školami</w:t>
      </w:r>
    </w:p>
    <w:p w:rsidR="00740A42" w:rsidRDefault="008B6378" w:rsidP="001E2E46">
      <w:pPr>
        <w:pStyle w:val="Odstavecseseznamem"/>
        <w:numPr>
          <w:ilvl w:val="2"/>
          <w:numId w:val="1"/>
        </w:numPr>
        <w:ind w:left="567" w:hanging="283"/>
      </w:pPr>
      <w:r>
        <w:t xml:space="preserve">pozn.: </w:t>
      </w:r>
      <w:r w:rsidR="00740A42">
        <w:t>problém ve vzdělávání neslyšících dětí př</w:t>
      </w:r>
      <w:r w:rsidR="001E2E46">
        <w:t xml:space="preserve">íslušníků národnostních menšin – v ČR a zřejmě ani v SR se nikdo </w:t>
      </w:r>
      <w:r w:rsidR="00740A42">
        <w:t>tout</w:t>
      </w:r>
      <w:r w:rsidR="001E2E46">
        <w:t xml:space="preserve">o problematikou příliš nezabývá: </w:t>
      </w:r>
      <w:r w:rsidR="00740A42">
        <w:t xml:space="preserve">modelová situace: rodiče se domluví česky a jejich dítě se na škole naučí špatně německy -&gt; a </w:t>
      </w:r>
      <w:r w:rsidR="003C6D57">
        <w:t>to je jediný komunikační kanál</w:t>
      </w:r>
    </w:p>
    <w:p w:rsidR="007E2042" w:rsidRDefault="007E2042" w:rsidP="001E2E46">
      <w:pPr>
        <w:pStyle w:val="Odstavecseseznamem"/>
        <w:numPr>
          <w:ilvl w:val="1"/>
          <w:numId w:val="1"/>
        </w:numPr>
        <w:ind w:left="284" w:hanging="284"/>
      </w:pPr>
      <w:r>
        <w:t>proč je důležité vědět, kde se školy nacházejí?</w:t>
      </w:r>
    </w:p>
    <w:p w:rsidR="007E2042" w:rsidRDefault="007E2042" w:rsidP="001E2E46">
      <w:pPr>
        <w:pStyle w:val="Odstavecseseznamem"/>
        <w:numPr>
          <w:ilvl w:val="2"/>
          <w:numId w:val="1"/>
        </w:numPr>
        <w:ind w:left="567" w:hanging="283"/>
      </w:pPr>
      <w:r>
        <w:t>např. dle geografických podmín</w:t>
      </w:r>
      <w:r w:rsidR="009903BF">
        <w:t>ek a horší dopravní dostupnosti</w:t>
      </w:r>
      <w:r>
        <w:t xml:space="preserve"> lze usuzovat, že žák bude více odkázán na pobyt v internátu, nebo bude větší důraz na jeho integraci do školy hlavního vzdělávacího proudu</w:t>
      </w:r>
    </w:p>
    <w:p w:rsidR="005532F8" w:rsidRDefault="001E2E46" w:rsidP="001E2E46">
      <w:pPr>
        <w:pStyle w:val="Nadpis3"/>
      </w:pPr>
      <w:r>
        <w:t>Rozdělení ZŠ</w:t>
      </w:r>
      <w:r w:rsidR="005532F8">
        <w:t xml:space="preserve"> pro sluchově postižené v ČR </w:t>
      </w:r>
      <w:r>
        <w:t xml:space="preserve">x SR </w:t>
      </w:r>
      <w:r w:rsidR="005532F8">
        <w:t>před rokem 1991</w:t>
      </w:r>
    </w:p>
    <w:p w:rsidR="005532F8" w:rsidRDefault="00344209" w:rsidP="001E2E46">
      <w:pPr>
        <w:pStyle w:val="Odstavecseseznamem"/>
        <w:numPr>
          <w:ilvl w:val="1"/>
          <w:numId w:val="1"/>
        </w:numPr>
        <w:ind w:left="284" w:hanging="284"/>
      </w:pPr>
      <w:r>
        <w:t>v</w:t>
      </w:r>
      <w:r w:rsidR="001E2E46">
        <w:t xml:space="preserve"> ČR </w:t>
      </w:r>
      <w:r>
        <w:t>zákoně z roku 19</w:t>
      </w:r>
      <w:r w:rsidR="003C6D57">
        <w:t>4</w:t>
      </w:r>
      <w:r>
        <w:t>8</w:t>
      </w:r>
      <w:r w:rsidR="001E2E46">
        <w:t xml:space="preserve">: </w:t>
      </w:r>
      <w:r w:rsidR="005532F8">
        <w:t>pro žáky: nedoslýchavé × neslyšící × se zbytky sluchu</w:t>
      </w:r>
      <w:r>
        <w:t>, + pro slabě nadané</w:t>
      </w:r>
    </w:p>
    <w:p w:rsidR="005532F8" w:rsidRDefault="005532F8" w:rsidP="001E2E46">
      <w:pPr>
        <w:pStyle w:val="Odstavecseseznamem"/>
        <w:numPr>
          <w:ilvl w:val="1"/>
          <w:numId w:val="1"/>
        </w:numPr>
        <w:ind w:left="284" w:hanging="284"/>
      </w:pPr>
      <w:r>
        <w:t xml:space="preserve">na Slovensku byly </w:t>
      </w:r>
      <w:r w:rsidR="001E2E46">
        <w:t xml:space="preserve">pouze </w:t>
      </w:r>
      <w:r>
        <w:t>2 kat</w:t>
      </w:r>
      <w:r w:rsidR="001E2E46">
        <w:t>egorie: neslyšící × nedoslýchaví</w:t>
      </w:r>
    </w:p>
    <w:p w:rsidR="005532F8" w:rsidRDefault="005532F8" w:rsidP="001E2E46">
      <w:pPr>
        <w:pStyle w:val="Odstavecseseznamem"/>
        <w:numPr>
          <w:ilvl w:val="2"/>
          <w:numId w:val="1"/>
        </w:numPr>
        <w:ind w:left="567" w:hanging="283"/>
      </w:pPr>
      <w:r>
        <w:t xml:space="preserve">školy pro žáky </w:t>
      </w:r>
      <w:r w:rsidR="009903BF">
        <w:t>nedoslýchavé (Lučenec, Drotárska</w:t>
      </w:r>
      <w:r>
        <w:t>), ostatní školy byly určeny pro neslyšící</w:t>
      </w:r>
    </w:p>
    <w:p w:rsidR="00344209" w:rsidRDefault="00344209" w:rsidP="001E2E46">
      <w:pPr>
        <w:pStyle w:val="Odstavecseseznamem"/>
        <w:numPr>
          <w:ilvl w:val="2"/>
          <w:numId w:val="1"/>
        </w:numPr>
        <w:ind w:left="567" w:hanging="283"/>
      </w:pPr>
      <w:r>
        <w:t>pozn.: škola Drotársk</w:t>
      </w:r>
      <w:r w:rsidR="009903BF">
        <w:t>a</w:t>
      </w:r>
      <w:r>
        <w:t xml:space="preserve"> – podobnost se školou v Ječné</w:t>
      </w:r>
    </w:p>
    <w:p w:rsidR="00344209" w:rsidRDefault="00344209" w:rsidP="001E2E46">
      <w:pPr>
        <w:pStyle w:val="Odstavecseseznamem"/>
        <w:numPr>
          <w:ilvl w:val="2"/>
          <w:numId w:val="1"/>
        </w:numPr>
        <w:ind w:left="567" w:hanging="283"/>
      </w:pPr>
      <w:r>
        <w:t>pozn.: před vytvořením této klasifikace chodili nedoslýchaví žáci do běžných škol</w:t>
      </w:r>
    </w:p>
    <w:p w:rsidR="00AD4A2C" w:rsidRDefault="00AD4A2C" w:rsidP="001E2E46">
      <w:pPr>
        <w:pStyle w:val="Nadpis3"/>
      </w:pPr>
      <w:r>
        <w:t>Zřizovatel</w:t>
      </w:r>
      <w:r w:rsidR="003C6D57">
        <w:t>é</w:t>
      </w:r>
      <w:r>
        <w:t xml:space="preserve"> škol</w:t>
      </w:r>
    </w:p>
    <w:p w:rsidR="00AD4A2C" w:rsidRDefault="00A51F54" w:rsidP="00A51F54">
      <w:pPr>
        <w:pStyle w:val="Nadpis4"/>
      </w:pPr>
      <w:r>
        <w:t xml:space="preserve">Zřizovatelé škol pro SP </w:t>
      </w:r>
      <w:r w:rsidR="00AD4A2C">
        <w:t>v ČR</w:t>
      </w:r>
    </w:p>
    <w:p w:rsidR="00AD4A2C" w:rsidRDefault="00AD4A2C" w:rsidP="00A51F54">
      <w:pPr>
        <w:pStyle w:val="Odstavecseseznamem"/>
        <w:numPr>
          <w:ilvl w:val="2"/>
          <w:numId w:val="14"/>
        </w:numPr>
        <w:ind w:left="284" w:hanging="284"/>
      </w:pPr>
      <w:r>
        <w:t xml:space="preserve">magistrát, kraj: </w:t>
      </w:r>
      <w:r w:rsidR="001E2E46">
        <w:t xml:space="preserve">Praha </w:t>
      </w:r>
      <w:r>
        <w:t>Ječná</w:t>
      </w:r>
      <w:r w:rsidR="001E2E46">
        <w:t xml:space="preserve"> ul.</w:t>
      </w:r>
      <w:r>
        <w:t xml:space="preserve">, </w:t>
      </w:r>
      <w:r w:rsidR="001E2E46">
        <w:t xml:space="preserve">Praha </w:t>
      </w:r>
      <w:r>
        <w:t>Radlice, Plzeň, Liberec, Hradec Králové, Ostrava</w:t>
      </w:r>
      <w:r w:rsidR="001E2E46">
        <w:t>, brno, Ivančice</w:t>
      </w:r>
    </w:p>
    <w:p w:rsidR="00AD4A2C" w:rsidRDefault="00AD4A2C" w:rsidP="00A51F54">
      <w:pPr>
        <w:pStyle w:val="Odstavecseseznamem"/>
        <w:numPr>
          <w:ilvl w:val="2"/>
          <w:numId w:val="14"/>
        </w:numPr>
        <w:ind w:left="284" w:hanging="284"/>
      </w:pPr>
      <w:r>
        <w:t>stát (ministerstvo): České Budějovice, Valašské Meziříčí, Holečkova, Olomouc</w:t>
      </w:r>
    </w:p>
    <w:p w:rsidR="00AD4A2C" w:rsidRDefault="00AD4A2C" w:rsidP="00A51F54">
      <w:pPr>
        <w:pStyle w:val="Odstavecseseznamem"/>
        <w:numPr>
          <w:ilvl w:val="2"/>
          <w:numId w:val="14"/>
        </w:numPr>
        <w:ind w:left="284" w:hanging="284"/>
      </w:pPr>
      <w:r>
        <w:t>soukromý zřizovatel: Pipan</w:t>
      </w:r>
    </w:p>
    <w:p w:rsidR="001E2E46" w:rsidRDefault="001E2E46" w:rsidP="001E2E46">
      <w:pPr>
        <w:pStyle w:val="Odstavecseseznamem"/>
        <w:numPr>
          <w:ilvl w:val="1"/>
          <w:numId w:val="1"/>
        </w:numPr>
        <w:ind w:left="284" w:hanging="284"/>
      </w:pPr>
      <w:r>
        <w:lastRenderedPageBreak/>
        <w:t xml:space="preserve">na zřizovateli závisí </w:t>
      </w:r>
      <w:r w:rsidR="00AD4A2C">
        <w:t>financování</w:t>
      </w:r>
    </w:p>
    <w:p w:rsidR="00A51F54" w:rsidRDefault="00AD4A2C" w:rsidP="00A51F54">
      <w:pPr>
        <w:pStyle w:val="Odstavecseseznamem"/>
        <w:numPr>
          <w:ilvl w:val="1"/>
          <w:numId w:val="1"/>
        </w:numPr>
        <w:ind w:left="284" w:hanging="284"/>
      </w:pPr>
      <w:r>
        <w:t>pozn.: navrhovaná změna</w:t>
      </w:r>
      <w:r w:rsidR="00FC7FCD">
        <w:t xml:space="preserve"> ve financování škol</w:t>
      </w:r>
      <w:r w:rsidR="001E2E46">
        <w:t xml:space="preserve"> (viz </w:t>
      </w:r>
      <w:hyperlink r:id="rId10" w:history="1">
        <w:r w:rsidR="001E2E46" w:rsidRPr="004166C1">
          <w:rPr>
            <w:rStyle w:val="Hypertextovodkaz"/>
          </w:rPr>
          <w:t>http://www.msmt.cz/o-webu-msmt/financovani-regionalniho-skolstvi</w:t>
        </w:r>
      </w:hyperlink>
      <w:r w:rsidR="001E2E46">
        <w:t>)</w:t>
      </w:r>
      <w:r w:rsidR="00FC7FCD">
        <w:t>:</w:t>
      </w:r>
      <w:r w:rsidR="001E2E46">
        <w:t xml:space="preserve"> </w:t>
      </w:r>
    </w:p>
    <w:p w:rsidR="00FC7FCD" w:rsidRDefault="00FC7FCD" w:rsidP="00A51F54">
      <w:pPr>
        <w:pStyle w:val="Odstavecseseznamem"/>
        <w:numPr>
          <w:ilvl w:val="2"/>
          <w:numId w:val="1"/>
        </w:numPr>
        <w:ind w:left="567" w:hanging="283"/>
      </w:pPr>
      <w:r>
        <w:t xml:space="preserve">nyní to funguje tak, </w:t>
      </w:r>
      <w:r w:rsidRPr="00A51F54">
        <w:rPr>
          <w:b/>
        </w:rPr>
        <w:t>že škola hlásí</w:t>
      </w:r>
      <w:r w:rsidR="001E2E46" w:rsidRPr="00A51F54">
        <w:rPr>
          <w:b/>
        </w:rPr>
        <w:t>,</w:t>
      </w:r>
      <w:r w:rsidRPr="00A51F54">
        <w:rPr>
          <w:b/>
        </w:rPr>
        <w:t xml:space="preserve"> kolik má žáků</w:t>
      </w:r>
      <w:r w:rsidR="001E2E46">
        <w:t>,</w:t>
      </w:r>
      <w:r>
        <w:t xml:space="preserve"> a ministerstvo dle počtu žáků pošle částku zřizovateli (např. </w:t>
      </w:r>
      <w:r w:rsidR="002729CD">
        <w:t xml:space="preserve">nahlášeno </w:t>
      </w:r>
      <w:r>
        <w:t>15 žáků -&gt; zřizovateli se pošle patnácti násobek kvocientu na jednoho žáka), zřizovatel nemusí škole poslat celou částku (částky přerozděluje mezi všechny své zřizované školy)</w:t>
      </w:r>
    </w:p>
    <w:p w:rsidR="00FC7FCD" w:rsidRDefault="00FC7FCD" w:rsidP="001E2E46">
      <w:pPr>
        <w:pStyle w:val="Odstavecseseznamem"/>
        <w:numPr>
          <w:ilvl w:val="2"/>
          <w:numId w:val="1"/>
        </w:numPr>
        <w:ind w:left="567" w:hanging="283"/>
      </w:pPr>
      <w:r>
        <w:t>do nahlašování se nyní uvádí i částka na podporu žáka se specifickými potřebami (tato čás</w:t>
      </w:r>
      <w:r w:rsidR="00A51F54">
        <w:t>tka je od 1. 9. 2016 dle novely par. 16 školského zákona nároková, a zřizovatel ji</w:t>
      </w:r>
      <w:r>
        <w:t xml:space="preserve"> nemůže upravovat)</w:t>
      </w:r>
    </w:p>
    <w:p w:rsidR="00FC7FCD" w:rsidRDefault="00FC7FCD" w:rsidP="001E2E46">
      <w:pPr>
        <w:pStyle w:val="Odstavecseseznamem"/>
        <w:numPr>
          <w:ilvl w:val="2"/>
          <w:numId w:val="1"/>
        </w:numPr>
        <w:ind w:left="567" w:hanging="283"/>
      </w:pPr>
      <w:r>
        <w:t xml:space="preserve">navrhovaná změna: </w:t>
      </w:r>
      <w:r w:rsidR="001F32FE" w:rsidRPr="00A51F54">
        <w:rPr>
          <w:b/>
        </w:rPr>
        <w:t>nahlašoval by se počet odučených hodin</w:t>
      </w:r>
      <w:r w:rsidR="001F32FE">
        <w:t>, podle tohoto počtu by se získaly nárokové finance</w:t>
      </w:r>
      <w:r w:rsidR="008C2A37">
        <w:t xml:space="preserve"> (zřizovatel by je nemohl upravovat),</w:t>
      </w:r>
      <w:r w:rsidR="00A51F54">
        <w:t xml:space="preserve"> (školy by tak např. mohly</w:t>
      </w:r>
      <w:r w:rsidR="001F32FE">
        <w:t xml:space="preserve"> lépe snadněji dělit výuku)</w:t>
      </w:r>
      <w:r w:rsidR="00A51F54">
        <w:t xml:space="preserve"> + nárokově finance na podpůrná opatření pro jednotlivé žáky se SVP</w:t>
      </w:r>
    </w:p>
    <w:p w:rsidR="008C2A37" w:rsidRDefault="008C2A37" w:rsidP="001E2E46">
      <w:pPr>
        <w:pStyle w:val="Odstavecseseznamem"/>
        <w:numPr>
          <w:ilvl w:val="2"/>
          <w:numId w:val="1"/>
        </w:numPr>
        <w:ind w:left="567" w:hanging="283"/>
      </w:pPr>
      <w:r>
        <w:t xml:space="preserve">pozn.: navrhovaná změna by </w:t>
      </w:r>
      <w:r w:rsidR="00A51F54">
        <w:t xml:space="preserve">samozřejmě týkala také </w:t>
      </w:r>
      <w:r>
        <w:t>škol pro sluchově postižené</w:t>
      </w:r>
    </w:p>
    <w:p w:rsidR="008C2A37" w:rsidRDefault="00A51F54" w:rsidP="00A51F54">
      <w:pPr>
        <w:pStyle w:val="Nadpis4"/>
      </w:pPr>
      <w:r>
        <w:t>Z</w:t>
      </w:r>
      <w:r w:rsidR="008C2A37">
        <w:t xml:space="preserve">řizovatelé škol </w:t>
      </w:r>
      <w:r>
        <w:t xml:space="preserve">pro SP </w:t>
      </w:r>
      <w:r w:rsidR="008C2A37">
        <w:t>na Slovensku:</w:t>
      </w:r>
    </w:p>
    <w:p w:rsidR="00A51F54" w:rsidRDefault="008C2A37" w:rsidP="00A51F54">
      <w:pPr>
        <w:pStyle w:val="Odstavecseseznamem"/>
        <w:numPr>
          <w:ilvl w:val="2"/>
          <w:numId w:val="1"/>
        </w:numPr>
        <w:ind w:left="284" w:hanging="284"/>
      </w:pPr>
      <w:r>
        <w:t>církev: Červenica, Levoča</w:t>
      </w:r>
    </w:p>
    <w:p w:rsidR="00A51F54" w:rsidRDefault="008C2A37" w:rsidP="00A51F54">
      <w:pPr>
        <w:pStyle w:val="Odstavecseseznamem"/>
        <w:numPr>
          <w:ilvl w:val="3"/>
          <w:numId w:val="1"/>
        </w:numPr>
        <w:ind w:left="567" w:hanging="283"/>
      </w:pPr>
      <w:r>
        <w:t xml:space="preserve">na školách </w:t>
      </w:r>
      <w:r w:rsidR="00A51F54">
        <w:t xml:space="preserve">trochu </w:t>
      </w:r>
      <w:r>
        <w:t>jiný program (např. prostor pro modlitby)</w:t>
      </w:r>
    </w:p>
    <w:p w:rsidR="008C2A37" w:rsidRDefault="008C2A37" w:rsidP="00A51F54">
      <w:pPr>
        <w:pStyle w:val="Odstavecseseznamem"/>
        <w:numPr>
          <w:ilvl w:val="3"/>
          <w:numId w:val="1"/>
        </w:numPr>
        <w:ind w:left="567" w:hanging="283"/>
      </w:pPr>
      <w:r>
        <w:t>v ČR není žádná škola pro sluchově postižené zřízena církví</w:t>
      </w:r>
    </w:p>
    <w:p w:rsidR="00A51F54" w:rsidRDefault="008C2A37" w:rsidP="00A51F54">
      <w:pPr>
        <w:pStyle w:val="Odstavecseseznamem"/>
        <w:numPr>
          <w:ilvl w:val="2"/>
          <w:numId w:val="1"/>
        </w:numPr>
        <w:ind w:left="284" w:hanging="284"/>
      </w:pPr>
      <w:r>
        <w:t>ostatní školy pro sluchově postižené na Slovensku jsou zřízené státem</w:t>
      </w:r>
    </w:p>
    <w:p w:rsidR="00A51F54" w:rsidRDefault="008C2A37" w:rsidP="00A51F54">
      <w:pPr>
        <w:pStyle w:val="Odstavecseseznamem"/>
        <w:numPr>
          <w:ilvl w:val="2"/>
          <w:numId w:val="1"/>
        </w:numPr>
        <w:ind w:left="284" w:hanging="284"/>
      </w:pPr>
      <w:r>
        <w:t>pozn.: na Slovensku jsou jednotlivé instituce</w:t>
      </w:r>
      <w:r w:rsidR="00A51F54">
        <w:t>/škol</w:t>
      </w:r>
      <w:r>
        <w:t xml:space="preserve"> pro sluchově </w:t>
      </w:r>
      <w:r w:rsidR="00A51F54">
        <w:t xml:space="preserve">spíše </w:t>
      </w:r>
      <w:r>
        <w:t>postižené oddělené</w:t>
      </w:r>
    </w:p>
    <w:p w:rsidR="00A51F54" w:rsidRDefault="008C2A37" w:rsidP="00A51F54">
      <w:pPr>
        <w:pStyle w:val="Odstavecseseznamem"/>
        <w:numPr>
          <w:ilvl w:val="3"/>
          <w:numId w:val="1"/>
        </w:numPr>
        <w:ind w:left="567" w:hanging="283"/>
      </w:pPr>
      <w:r>
        <w:t>př.: Kremnic</w:t>
      </w:r>
      <w:r w:rsidR="009903BF">
        <w:t>a</w:t>
      </w:r>
      <w:r>
        <w:t>: ZŠ + MŠ, SŠ, dětský domov –&gt; jsou to tři samostatné instituce</w:t>
      </w:r>
    </w:p>
    <w:p w:rsidR="00FF0DF1" w:rsidRDefault="008C2A37" w:rsidP="00A51F54">
      <w:pPr>
        <w:pStyle w:val="Odstavecseseznamem"/>
        <w:numPr>
          <w:ilvl w:val="3"/>
          <w:numId w:val="1"/>
        </w:numPr>
        <w:ind w:left="567" w:hanging="283"/>
      </w:pPr>
      <w:r>
        <w:t xml:space="preserve">pozn.: České Budějovice: MŠ + ZŠ + SŠ + dětský domov </w:t>
      </w:r>
      <w:r w:rsidR="009903BF">
        <w:t xml:space="preserve">-&gt; </w:t>
      </w:r>
      <w:r>
        <w:t>v rámci jedné instituce</w:t>
      </w:r>
    </w:p>
    <w:p w:rsidR="00A51F54" w:rsidRDefault="00A51F54" w:rsidP="00A51F54">
      <w:pPr>
        <w:pStyle w:val="Nadpis3"/>
      </w:pPr>
      <w:r>
        <w:t>Novorozenecký screening sluchu</w:t>
      </w:r>
    </w:p>
    <w:p w:rsidR="00A51F54" w:rsidRDefault="00E13ABF" w:rsidP="00A51F54">
      <w:pPr>
        <w:pStyle w:val="Odstavecseseznamem"/>
        <w:numPr>
          <w:ilvl w:val="0"/>
          <w:numId w:val="1"/>
        </w:numPr>
        <w:ind w:left="284" w:hanging="284"/>
      </w:pPr>
      <w:r>
        <w:t>Slov</w:t>
      </w:r>
      <w:r w:rsidR="00A51F54">
        <w:t>ensko má ze zákona</w:t>
      </w:r>
      <w:r>
        <w:t xml:space="preserve"> povinný novorozenecký screening, ale nedělají jej v takovém rozsahu jako v ČR </w:t>
      </w:r>
    </w:p>
    <w:p w:rsidR="00A51F54" w:rsidRDefault="00E13ABF" w:rsidP="00A51F54">
      <w:pPr>
        <w:pStyle w:val="Odstavecseseznamem"/>
        <w:numPr>
          <w:ilvl w:val="0"/>
          <w:numId w:val="1"/>
        </w:numPr>
        <w:ind w:left="284" w:hanging="284"/>
      </w:pPr>
      <w:r>
        <w:t xml:space="preserve">v ČR </w:t>
      </w:r>
      <w:r w:rsidR="00A51F54">
        <w:t>není novorozenecký screening sluchu l</w:t>
      </w:r>
      <w:r>
        <w:t xml:space="preserve">egislativně </w:t>
      </w:r>
      <w:r w:rsidR="00A51F54">
        <w:t xml:space="preserve">ukotven jako </w:t>
      </w:r>
      <w:r>
        <w:t>povinný</w:t>
      </w:r>
      <w:r w:rsidR="00A51F54">
        <w:t>, ale provádí s eastěji než na Slovensku</w:t>
      </w:r>
    </w:p>
    <w:p w:rsidR="00A51F54" w:rsidRDefault="00E13ABF" w:rsidP="00A51F54">
      <w:pPr>
        <w:pStyle w:val="Odstavecseseznamem"/>
        <w:numPr>
          <w:ilvl w:val="0"/>
          <w:numId w:val="1"/>
        </w:numPr>
        <w:ind w:left="284" w:hanging="284"/>
      </w:pPr>
      <w:r>
        <w:t xml:space="preserve">důležitý je následující krok po screeningu -&gt; raná péče (slovensky – </w:t>
      </w:r>
      <w:r w:rsidR="00A51F54">
        <w:t xml:space="preserve">„starostlivosť“) – </w:t>
      </w:r>
      <w:r>
        <w:t>tato služba na Slovensku není</w:t>
      </w:r>
      <w:r w:rsidR="00A51F54">
        <w:t xml:space="preserve">, </w:t>
      </w:r>
      <w:r>
        <w:t>fungují mobilní pedagogové</w:t>
      </w:r>
      <w:r w:rsidR="002729CD">
        <w:t>,</w:t>
      </w:r>
      <w:r>
        <w:t xml:space="preserve"> kteří jsou financováni z nadace Pontis</w:t>
      </w:r>
    </w:p>
    <w:p w:rsidR="00E13ABF" w:rsidRDefault="00E13ABF" w:rsidP="00A51F54">
      <w:pPr>
        <w:pStyle w:val="Odstavecseseznamem"/>
        <w:numPr>
          <w:ilvl w:val="0"/>
          <w:numId w:val="1"/>
        </w:numPr>
        <w:ind w:left="284" w:hanging="284"/>
      </w:pPr>
      <w:r>
        <w:t>pozn.: další rozdíl je v péči o děti s KI (v ČR důslednější předoperační a pooperační péče)</w:t>
      </w:r>
    </w:p>
    <w:p w:rsidR="004F492E" w:rsidRDefault="00E13ABF" w:rsidP="00A51F54">
      <w:pPr>
        <w:pStyle w:val="Nadpis3"/>
      </w:pPr>
      <w:r>
        <w:t>Centra specialn</w:t>
      </w:r>
      <w:r w:rsidR="009903BF">
        <w:t>e</w:t>
      </w:r>
      <w:r w:rsidR="00CB61BC">
        <w:t>-pedagogickeho poradnstva</w:t>
      </w:r>
    </w:p>
    <w:p w:rsidR="00A51F54" w:rsidRDefault="00A51F54" w:rsidP="00A51F54">
      <w:pPr>
        <w:pStyle w:val="Odstavecseseznamem"/>
        <w:numPr>
          <w:ilvl w:val="1"/>
          <w:numId w:val="1"/>
        </w:numPr>
        <w:ind w:left="284" w:hanging="284"/>
      </w:pPr>
      <w:r>
        <w:t>jako naše SPC</w:t>
      </w:r>
    </w:p>
    <w:p w:rsidR="00E13ABF" w:rsidRDefault="00A51F54" w:rsidP="00A51F54">
      <w:pPr>
        <w:pStyle w:val="Odstavecseseznamem"/>
        <w:numPr>
          <w:ilvl w:val="1"/>
          <w:numId w:val="1"/>
        </w:numPr>
        <w:ind w:left="284" w:hanging="284"/>
      </w:pPr>
      <w:r>
        <w:t>není</w:t>
      </w:r>
      <w:r w:rsidR="00E13ABF">
        <w:t xml:space="preserve"> součástí všech škol</w:t>
      </w:r>
    </w:p>
    <w:p w:rsidR="00A51F54" w:rsidRDefault="00A51F54" w:rsidP="00CB61BC">
      <w:pPr>
        <w:pStyle w:val="Odstavecseseznamem"/>
        <w:numPr>
          <w:ilvl w:val="2"/>
          <w:numId w:val="1"/>
        </w:numPr>
        <w:ind w:left="567" w:hanging="283"/>
      </w:pPr>
      <w:r>
        <w:t>některá centra jsou na Slovensku součástí škol, jiná jsou samostatná</w:t>
      </w:r>
    </w:p>
    <w:p w:rsidR="00A51F54" w:rsidRDefault="00A51F54" w:rsidP="00CB61BC">
      <w:pPr>
        <w:pStyle w:val="Odstavecseseznamem"/>
        <w:numPr>
          <w:ilvl w:val="0"/>
          <w:numId w:val="15"/>
        </w:numPr>
        <w:ind w:left="284" w:hanging="284"/>
      </w:pPr>
      <w:r>
        <w:t xml:space="preserve">některá centra jsou specializovaná na nějaký konkrétní typ postižení, ale mnohem častější je centrum „pro všechny“ – viz např. </w:t>
      </w:r>
      <w:hyperlink r:id="rId11" w:history="1">
        <w:r w:rsidR="00CB61BC" w:rsidRPr="004166C1">
          <w:rPr>
            <w:rStyle w:val="Hypertextovodkaz"/>
          </w:rPr>
          <w:t>http://www.cspppoprad.sk/</w:t>
        </w:r>
      </w:hyperlink>
      <w:r w:rsidR="00CB61BC">
        <w:t xml:space="preserve"> </w:t>
      </w:r>
    </w:p>
    <w:p w:rsidR="00A51F54" w:rsidRDefault="00E13ABF" w:rsidP="00A51F54">
      <w:pPr>
        <w:pStyle w:val="Odstavecseseznamem"/>
        <w:numPr>
          <w:ilvl w:val="1"/>
          <w:numId w:val="1"/>
        </w:numPr>
        <w:ind w:left="284" w:hanging="284"/>
      </w:pPr>
      <w:r>
        <w:t xml:space="preserve">na Slovensku: </w:t>
      </w:r>
      <w:r w:rsidR="001451D0">
        <w:t>„</w:t>
      </w:r>
      <w:r>
        <w:t>SPC</w:t>
      </w:r>
      <w:r w:rsidR="001451D0">
        <w:t>“</w:t>
      </w:r>
      <w:r>
        <w:t xml:space="preserve"> jsou státní nebo soukromá (v ČR lze také mít SPC soukromého charakteru, ale takové SPC </w:t>
      </w:r>
      <w:r w:rsidR="00A51F54">
        <w:t xml:space="preserve">zatím </w:t>
      </w:r>
      <w:r>
        <w:t>není)</w:t>
      </w:r>
    </w:p>
    <w:p w:rsidR="00CB61BC" w:rsidRDefault="00CB61BC" w:rsidP="00CB61BC">
      <w:pPr>
        <w:pStyle w:val="Odstavecseseznamem"/>
        <w:numPr>
          <w:ilvl w:val="2"/>
          <w:numId w:val="1"/>
        </w:numPr>
        <w:ind w:left="567" w:hanging="283"/>
      </w:pPr>
      <w:r>
        <w:t>Drotárska – soukromé</w:t>
      </w:r>
    </w:p>
    <w:p w:rsidR="00A51F54" w:rsidRDefault="00E13ABF" w:rsidP="00A51F54">
      <w:pPr>
        <w:pStyle w:val="Odstavecseseznamem"/>
        <w:numPr>
          <w:ilvl w:val="2"/>
          <w:numId w:val="1"/>
        </w:numPr>
        <w:ind w:left="567" w:hanging="283"/>
      </w:pPr>
      <w:r>
        <w:t>pozn.: SPC Duháček</w:t>
      </w:r>
      <w:r w:rsidR="00A51F54">
        <w:t xml:space="preserve"> v Praze</w:t>
      </w:r>
      <w:r>
        <w:t xml:space="preserve">? – Jednalo se o pobočku SPC </w:t>
      </w:r>
      <w:r w:rsidR="00A51F54">
        <w:t xml:space="preserve">Duháček </w:t>
      </w:r>
      <w:r>
        <w:t>školy v Hradci Králové, pobočka v Praze už není</w:t>
      </w:r>
    </w:p>
    <w:p w:rsidR="00CB61BC" w:rsidRDefault="001451D0" w:rsidP="00CB61BC">
      <w:pPr>
        <w:pStyle w:val="Odstavecseseznamem"/>
        <w:numPr>
          <w:ilvl w:val="2"/>
          <w:numId w:val="1"/>
        </w:numPr>
        <w:ind w:left="567" w:hanging="283"/>
      </w:pPr>
      <w:r>
        <w:t xml:space="preserve">u nás jsou SPC většinou ve školách pro sluchově postižené </w:t>
      </w:r>
    </w:p>
    <w:p w:rsidR="001451D0" w:rsidRDefault="003C6D57" w:rsidP="00CB61BC">
      <w:pPr>
        <w:pStyle w:val="Odstavecseseznamem"/>
        <w:numPr>
          <w:ilvl w:val="2"/>
          <w:numId w:val="1"/>
        </w:numPr>
        <w:ind w:left="567" w:hanging="283"/>
      </w:pPr>
      <w:r>
        <w:lastRenderedPageBreak/>
        <w:t>pozn.: umístění v prostorách školy může být terčem kritiky (rozhodování není nestranné, snaha dítě umístit do „své“ školy)</w:t>
      </w:r>
    </w:p>
    <w:p w:rsidR="00D77A57" w:rsidRDefault="00D77A57" w:rsidP="00D77A57">
      <w:pPr>
        <w:pStyle w:val="Nadpis4"/>
      </w:pPr>
      <w:r>
        <w:t>Pozn.: kdy vznikla</w:t>
      </w:r>
      <w:r w:rsidR="001451D0">
        <w:t xml:space="preserve"> SPC v ČR?</w:t>
      </w:r>
    </w:p>
    <w:p w:rsidR="001451D0" w:rsidRDefault="001451D0" w:rsidP="00D77A57">
      <w:pPr>
        <w:pStyle w:val="Odstavecseseznamem"/>
        <w:numPr>
          <w:ilvl w:val="1"/>
          <w:numId w:val="1"/>
        </w:numPr>
        <w:ind w:left="284" w:hanging="284"/>
      </w:pPr>
      <w:r>
        <w:t>vyhláška z roku 1991</w:t>
      </w:r>
    </w:p>
    <w:p w:rsidR="001451D0" w:rsidRDefault="001451D0" w:rsidP="00D77A57">
      <w:pPr>
        <w:pStyle w:val="Odstavecseseznamem"/>
        <w:numPr>
          <w:ilvl w:val="2"/>
          <w:numId w:val="1"/>
        </w:numPr>
        <w:ind w:left="567" w:hanging="283"/>
      </w:pPr>
      <w:r>
        <w:t>zrušila kategorizaci škol pro sluchově postižené (neslyšící × nedoslýchaví × zbytky sluchu)</w:t>
      </w:r>
    </w:p>
    <w:p w:rsidR="00D77A57" w:rsidRDefault="001451D0" w:rsidP="00D77A57">
      <w:pPr>
        <w:pStyle w:val="Odstavecseseznamem"/>
        <w:numPr>
          <w:ilvl w:val="2"/>
          <w:numId w:val="1"/>
        </w:numPr>
        <w:ind w:left="567" w:hanging="283"/>
      </w:pPr>
      <w:r>
        <w:t>řečeno, že děti mohou chodit i do běžných škol</w:t>
      </w:r>
    </w:p>
    <w:p w:rsidR="00D77A57" w:rsidRDefault="003C6D57" w:rsidP="00D77A57">
      <w:pPr>
        <w:pStyle w:val="Odstavecseseznamem"/>
        <w:numPr>
          <w:ilvl w:val="2"/>
          <w:numId w:val="1"/>
        </w:numPr>
        <w:ind w:left="567" w:hanging="283"/>
      </w:pPr>
      <w:r>
        <w:t xml:space="preserve">pro metodickou pomoc učitelům ze škol hlavního vzdělávacího proudu a pro kontrolu sluchově postižených žáků v běžných školách byla zřízena SPC </w:t>
      </w:r>
    </w:p>
    <w:p w:rsidR="006A2969" w:rsidRPr="006A2969" w:rsidRDefault="003C6D57" w:rsidP="00D77A57">
      <w:pPr>
        <w:pStyle w:val="Odstavecseseznamem"/>
        <w:numPr>
          <w:ilvl w:val="2"/>
          <w:numId w:val="1"/>
        </w:numPr>
        <w:ind w:left="567" w:hanging="283"/>
      </w:pPr>
      <w:r>
        <w:t xml:space="preserve">pozn.: na Slovensku </w:t>
      </w:r>
      <w:r w:rsidR="00D77A57">
        <w:t xml:space="preserve">také </w:t>
      </w:r>
      <w:r>
        <w:t>došlo ke zrušení kategorizace škol pro sluchově postižen</w:t>
      </w:r>
      <w:r w:rsidR="00D77A57">
        <w:t>é, ale nenastal tam ten podnět na vytvoření SPC, ta</w:t>
      </w:r>
      <w:r>
        <w:t xml:space="preserve"> začal</w:t>
      </w:r>
      <w:r w:rsidR="00D77A57">
        <w:t>a</w:t>
      </w:r>
      <w:r>
        <w:t xml:space="preserve"> vznikat až v pozdější době</w:t>
      </w:r>
    </w:p>
    <w:p w:rsidR="006A2969" w:rsidRDefault="006A2969" w:rsidP="006A2969">
      <w:pPr>
        <w:pStyle w:val="Odstavecseseznamem"/>
        <w:spacing w:line="240" w:lineRule="auto"/>
        <w:rPr>
          <w:b/>
          <w:u w:val="single"/>
        </w:rPr>
      </w:pPr>
    </w:p>
    <w:p w:rsidR="006A2969" w:rsidRPr="006A2969" w:rsidRDefault="006A2969" w:rsidP="00D77A57">
      <w:pPr>
        <w:pStyle w:val="Nadpis2"/>
      </w:pPr>
      <w:r w:rsidRPr="006A2969">
        <w:t>Film č. 1 – Prešovská škola (1977)</w:t>
      </w:r>
    </w:p>
    <w:p w:rsidR="00D77A57" w:rsidRDefault="00D77A57" w:rsidP="006A2969">
      <w:pPr>
        <w:pStyle w:val="Odstavecseseznamem"/>
        <w:numPr>
          <w:ilvl w:val="1"/>
          <w:numId w:val="1"/>
        </w:numPr>
        <w:spacing w:after="0" w:line="240" w:lineRule="auto"/>
        <w:ind w:left="284" w:hanging="284"/>
      </w:pPr>
      <w:r>
        <w:t>film Československé televize, studio</w:t>
      </w:r>
      <w:r w:rsidR="006A2969">
        <w:t xml:space="preserve"> Košice</w:t>
      </w:r>
    </w:p>
    <w:p w:rsidR="00D77A57" w:rsidRPr="00D77A57" w:rsidRDefault="006A2969" w:rsidP="006A2969">
      <w:pPr>
        <w:pStyle w:val="Odstavecseseznamem"/>
        <w:numPr>
          <w:ilvl w:val="1"/>
          <w:numId w:val="1"/>
        </w:numPr>
        <w:spacing w:after="0" w:line="240" w:lineRule="auto"/>
        <w:ind w:left="284" w:hanging="284"/>
      </w:pPr>
      <w:r>
        <w:t xml:space="preserve">škola v Prešově byla před revolucí </w:t>
      </w:r>
      <w:r w:rsidRPr="00D77A57">
        <w:rPr>
          <w:i/>
        </w:rPr>
        <w:t>škola pro neslyšící děti a děti se zbytky sluchu</w:t>
      </w:r>
    </w:p>
    <w:p w:rsidR="00D77A57" w:rsidRDefault="006A2969" w:rsidP="006A2969">
      <w:pPr>
        <w:pStyle w:val="Odstavecseseznamem"/>
        <w:numPr>
          <w:ilvl w:val="1"/>
          <w:numId w:val="1"/>
        </w:numPr>
        <w:spacing w:after="0" w:line="240" w:lineRule="auto"/>
        <w:ind w:left="284" w:hanging="284"/>
      </w:pPr>
      <w:r>
        <w:t xml:space="preserve">ředitelem školy byl tehdy Pavol Sabadoš (muž, po kterém je škola dnes pojmenována) </w:t>
      </w:r>
      <w:r w:rsidRPr="00D77A57">
        <w:rPr>
          <w:rFonts w:cstheme="minorHAnsi"/>
        </w:rPr>
        <w:t>→</w:t>
      </w:r>
      <w:r>
        <w:t xml:space="preserve"> ve videu muž, tázající se soudružek vychovatelek, co dělají s dětmi na internátě</w:t>
      </w:r>
    </w:p>
    <w:p w:rsidR="006A2969" w:rsidRDefault="006A2969" w:rsidP="006A2969">
      <w:pPr>
        <w:pStyle w:val="Odstavecseseznamem"/>
        <w:numPr>
          <w:ilvl w:val="1"/>
          <w:numId w:val="1"/>
        </w:numPr>
        <w:spacing w:after="0" w:line="240" w:lineRule="auto"/>
        <w:ind w:left="284" w:hanging="284"/>
      </w:pPr>
      <w:r>
        <w:t>děti na internátě rozděleny podle věku do výchovných skupin</w:t>
      </w:r>
      <w:r w:rsidR="00D77A57">
        <w:t xml:space="preserve"> (výchovné skupiny = třídy ve škole)</w:t>
      </w:r>
    </w:p>
    <w:p w:rsidR="006A2969" w:rsidRDefault="006A2969" w:rsidP="006A2969">
      <w:pPr>
        <w:spacing w:after="0" w:line="240" w:lineRule="auto"/>
      </w:pPr>
    </w:p>
    <w:p w:rsidR="006A2969" w:rsidRDefault="00D77A57" w:rsidP="00D77A57">
      <w:pPr>
        <w:pStyle w:val="Nadpis3"/>
      </w:pPr>
      <w:r>
        <w:t>Z</w:t>
      </w:r>
      <w:r w:rsidR="006A2969">
        <w:t>pů</w:t>
      </w:r>
      <w:r>
        <w:t>soby komunikace s dětmi z videa</w:t>
      </w:r>
    </w:p>
    <w:p w:rsidR="00D77A57" w:rsidRPr="00222B4E" w:rsidRDefault="006A2969" w:rsidP="00D77A5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b/>
        </w:rPr>
      </w:pPr>
      <w:r w:rsidRPr="00222B4E">
        <w:rPr>
          <w:b/>
        </w:rPr>
        <w:t xml:space="preserve">hlasité </w:t>
      </w:r>
      <w:r w:rsidR="00D77A57" w:rsidRPr="00222B4E">
        <w:rPr>
          <w:b/>
        </w:rPr>
        <w:t>mluvení s výraznou artikulací</w:t>
      </w:r>
      <w:r w:rsidR="00222B4E">
        <w:rPr>
          <w:b/>
        </w:rPr>
        <w:t xml:space="preserve"> </w:t>
      </w:r>
      <w:r w:rsidR="00222B4E" w:rsidRPr="00222B4E">
        <w:t>(i přímo do ucha dítěte, dítě nemůže odezírat)</w:t>
      </w:r>
    </w:p>
    <w:p w:rsidR="00D77A57" w:rsidRPr="00222B4E" w:rsidRDefault="006A2969" w:rsidP="00D77A5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b/>
        </w:rPr>
      </w:pPr>
      <w:r w:rsidRPr="00222B4E">
        <w:rPr>
          <w:b/>
        </w:rPr>
        <w:t>pomocné artikulační znaky (PAZ</w:t>
      </w:r>
      <w:r w:rsidR="00222B4E" w:rsidRPr="00222B4E">
        <w:rPr>
          <w:b/>
        </w:rPr>
        <w:t>)</w:t>
      </w:r>
    </w:p>
    <w:p w:rsidR="006A2969" w:rsidRPr="00D77A57" w:rsidRDefault="006A2969" w:rsidP="00D77A57">
      <w:pPr>
        <w:pStyle w:val="Odstavecseseznamem"/>
        <w:numPr>
          <w:ilvl w:val="1"/>
          <w:numId w:val="2"/>
        </w:numPr>
        <w:spacing w:after="0" w:line="240" w:lineRule="auto"/>
        <w:ind w:left="567" w:hanging="283"/>
      </w:pPr>
      <w:r>
        <w:t>konkrétně např. u slova PES</w:t>
      </w:r>
    </w:p>
    <w:p w:rsidR="006A2969" w:rsidRDefault="006A2969" w:rsidP="00D77A57">
      <w:pPr>
        <w:pStyle w:val="Odstavecseseznamem"/>
        <w:numPr>
          <w:ilvl w:val="1"/>
          <w:numId w:val="2"/>
        </w:numPr>
        <w:spacing w:after="0" w:line="240" w:lineRule="auto"/>
        <w:ind w:left="567" w:hanging="283"/>
        <w:rPr>
          <w:i/>
        </w:rPr>
      </w:pPr>
      <w:r w:rsidRPr="00B96CC3">
        <w:rPr>
          <w:i/>
        </w:rPr>
        <w:t>pozn.</w:t>
      </w:r>
      <w:r>
        <w:t xml:space="preserve"> </w:t>
      </w:r>
      <w:r w:rsidRPr="00AD3C63">
        <w:rPr>
          <w:i/>
        </w:rPr>
        <w:t>zkouška</w:t>
      </w:r>
      <w:r>
        <w:rPr>
          <w:i/>
        </w:rPr>
        <w:t xml:space="preserve"> některých PAZ</w:t>
      </w:r>
      <w:r w:rsidRPr="00AD3C63">
        <w:rPr>
          <w:i/>
        </w:rPr>
        <w:t xml:space="preserve"> v</w:t>
      </w:r>
      <w:r>
        <w:rPr>
          <w:i/>
        </w:rPr>
        <w:t> </w:t>
      </w:r>
      <w:r w:rsidRPr="00AD3C63">
        <w:rPr>
          <w:i/>
        </w:rPr>
        <w:t>hodin</w:t>
      </w:r>
      <w:r>
        <w:rPr>
          <w:i/>
        </w:rPr>
        <w:t>ě – např. pro písmena</w:t>
      </w:r>
      <w:r w:rsidRPr="00AD3C63">
        <w:rPr>
          <w:i/>
        </w:rPr>
        <w:t xml:space="preserve"> „S“, „P“, „Š“</w:t>
      </w:r>
    </w:p>
    <w:p w:rsidR="006A2969" w:rsidRPr="00222B4E" w:rsidRDefault="00D77A57" w:rsidP="00D77A5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b/>
        </w:rPr>
      </w:pPr>
      <w:r w:rsidRPr="00222B4E">
        <w:rPr>
          <w:b/>
        </w:rPr>
        <w:t xml:space="preserve">jednoruční </w:t>
      </w:r>
      <w:r w:rsidR="006A2969" w:rsidRPr="00222B4E">
        <w:rPr>
          <w:b/>
        </w:rPr>
        <w:t>prstová abeceda</w:t>
      </w:r>
      <w:r w:rsidRPr="00222B4E">
        <w:rPr>
          <w:b/>
        </w:rPr>
        <w:t xml:space="preserve"> (1PA)</w:t>
      </w:r>
    </w:p>
    <w:p w:rsidR="006A2969" w:rsidRDefault="006A2969" w:rsidP="00D77A57">
      <w:pPr>
        <w:pStyle w:val="Odstavecseseznamem"/>
        <w:numPr>
          <w:ilvl w:val="1"/>
          <w:numId w:val="2"/>
        </w:numPr>
        <w:spacing w:after="0" w:line="240" w:lineRule="auto"/>
        <w:ind w:left="567" w:hanging="283"/>
      </w:pPr>
      <w:r>
        <w:t>učitelky s písmeny pohybovaly (např. „L“ překlopené – stejně jako se při jeho artikulaci překlápí jazyk)</w:t>
      </w:r>
    </w:p>
    <w:p w:rsidR="006A2969" w:rsidRDefault="00D77A57" w:rsidP="00D77A57">
      <w:pPr>
        <w:pStyle w:val="Odstavecseseznamem"/>
        <w:numPr>
          <w:ilvl w:val="4"/>
          <w:numId w:val="16"/>
        </w:numPr>
        <w:spacing w:after="0" w:line="240" w:lineRule="auto"/>
        <w:ind w:left="284" w:hanging="284"/>
      </w:pPr>
      <w:r>
        <w:t xml:space="preserve">ve filmu jsou PAZ a 1PA </w:t>
      </w:r>
      <w:r w:rsidR="006A2969">
        <w:t>míchány</w:t>
      </w:r>
      <w:r>
        <w:t xml:space="preserve"> dohromady a souhrnně nazývány „daktylné znaky“</w:t>
      </w:r>
    </w:p>
    <w:p w:rsidR="006A2969" w:rsidRDefault="006A2969" w:rsidP="006A2969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daktyl = prstová abeceda </w:t>
      </w:r>
      <w:r w:rsidR="00D77A57">
        <w:rPr>
          <w:rFonts w:cstheme="minorHAnsi"/>
        </w:rPr>
        <w:sym w:font="Symbol" w:char="F0AC"/>
      </w:r>
      <w:r>
        <w:rPr>
          <w:color w:val="FF0000"/>
        </w:rPr>
        <w:t xml:space="preserve"> </w:t>
      </w:r>
      <w:r w:rsidR="00D77A57">
        <w:t>písmena mluveného jazyka</w:t>
      </w:r>
    </w:p>
    <w:p w:rsidR="006A2969" w:rsidRDefault="006A2969" w:rsidP="006A2969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PAZ = pomoc k artikulaci </w:t>
      </w:r>
      <w:r w:rsidR="00D77A57">
        <w:rPr>
          <w:rFonts w:cstheme="minorHAnsi"/>
        </w:rPr>
        <w:sym w:font="Symbol" w:char="F0AC"/>
      </w:r>
      <w:r>
        <w:t xml:space="preserve"> pomoc při produkci mluvené řeči</w:t>
      </w:r>
    </w:p>
    <w:p w:rsidR="006A2969" w:rsidRDefault="006A2969" w:rsidP="006A2969">
      <w:pPr>
        <w:spacing w:after="0" w:line="240" w:lineRule="auto"/>
      </w:pPr>
    </w:p>
    <w:p w:rsidR="00D77A57" w:rsidRDefault="00D77A57" w:rsidP="006A2969">
      <w:pPr>
        <w:pStyle w:val="Odstavecseseznamem"/>
        <w:numPr>
          <w:ilvl w:val="4"/>
          <w:numId w:val="16"/>
        </w:numPr>
        <w:spacing w:after="0" w:line="240" w:lineRule="auto"/>
        <w:ind w:left="284" w:hanging="284"/>
      </w:pPr>
      <w:r>
        <w:t>p. ředitel Sabadoš na</w:t>
      </w:r>
      <w:r w:rsidR="006A2969">
        <w:t xml:space="preserve"> videu poznamená, že problémem jeho žáků je, že jejich </w:t>
      </w:r>
      <w:r w:rsidR="006A2969" w:rsidRPr="00D77A57">
        <w:rPr>
          <w:i/>
          <w:u w:val="single"/>
        </w:rPr>
        <w:t>vnímání řeči</w:t>
      </w:r>
      <w:r w:rsidR="006A2969" w:rsidRPr="00D77A57">
        <w:rPr>
          <w:i/>
        </w:rPr>
        <w:t xml:space="preserve"> </w:t>
      </w:r>
      <w:r>
        <w:t>(„pasívna reč“) j</w:t>
      </w:r>
      <w:r w:rsidR="006A2969" w:rsidRPr="006A2969">
        <w:t>e</w:t>
      </w:r>
      <w:r w:rsidR="006A2969" w:rsidRPr="00D77A57">
        <w:rPr>
          <w:i/>
        </w:rPr>
        <w:t xml:space="preserve"> </w:t>
      </w:r>
      <w:r w:rsidR="006A2969" w:rsidRPr="00D77A57">
        <w:rPr>
          <w:u w:val="single"/>
        </w:rPr>
        <w:t>pokročilejší</w:t>
      </w:r>
      <w:r w:rsidR="006A2969" w:rsidRPr="006A2969">
        <w:t>, než její</w:t>
      </w:r>
      <w:r w:rsidR="006A2969" w:rsidRPr="00D77A57">
        <w:rPr>
          <w:i/>
        </w:rPr>
        <w:t xml:space="preserve"> </w:t>
      </w:r>
      <w:r w:rsidR="006A2969" w:rsidRPr="00D77A57">
        <w:rPr>
          <w:i/>
          <w:u w:val="single"/>
        </w:rPr>
        <w:t>produkování</w:t>
      </w:r>
      <w:r w:rsidR="006A2969">
        <w:t xml:space="preserve"> </w:t>
      </w:r>
      <w:r>
        <w:t xml:space="preserve">(„aktívna reč“) </w:t>
      </w:r>
      <w:r w:rsidR="006A2969" w:rsidRPr="00D77A57">
        <w:rPr>
          <w:rFonts w:cstheme="minorHAnsi"/>
        </w:rPr>
        <w:t>→</w:t>
      </w:r>
      <w:r w:rsidR="006A2969">
        <w:t xml:space="preserve"> </w:t>
      </w:r>
      <w:r>
        <w:t xml:space="preserve">to </w:t>
      </w:r>
      <w:r w:rsidR="006A2969">
        <w:t>není problém, ale normální vývoj</w:t>
      </w:r>
    </w:p>
    <w:p w:rsidR="006A2969" w:rsidRDefault="006A2969" w:rsidP="006A2969">
      <w:pPr>
        <w:pStyle w:val="Odstavecseseznamem"/>
        <w:numPr>
          <w:ilvl w:val="4"/>
          <w:numId w:val="16"/>
        </w:numPr>
        <w:spacing w:after="0" w:line="240" w:lineRule="auto"/>
        <w:ind w:left="284" w:hanging="284"/>
      </w:pPr>
      <w:r>
        <w:t xml:space="preserve">i dnes je v některých školách </w:t>
      </w:r>
      <w:r w:rsidR="00D77A57">
        <w:t>pro SP snaha o vyrovnání úrovně</w:t>
      </w:r>
      <w:r>
        <w:t xml:space="preserve"> produkce a percepce řeči u dětí</w:t>
      </w:r>
      <w:r w:rsidR="00D77A57">
        <w:t xml:space="preserve"> – to je ale nesmysl!</w:t>
      </w:r>
    </w:p>
    <w:p w:rsidR="006A2969" w:rsidRDefault="006A2969" w:rsidP="006A2969">
      <w:pPr>
        <w:spacing w:after="0" w:line="240" w:lineRule="auto"/>
      </w:pPr>
    </w:p>
    <w:p w:rsidR="00222B4E" w:rsidRDefault="00222B4E" w:rsidP="00222B4E">
      <w:pPr>
        <w:pStyle w:val="Nadpis3"/>
      </w:pPr>
      <w:r>
        <w:t>Výuka</w:t>
      </w:r>
    </w:p>
    <w:p w:rsidR="00222B4E" w:rsidRDefault="006A2969" w:rsidP="006A2969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rPr>
          <w:u w:val="single"/>
        </w:rPr>
      </w:pPr>
      <w:r w:rsidRPr="00222B4E">
        <w:rPr>
          <w:b/>
          <w:u w:val="single"/>
        </w:rPr>
        <w:t>individuální</w:t>
      </w:r>
      <w:r w:rsidRPr="00222B4E">
        <w:rPr>
          <w:u w:val="single"/>
        </w:rPr>
        <w:t xml:space="preserve"> trénink artikulace </w:t>
      </w:r>
      <w:r w:rsidR="00222B4E">
        <w:rPr>
          <w:u w:val="single"/>
        </w:rPr>
        <w:t xml:space="preserve">(nebo sluchový tréning) </w:t>
      </w:r>
      <w:r w:rsidRPr="00222B4E">
        <w:rPr>
          <w:u w:val="single"/>
        </w:rPr>
        <w:t xml:space="preserve">s jediným žákem (zbytek třídy </w:t>
      </w:r>
      <w:r w:rsidRPr="00222B4E">
        <w:rPr>
          <w:b/>
          <w:u w:val="single"/>
        </w:rPr>
        <w:t>čeká</w:t>
      </w:r>
      <w:r w:rsidRPr="00222B4E">
        <w:rPr>
          <w:u w:val="single"/>
        </w:rPr>
        <w:t>)</w:t>
      </w:r>
    </w:p>
    <w:p w:rsidR="00222B4E" w:rsidRPr="00222B4E" w:rsidRDefault="006A2969" w:rsidP="006A2969">
      <w:pPr>
        <w:pStyle w:val="Odstavecseseznamem"/>
        <w:numPr>
          <w:ilvl w:val="1"/>
          <w:numId w:val="17"/>
        </w:numPr>
        <w:spacing w:after="0" w:line="240" w:lineRule="auto"/>
        <w:ind w:left="567" w:hanging="283"/>
        <w:rPr>
          <w:u w:val="single"/>
        </w:rPr>
      </w:pPr>
      <w:r>
        <w:t>školní léta plná čekání a výsledek?</w:t>
      </w:r>
    </w:p>
    <w:p w:rsidR="006A2969" w:rsidRPr="00222B4E" w:rsidRDefault="006A2969" w:rsidP="006A2969">
      <w:pPr>
        <w:pStyle w:val="Odstavecseseznamem"/>
        <w:numPr>
          <w:ilvl w:val="1"/>
          <w:numId w:val="17"/>
        </w:numPr>
        <w:spacing w:after="0" w:line="240" w:lineRule="auto"/>
        <w:ind w:left="567" w:hanging="283"/>
        <w:rPr>
          <w:u w:val="single"/>
        </w:rPr>
      </w:pPr>
      <w:r>
        <w:t xml:space="preserve">ovlivnění budoucnosti neslyšících </w:t>
      </w:r>
      <w:r w:rsidRPr="00222B4E">
        <w:rPr>
          <w:rFonts w:cstheme="minorHAnsi"/>
        </w:rPr>
        <w:t>→</w:t>
      </w:r>
      <w:r>
        <w:t xml:space="preserve"> zvyklí na čekání na posun někam od někoho</w:t>
      </w:r>
    </w:p>
    <w:p w:rsidR="00222B4E" w:rsidRDefault="006A2969" w:rsidP="00222B4E">
      <w:pPr>
        <w:pStyle w:val="Odstavecseseznamem"/>
        <w:numPr>
          <w:ilvl w:val="0"/>
          <w:numId w:val="17"/>
        </w:numPr>
        <w:spacing w:after="0" w:line="240" w:lineRule="auto"/>
        <w:ind w:left="284" w:hanging="284"/>
      </w:pPr>
      <w:r w:rsidRPr="00222B4E">
        <w:rPr>
          <w:b/>
        </w:rPr>
        <w:t>sluchový trénink</w:t>
      </w:r>
      <w:r>
        <w:t xml:space="preserve"> z </w:t>
      </w:r>
      <w:r w:rsidR="00126CB7">
        <w:t>videa</w:t>
      </w:r>
      <w:r>
        <w:t xml:space="preserve"> </w:t>
      </w:r>
      <w:r w:rsidRPr="00222B4E">
        <w:rPr>
          <w:rFonts w:cstheme="minorHAnsi"/>
        </w:rPr>
        <w:t>→</w:t>
      </w:r>
      <w:r>
        <w:t xml:space="preserve"> různě vysoké tóny na hudební nástroje (píšťalka, činel, buben) – zvuky vytvářeny dětem za zády (ale někdy i přímo před dětmi</w:t>
      </w:r>
      <w:r w:rsidR="00126CB7">
        <w:t xml:space="preserve"> –</w:t>
      </w:r>
      <w:r w:rsidR="00E21F83">
        <w:t xml:space="preserve"> efektivní, když děti vidí učitelku tlouct do bubnu?</w:t>
      </w:r>
      <w:r>
        <w:t xml:space="preserve">) </w:t>
      </w:r>
      <w:r w:rsidRPr="00222B4E">
        <w:rPr>
          <w:rFonts w:cstheme="minorHAnsi"/>
        </w:rPr>
        <w:t>→</w:t>
      </w:r>
      <w:r>
        <w:t xml:space="preserve"> po zaslechnutí zvuku dítě provedlo výskok/otočení</w:t>
      </w:r>
    </w:p>
    <w:p w:rsidR="006A2969" w:rsidRDefault="006A2969" w:rsidP="00222B4E">
      <w:pPr>
        <w:pStyle w:val="Odstavecseseznamem"/>
        <w:numPr>
          <w:ilvl w:val="1"/>
          <w:numId w:val="17"/>
        </w:numPr>
        <w:spacing w:after="0" w:line="240" w:lineRule="auto"/>
        <w:ind w:left="567" w:hanging="283"/>
      </w:pPr>
      <w:r>
        <w:t>bylo vidět, že některé děti vysoké zvuky neslyšely, ale „opisovaly“ od spolužáků a otáčely se podle nich</w:t>
      </w:r>
    </w:p>
    <w:p w:rsidR="00222B4E" w:rsidRDefault="006A2969" w:rsidP="006A2969">
      <w:pPr>
        <w:pStyle w:val="Odstavecseseznamem"/>
        <w:numPr>
          <w:ilvl w:val="4"/>
          <w:numId w:val="18"/>
        </w:numPr>
        <w:spacing w:after="0" w:line="240" w:lineRule="auto"/>
        <w:ind w:left="284" w:hanging="284"/>
      </w:pPr>
      <w:r>
        <w:lastRenderedPageBreak/>
        <w:t xml:space="preserve">„nešťastným úkrokem stranou“ označil ředitel chvilkové ustoupení od </w:t>
      </w:r>
      <w:r w:rsidR="00222B4E">
        <w:t>„</w:t>
      </w:r>
      <w:r>
        <w:t>tréninku aktivní řeči</w:t>
      </w:r>
      <w:r w:rsidR="00222B4E">
        <w:t>“ k „využití</w:t>
      </w:r>
      <w:r>
        <w:t> řeči pasivní</w:t>
      </w:r>
      <w:r w:rsidR="00222B4E">
        <w:t>“</w:t>
      </w:r>
      <w:r>
        <w:t xml:space="preserve"> (=</w:t>
      </w:r>
      <w:r w:rsidR="00222B4E">
        <w:t xml:space="preserve"> </w:t>
      </w:r>
      <w:r>
        <w:t xml:space="preserve">výuka čtení) </w:t>
      </w:r>
      <w:r w:rsidRPr="00222B4E">
        <w:rPr>
          <w:rFonts w:cstheme="minorHAnsi"/>
        </w:rPr>
        <w:t>→</w:t>
      </w:r>
      <w:r>
        <w:t xml:space="preserve"> nemělo by být </w:t>
      </w:r>
      <w:r w:rsidRPr="00222B4E">
        <w:rPr>
          <w:b/>
        </w:rPr>
        <w:t>čtení a psaní</w:t>
      </w:r>
      <w:r>
        <w:t xml:space="preserve"> prioritou?</w:t>
      </w:r>
    </w:p>
    <w:p w:rsidR="00222B4E" w:rsidRDefault="006A2969" w:rsidP="006A2969">
      <w:pPr>
        <w:pStyle w:val="Odstavecseseznamem"/>
        <w:numPr>
          <w:ilvl w:val="4"/>
          <w:numId w:val="18"/>
        </w:numPr>
        <w:spacing w:after="0" w:line="240" w:lineRule="auto"/>
        <w:ind w:left="284" w:hanging="284"/>
      </w:pPr>
      <w:r>
        <w:t>děti v</w:t>
      </w:r>
      <w:r w:rsidR="00222B4E">
        <w:t xml:space="preserve"> MŠ + </w:t>
      </w:r>
      <w:r>
        <w:t>ZŠ obvykle strávily 12 let</w:t>
      </w:r>
      <w:r w:rsidR="00222B4E">
        <w:t xml:space="preserve"> (3 + 9)</w:t>
      </w:r>
    </w:p>
    <w:p w:rsidR="006A2969" w:rsidRDefault="006A2969" w:rsidP="006A2969">
      <w:pPr>
        <w:pStyle w:val="Odstavecseseznamem"/>
        <w:numPr>
          <w:ilvl w:val="4"/>
          <w:numId w:val="18"/>
        </w:numPr>
        <w:spacing w:after="0" w:line="240" w:lineRule="auto"/>
        <w:ind w:left="284" w:hanging="284"/>
      </w:pPr>
      <w:r>
        <w:t xml:space="preserve">„socialistická nalejvárna“ – „Vidíš ty děti na obrázku. Jsou bosé a chudé. To asi nemají socialismus, že?“ </w:t>
      </w:r>
      <w:r w:rsidRPr="00222B4E">
        <w:rPr>
          <w:rFonts w:cstheme="minorHAnsi"/>
        </w:rPr>
        <w:t>→</w:t>
      </w:r>
      <w:r>
        <w:t xml:space="preserve"> </w:t>
      </w:r>
      <w:r w:rsidR="00E21F83">
        <w:t>normální na všech školách (neplatilo po</w:t>
      </w:r>
      <w:r>
        <w:t>u</w:t>
      </w:r>
      <w:r w:rsidR="00E21F83">
        <w:t>ze pro</w:t>
      </w:r>
      <w:r>
        <w:t xml:space="preserve"> škol</w:t>
      </w:r>
      <w:r w:rsidR="00E21F83">
        <w:t>y</w:t>
      </w:r>
      <w:r w:rsidR="00222B4E">
        <w:t xml:space="preserve"> pro </w:t>
      </w:r>
      <w:r>
        <w:t>děti</w:t>
      </w:r>
      <w:r w:rsidR="00222B4E">
        <w:t xml:space="preserve"> se SP</w:t>
      </w:r>
      <w:r>
        <w:t>)</w:t>
      </w:r>
    </w:p>
    <w:p w:rsidR="00222B4E" w:rsidRDefault="00222B4E" w:rsidP="00222B4E">
      <w:pPr>
        <w:pStyle w:val="Nadpis3"/>
      </w:pPr>
    </w:p>
    <w:p w:rsidR="006A2969" w:rsidRDefault="00222B4E" w:rsidP="00222B4E">
      <w:pPr>
        <w:pStyle w:val="Nadpis3"/>
      </w:pPr>
      <w:r>
        <w:t>Internát</w:t>
      </w:r>
    </w:p>
    <w:p w:rsidR="00222B4E" w:rsidRDefault="006A2969" w:rsidP="00222B4E">
      <w:pPr>
        <w:pStyle w:val="Odstavecseseznamem"/>
        <w:numPr>
          <w:ilvl w:val="4"/>
          <w:numId w:val="19"/>
        </w:numPr>
        <w:spacing w:after="0" w:line="240" w:lineRule="auto"/>
        <w:ind w:left="284" w:hanging="284"/>
        <w:rPr>
          <w:rFonts w:cstheme="minorHAnsi"/>
        </w:rPr>
      </w:pPr>
      <w:r>
        <w:t xml:space="preserve">na internátě „logopedické hodiny“ </w:t>
      </w:r>
      <w:r w:rsidRPr="00222B4E">
        <w:rPr>
          <w:rFonts w:cstheme="minorHAnsi"/>
        </w:rPr>
        <w:t>→ chybí odpočinek, děti stále zaúkolovány</w:t>
      </w:r>
    </w:p>
    <w:p w:rsidR="006A2969" w:rsidRPr="00222B4E" w:rsidRDefault="006A2969" w:rsidP="00222B4E">
      <w:pPr>
        <w:pStyle w:val="Odstavecseseznamem"/>
        <w:numPr>
          <w:ilvl w:val="4"/>
          <w:numId w:val="19"/>
        </w:numPr>
        <w:spacing w:after="0" w:line="240" w:lineRule="auto"/>
        <w:ind w:left="284" w:hanging="284"/>
        <w:rPr>
          <w:rFonts w:cstheme="minorHAnsi"/>
        </w:rPr>
      </w:pPr>
      <w:r w:rsidRPr="00222B4E">
        <w:rPr>
          <w:rFonts w:cstheme="minorHAnsi"/>
        </w:rPr>
        <w:t xml:space="preserve">fungování v tzv. </w:t>
      </w:r>
      <w:r w:rsidRPr="00222B4E">
        <w:rPr>
          <w:rFonts w:cstheme="minorHAnsi"/>
          <w:u w:val="single"/>
        </w:rPr>
        <w:t>11denním cyklu</w:t>
      </w:r>
      <w:r w:rsidRPr="00222B4E">
        <w:rPr>
          <w:rFonts w:cstheme="minorHAnsi"/>
        </w:rPr>
        <w:t xml:space="preserve"> (děti jezdí domů každý druhý víkend – 11 dní jsou na internátě v kuse)</w:t>
      </w:r>
      <w:r w:rsidR="00222B4E">
        <w:rPr>
          <w:rFonts w:cstheme="minorHAnsi"/>
        </w:rPr>
        <w:t xml:space="preserve"> – </w:t>
      </w:r>
      <w:r w:rsidRPr="00222B4E">
        <w:rPr>
          <w:rFonts w:cstheme="minorHAnsi"/>
        </w:rPr>
        <w:t>před 40 let</w:t>
      </w:r>
      <w:r w:rsidR="00222B4E">
        <w:rPr>
          <w:rFonts w:cstheme="minorHAnsi"/>
        </w:rPr>
        <w:t>y nebylo běžné jezdit domů každý</w:t>
      </w:r>
      <w:r w:rsidRPr="00222B4E">
        <w:rPr>
          <w:rFonts w:cstheme="minorHAnsi"/>
        </w:rPr>
        <w:t xml:space="preserve"> víkend</w:t>
      </w:r>
      <w:r w:rsidR="00222B4E">
        <w:rPr>
          <w:rFonts w:cstheme="minorHAnsi"/>
        </w:rPr>
        <w:t>, před tím ještě méně (jen na prázdniny)</w:t>
      </w:r>
    </w:p>
    <w:p w:rsidR="006A2969" w:rsidRDefault="006A2969" w:rsidP="006A2969">
      <w:pPr>
        <w:spacing w:after="0" w:line="240" w:lineRule="auto"/>
        <w:rPr>
          <w:u w:val="single"/>
        </w:rPr>
      </w:pPr>
    </w:p>
    <w:p w:rsidR="006A2969" w:rsidRPr="003C5641" w:rsidRDefault="00222B4E" w:rsidP="00222B4E">
      <w:pPr>
        <w:pStyle w:val="Nadpis3"/>
      </w:pPr>
      <w:r>
        <w:t xml:space="preserve">Co byly děti schopny </w:t>
      </w:r>
      <w:r w:rsidR="006A2969" w:rsidRPr="003C5641">
        <w:t xml:space="preserve">naučit </w:t>
      </w:r>
      <w:r>
        <w:t xml:space="preserve">se </w:t>
      </w:r>
      <w:r w:rsidR="006A2969" w:rsidRPr="003C5641">
        <w:t>podle videa?</w:t>
      </w:r>
    </w:p>
    <w:p w:rsidR="00222B4E" w:rsidRDefault="00222B4E" w:rsidP="006A2969">
      <w:pPr>
        <w:pStyle w:val="Odstavecseseznamem"/>
        <w:numPr>
          <w:ilvl w:val="4"/>
          <w:numId w:val="20"/>
        </w:numPr>
        <w:spacing w:after="0" w:line="240" w:lineRule="auto"/>
        <w:ind w:left="284" w:hanging="284"/>
      </w:pPr>
      <w:r>
        <w:t>P</w:t>
      </w:r>
      <w:r w:rsidR="006A2969">
        <w:t>ísmena</w:t>
      </w:r>
    </w:p>
    <w:p w:rsidR="00222B4E" w:rsidRDefault="006A2969" w:rsidP="00222B4E">
      <w:pPr>
        <w:pStyle w:val="Odstavecseseznamem"/>
        <w:numPr>
          <w:ilvl w:val="4"/>
          <w:numId w:val="20"/>
        </w:numPr>
        <w:spacing w:after="0" w:line="240" w:lineRule="auto"/>
        <w:ind w:left="284" w:hanging="284"/>
      </w:pPr>
      <w:r>
        <w:t xml:space="preserve">několik málo slov </w:t>
      </w:r>
      <w:r w:rsidR="00222B4E">
        <w:t xml:space="preserve">– většinou v zákl. tvaru </w:t>
      </w:r>
      <w:r>
        <w:t>(slovní zásoba na úrovni max. mateřské školy)</w:t>
      </w:r>
    </w:p>
    <w:p w:rsidR="00222B4E" w:rsidRDefault="006A2969" w:rsidP="00222B4E">
      <w:pPr>
        <w:pStyle w:val="Odstavecseseznamem"/>
        <w:numPr>
          <w:ilvl w:val="4"/>
          <w:numId w:val="20"/>
        </w:numPr>
        <w:spacing w:after="0" w:line="240" w:lineRule="auto"/>
        <w:ind w:left="284" w:hanging="284"/>
      </w:pPr>
      <w:r>
        <w:t xml:space="preserve">stále dokola omílána slova/slovní spojení/věty vhodné pro odezírání </w:t>
      </w:r>
      <w:r w:rsidRPr="00222B4E">
        <w:rPr>
          <w:rFonts w:cstheme="minorHAnsi"/>
        </w:rPr>
        <w:t>→</w:t>
      </w:r>
      <w:r>
        <w:t xml:space="preserve"> ale naprosto nepraktické pro život</w:t>
      </w:r>
    </w:p>
    <w:p w:rsidR="00222B4E" w:rsidRDefault="006A2969" w:rsidP="00222B4E">
      <w:pPr>
        <w:pStyle w:val="Odstavecseseznamem"/>
        <w:numPr>
          <w:ilvl w:val="5"/>
          <w:numId w:val="20"/>
        </w:numPr>
        <w:spacing w:after="0" w:line="240" w:lineRule="auto"/>
        <w:ind w:left="567" w:hanging="283"/>
      </w:pPr>
      <w:r>
        <w:t>ukázka vět z</w:t>
      </w:r>
      <w:r w:rsidR="00222B4E">
        <w:t>e současné české</w:t>
      </w:r>
      <w:r>
        <w:t> učebnice pro děti se</w:t>
      </w:r>
      <w:r w:rsidR="00D7751F">
        <w:t xml:space="preserve"> sluchovým postižením – 1. ročník ZŠ</w:t>
      </w:r>
      <w:r>
        <w:t>:</w:t>
      </w:r>
    </w:p>
    <w:p w:rsidR="00222B4E" w:rsidRPr="00222B4E" w:rsidRDefault="006A2969" w:rsidP="00222B4E">
      <w:pPr>
        <w:pStyle w:val="Odstavecseseznamem"/>
        <w:numPr>
          <w:ilvl w:val="6"/>
          <w:numId w:val="20"/>
        </w:numPr>
        <w:spacing w:after="0" w:line="240" w:lineRule="auto"/>
        <w:ind w:left="851" w:hanging="284"/>
      </w:pPr>
      <w:r>
        <w:t xml:space="preserve">Ota visí. </w:t>
      </w:r>
      <w:r w:rsidRPr="00222B4E">
        <w:rPr>
          <w:i/>
        </w:rPr>
        <w:t>(u věty obrázek chlapce visícího na stromě)</w:t>
      </w:r>
    </w:p>
    <w:p w:rsidR="006A2969" w:rsidRPr="00222B4E" w:rsidRDefault="006A2969" w:rsidP="00222B4E">
      <w:pPr>
        <w:pStyle w:val="Odstavecseseznamem"/>
        <w:numPr>
          <w:ilvl w:val="6"/>
          <w:numId w:val="20"/>
        </w:numPr>
        <w:spacing w:after="0" w:line="240" w:lineRule="auto"/>
        <w:ind w:left="851" w:hanging="284"/>
      </w:pPr>
      <w:r>
        <w:t xml:space="preserve">Muž dává maso. </w:t>
      </w:r>
      <w:r w:rsidR="00222B4E" w:rsidRPr="00222B4E">
        <w:rPr>
          <w:i/>
        </w:rPr>
        <w:t>(obrázek mu</w:t>
      </w:r>
      <w:r w:rsidRPr="00222B4E">
        <w:rPr>
          <w:i/>
        </w:rPr>
        <w:t>že krmícího lva masem)</w:t>
      </w:r>
    </w:p>
    <w:p w:rsidR="00222B4E" w:rsidRDefault="006A2969" w:rsidP="00222B4E">
      <w:pPr>
        <w:pStyle w:val="Odstavecseseznamem"/>
        <w:numPr>
          <w:ilvl w:val="4"/>
          <w:numId w:val="21"/>
        </w:numPr>
        <w:spacing w:after="0" w:line="240" w:lineRule="auto"/>
        <w:ind w:left="284" w:hanging="284"/>
      </w:pPr>
      <w:r>
        <w:t xml:space="preserve">přes časově velmi náročný trénink artikulace mluvené řeči nebylo některým dětem rozumět </w:t>
      </w:r>
      <w:r w:rsidRPr="00222B4E">
        <w:rPr>
          <w:rFonts w:cstheme="minorHAnsi"/>
        </w:rPr>
        <w:t>→</w:t>
      </w:r>
      <w:r>
        <w:t xml:space="preserve"> úsilí bez výsledku</w:t>
      </w:r>
    </w:p>
    <w:p w:rsidR="006A2969" w:rsidRDefault="006A2969" w:rsidP="00222B4E">
      <w:pPr>
        <w:pStyle w:val="Odstavecseseznamem"/>
        <w:numPr>
          <w:ilvl w:val="5"/>
          <w:numId w:val="21"/>
        </w:numPr>
        <w:spacing w:after="0" w:line="240" w:lineRule="auto"/>
        <w:ind w:left="567" w:hanging="283"/>
      </w:pPr>
      <w:r>
        <w:t xml:space="preserve">dr. Šupáček </w:t>
      </w:r>
      <w:r w:rsidR="00222B4E">
        <w:t xml:space="preserve">(Praha) </w:t>
      </w:r>
      <w:r>
        <w:t xml:space="preserve">udělal experiment, kdy nahrál mluvený projev neslyšících i nedoslýchavých a pouštěl ho veřejnosti </w:t>
      </w:r>
      <w:r w:rsidRPr="00222B4E">
        <w:rPr>
          <w:rFonts w:cstheme="minorHAnsi"/>
        </w:rPr>
        <w:t>→</w:t>
      </w:r>
      <w:r>
        <w:t xml:space="preserve"> většinou nerozuměli</w:t>
      </w:r>
    </w:p>
    <w:p w:rsidR="006A2969" w:rsidRDefault="006A2969" w:rsidP="006A2969">
      <w:pPr>
        <w:spacing w:after="0" w:line="240" w:lineRule="auto"/>
      </w:pPr>
    </w:p>
    <w:p w:rsidR="006A2969" w:rsidRPr="00751E8A" w:rsidRDefault="006A2969" w:rsidP="00222B4E">
      <w:pPr>
        <w:pStyle w:val="Nadpis2"/>
      </w:pPr>
      <w:r w:rsidRPr="00751E8A">
        <w:t>Škola v Prešově před 40 lety X dnes</w:t>
      </w:r>
    </w:p>
    <w:p w:rsidR="00D7751F" w:rsidRDefault="006A2969" w:rsidP="00D7751F">
      <w:pPr>
        <w:pStyle w:val="Odstavecseseznamem"/>
        <w:numPr>
          <w:ilvl w:val="4"/>
          <w:numId w:val="21"/>
        </w:numPr>
        <w:spacing w:after="0" w:line="240" w:lineRule="auto"/>
        <w:ind w:left="284" w:hanging="284"/>
      </w:pPr>
      <w:r>
        <w:t xml:space="preserve">režim na internátě podobný </w:t>
      </w:r>
      <w:r w:rsidR="006668BF">
        <w:t xml:space="preserve">dnes i tehdy </w:t>
      </w:r>
      <w:r w:rsidRPr="00222B4E">
        <w:rPr>
          <w:rFonts w:cstheme="minorHAnsi"/>
        </w:rPr>
        <w:t>→</w:t>
      </w:r>
      <w:r>
        <w:t xml:space="preserve"> málo odpočinku, děti stále procvičují učivo</w:t>
      </w:r>
    </w:p>
    <w:p w:rsidR="00D7751F" w:rsidRDefault="006A2969" w:rsidP="006A2969">
      <w:pPr>
        <w:pStyle w:val="Odstavecseseznamem"/>
        <w:numPr>
          <w:ilvl w:val="4"/>
          <w:numId w:val="21"/>
        </w:numPr>
        <w:spacing w:after="0" w:line="240" w:lineRule="auto"/>
        <w:ind w:left="284" w:hanging="284"/>
      </w:pPr>
      <w:r>
        <w:t>i typy úkolů při odpoledních aktivitách podobné (skládání slov, trénink výslovnosti, práce s mapou...)</w:t>
      </w:r>
    </w:p>
    <w:p w:rsidR="00D7751F" w:rsidRDefault="006A2969" w:rsidP="006A2969">
      <w:pPr>
        <w:pStyle w:val="Odstavecseseznamem"/>
        <w:numPr>
          <w:ilvl w:val="4"/>
          <w:numId w:val="21"/>
        </w:numPr>
        <w:spacing w:after="0" w:line="240" w:lineRule="auto"/>
        <w:ind w:left="284" w:hanging="284"/>
      </w:pPr>
      <w:r>
        <w:t>stále stejný přístup učitele – učitel intaktní, „vševědoucí“; musí pomáhat těm chybným, potřebným</w:t>
      </w:r>
      <w:r w:rsidR="00D7751F">
        <w:t xml:space="preserve"> neslyšícím</w:t>
      </w:r>
    </w:p>
    <w:p w:rsidR="00D7751F" w:rsidRPr="00D7751F" w:rsidRDefault="006A2969" w:rsidP="006A2969">
      <w:pPr>
        <w:pStyle w:val="Odstavecseseznamem"/>
        <w:numPr>
          <w:ilvl w:val="4"/>
          <w:numId w:val="21"/>
        </w:numPr>
        <w:spacing w:after="0" w:line="240" w:lineRule="auto"/>
        <w:ind w:left="284" w:hanging="284"/>
      </w:pPr>
      <w:r>
        <w:t xml:space="preserve">při učení mluvené řeči značkování dětí na „rečovo zručné“ </w:t>
      </w:r>
      <w:r w:rsidRPr="00D7751F">
        <w:rPr>
          <w:i/>
        </w:rPr>
        <w:t>(= dítě nedoslýchavé)</w:t>
      </w:r>
      <w:r>
        <w:t xml:space="preserve"> a „rečovo nezručné“ </w:t>
      </w:r>
      <w:r w:rsidRPr="00D7751F">
        <w:rPr>
          <w:i/>
        </w:rPr>
        <w:t>(= dítě neslyšící)</w:t>
      </w:r>
    </w:p>
    <w:p w:rsidR="00D7751F" w:rsidRDefault="006A2969" w:rsidP="00D7751F">
      <w:pPr>
        <w:pStyle w:val="Odstavecseseznamem"/>
        <w:numPr>
          <w:ilvl w:val="4"/>
          <w:numId w:val="21"/>
        </w:numPr>
        <w:spacing w:after="0" w:line="240" w:lineRule="auto"/>
        <w:ind w:left="284" w:hanging="284"/>
      </w:pPr>
      <w:r>
        <w:t>učitel si nepřipouští, že by byl špatným učitelem, ale raději označí dítě za „rečovo nezručné“</w:t>
      </w:r>
    </w:p>
    <w:p w:rsidR="00D7751F" w:rsidRDefault="006A2969" w:rsidP="006A2969">
      <w:pPr>
        <w:pStyle w:val="Odstavecseseznamem"/>
        <w:numPr>
          <w:ilvl w:val="4"/>
          <w:numId w:val="21"/>
        </w:numPr>
        <w:spacing w:after="0" w:line="240" w:lineRule="auto"/>
        <w:ind w:left="284" w:hanging="284"/>
      </w:pPr>
      <w:r>
        <w:t xml:space="preserve">předmět </w:t>
      </w:r>
      <w:r w:rsidRPr="00D7751F">
        <w:rPr>
          <w:i/>
        </w:rPr>
        <w:t xml:space="preserve">Komunikační zručnosti </w:t>
      </w:r>
      <w:r w:rsidRPr="00C71F39">
        <w:t>(zvláštní spojení zručnosti s mluvenou řečí)</w:t>
      </w:r>
    </w:p>
    <w:p w:rsidR="006A2969" w:rsidRDefault="00D7751F" w:rsidP="006A2969">
      <w:pPr>
        <w:pStyle w:val="Odstavecseseznamem"/>
        <w:numPr>
          <w:ilvl w:val="4"/>
          <w:numId w:val="21"/>
        </w:numPr>
        <w:spacing w:after="0" w:line="240" w:lineRule="auto"/>
        <w:ind w:left="284" w:hanging="284"/>
      </w:pPr>
      <w:r>
        <w:t>učitelky nazývány „teta</w:t>
      </w:r>
      <w:r w:rsidR="006A2969">
        <w:t>“</w:t>
      </w:r>
    </w:p>
    <w:p w:rsidR="006A2969" w:rsidRDefault="006A2969" w:rsidP="006A2969">
      <w:pPr>
        <w:spacing w:after="0" w:line="240" w:lineRule="auto"/>
      </w:pPr>
    </w:p>
    <w:p w:rsidR="006A2969" w:rsidRPr="009B1F58" w:rsidRDefault="006A2969" w:rsidP="00D7751F">
      <w:pPr>
        <w:pStyle w:val="Nadpis2"/>
      </w:pPr>
      <w:r w:rsidRPr="009B1F58">
        <w:t>Poznámky k zápisům ze Slovenska</w:t>
      </w:r>
    </w:p>
    <w:p w:rsidR="00D7751F" w:rsidRDefault="00D7751F" w:rsidP="00D7751F">
      <w:pPr>
        <w:pStyle w:val="Odstavecseseznamem"/>
        <w:numPr>
          <w:ilvl w:val="4"/>
          <w:numId w:val="22"/>
        </w:numPr>
        <w:spacing w:after="0" w:line="240" w:lineRule="auto"/>
        <w:ind w:left="284" w:hanging="284"/>
        <w:rPr>
          <w:rFonts w:cstheme="minorHAnsi"/>
        </w:rPr>
      </w:pPr>
      <w:r>
        <w:t xml:space="preserve">současný </w:t>
      </w:r>
      <w:r w:rsidR="006A2969">
        <w:t xml:space="preserve">ředitel prešovské školy si postěžoval, že situace na východním Slovensku je složitější než na západě – „jiné složení obyvatelstva, více neslyšících dětí“ </w:t>
      </w:r>
      <w:r w:rsidR="006A2969" w:rsidRPr="00D7751F">
        <w:rPr>
          <w:rFonts w:cstheme="minorHAnsi"/>
        </w:rPr>
        <w:t>→ těžko můžeme říct, že obecně se na východě rodí děti s těžší sluchovou vadou</w:t>
      </w:r>
    </w:p>
    <w:p w:rsidR="006A2969" w:rsidRPr="00D7751F" w:rsidRDefault="006A2969" w:rsidP="00D7751F">
      <w:pPr>
        <w:pStyle w:val="Odstavecseseznamem"/>
        <w:numPr>
          <w:ilvl w:val="4"/>
          <w:numId w:val="22"/>
        </w:numPr>
        <w:spacing w:after="0" w:line="240" w:lineRule="auto"/>
        <w:ind w:left="284" w:hanging="284"/>
        <w:rPr>
          <w:rFonts w:cstheme="minorHAnsi"/>
        </w:rPr>
      </w:pPr>
      <w:r w:rsidRPr="00D7751F">
        <w:rPr>
          <w:u w:val="single"/>
        </w:rPr>
        <w:t>školský klub</w:t>
      </w:r>
      <w:r>
        <w:t xml:space="preserve"> (na Slovensku) = </w:t>
      </w:r>
      <w:r w:rsidRPr="00D7751F">
        <w:rPr>
          <w:u w:val="single"/>
        </w:rPr>
        <w:t>družina</w:t>
      </w:r>
      <w:r>
        <w:t xml:space="preserve"> (v ČR) </w:t>
      </w:r>
      <w:r w:rsidRPr="00D7751F">
        <w:rPr>
          <w:rFonts w:cstheme="minorHAnsi"/>
        </w:rPr>
        <w:t>→</w:t>
      </w:r>
      <w:r>
        <w:t xml:space="preserve"> 1. stupeň ZŠ</w:t>
      </w:r>
    </w:p>
    <w:p w:rsidR="00D7751F" w:rsidRDefault="006A2969" w:rsidP="00D7751F">
      <w:pPr>
        <w:pStyle w:val="Odstavecseseznamem"/>
        <w:spacing w:after="0" w:line="240" w:lineRule="auto"/>
      </w:pPr>
      <w:r>
        <w:t>X</w:t>
      </w:r>
    </w:p>
    <w:p w:rsidR="00D7751F" w:rsidRDefault="006A2969" w:rsidP="00D7751F">
      <w:pPr>
        <w:spacing w:after="0" w:line="240" w:lineRule="auto"/>
        <w:ind w:firstLine="360"/>
      </w:pPr>
      <w:r w:rsidRPr="00D7751F">
        <w:rPr>
          <w:u w:val="single"/>
        </w:rPr>
        <w:t>školní klub</w:t>
      </w:r>
      <w:r>
        <w:t xml:space="preserve"> (v ČR) </w:t>
      </w:r>
      <w:r w:rsidRPr="00D7751F">
        <w:rPr>
          <w:rFonts w:cstheme="minorHAnsi"/>
        </w:rPr>
        <w:t>→</w:t>
      </w:r>
      <w:r>
        <w:t xml:space="preserve"> 2. stupeň ZŠ </w:t>
      </w:r>
      <w:r w:rsidR="00D7751F">
        <w:t xml:space="preserve">a SŠ </w:t>
      </w:r>
      <w:r>
        <w:t xml:space="preserve">(= </w:t>
      </w:r>
      <w:r w:rsidR="00D7751F">
        <w:t xml:space="preserve">jako </w:t>
      </w:r>
      <w:r>
        <w:t>družina</w:t>
      </w:r>
      <w:r w:rsidR="00D7751F">
        <w:t>, ale</w:t>
      </w:r>
      <w:r>
        <w:t xml:space="preserve"> s volnějším režimem; místnost např. </w:t>
      </w:r>
    </w:p>
    <w:p w:rsidR="006A2969" w:rsidRDefault="006A2969" w:rsidP="00D7751F">
      <w:pPr>
        <w:spacing w:after="0" w:line="240" w:lineRule="auto"/>
        <w:ind w:firstLine="360"/>
      </w:pPr>
      <w:r>
        <w:t xml:space="preserve">s počítačem, kde mohou žáci 2. stupně </w:t>
      </w:r>
      <w:r w:rsidR="00D7751F">
        <w:t xml:space="preserve">a SŠ </w:t>
      </w:r>
      <w:r>
        <w:t>trávit volný čas)</w:t>
      </w:r>
    </w:p>
    <w:p w:rsidR="006A2969" w:rsidRPr="006668BF" w:rsidRDefault="006A2969" w:rsidP="00D7751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u w:val="single"/>
        </w:rPr>
      </w:pPr>
      <w:r w:rsidRPr="006668BF">
        <w:rPr>
          <w:u w:val="single"/>
        </w:rPr>
        <w:t>přípravný ročník</w:t>
      </w:r>
    </w:p>
    <w:p w:rsidR="006A2969" w:rsidRDefault="006A2969" w:rsidP="006668BF">
      <w:pPr>
        <w:spacing w:after="0" w:line="240" w:lineRule="auto"/>
        <w:ind w:firstLine="708"/>
      </w:pPr>
      <w:r>
        <w:t>X</w:t>
      </w:r>
      <w:r>
        <w:tab/>
      </w:r>
      <w:r>
        <w:tab/>
      </w:r>
      <w:r>
        <w:tab/>
      </w:r>
      <w:r w:rsidR="00D7751F">
        <w:t>–</w:t>
      </w:r>
      <w:r>
        <w:t xml:space="preserve"> viz odkazy na Moodlu</w:t>
      </w:r>
    </w:p>
    <w:p w:rsidR="006A2969" w:rsidRPr="00D7751F" w:rsidRDefault="006A2969" w:rsidP="00D7751F">
      <w:pPr>
        <w:spacing w:after="0" w:line="240" w:lineRule="auto"/>
        <w:ind w:firstLine="284"/>
        <w:rPr>
          <w:u w:val="single"/>
        </w:rPr>
      </w:pPr>
      <w:r w:rsidRPr="00D7751F">
        <w:rPr>
          <w:u w:val="single"/>
        </w:rPr>
        <w:lastRenderedPageBreak/>
        <w:t>přípravná třída</w:t>
      </w:r>
    </w:p>
    <w:p w:rsidR="006A2969" w:rsidRDefault="00D7751F" w:rsidP="00D7751F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>obrázkov</w:t>
      </w:r>
      <w:r w:rsidR="006A2969">
        <w:t xml:space="preserve">é hodnocení X známky </w:t>
      </w:r>
      <w:r w:rsidR="006A2969" w:rsidRPr="00D7751F">
        <w:rPr>
          <w:rFonts w:cstheme="minorHAnsi"/>
        </w:rPr>
        <w:t>→</w:t>
      </w:r>
      <w:r w:rsidR="006A2969">
        <w:t xml:space="preserve"> </w:t>
      </w:r>
      <w:r w:rsidR="006668BF">
        <w:t xml:space="preserve">obrázky jsou </w:t>
      </w:r>
      <w:r w:rsidR="006A2969">
        <w:t>pro děti</w:t>
      </w:r>
      <w:r>
        <w:t xml:space="preserve"> </w:t>
      </w:r>
      <w:r>
        <w:t>průhlednější</w:t>
      </w:r>
      <w:r>
        <w:t>/srozumitelnější</w:t>
      </w:r>
      <w:r w:rsidR="006A2969">
        <w:t xml:space="preserve">, ale ve skutečnosti </w:t>
      </w:r>
      <w:r w:rsidR="006668BF">
        <w:t>jde o stejný systém</w:t>
      </w:r>
      <w:r w:rsidR="006A2969">
        <w:t xml:space="preserve"> (učitel rozhoduje, co a jak ohodnotí)</w:t>
      </w:r>
    </w:p>
    <w:p w:rsidR="006A2969" w:rsidRDefault="006A2969" w:rsidP="006A2969">
      <w:pPr>
        <w:spacing w:after="0" w:line="240" w:lineRule="auto"/>
      </w:pPr>
    </w:p>
    <w:p w:rsidR="006A2969" w:rsidRPr="006668BF" w:rsidRDefault="006A2969" w:rsidP="00D7751F">
      <w:pPr>
        <w:pStyle w:val="Nadpis2"/>
      </w:pPr>
      <w:r w:rsidRPr="006668BF">
        <w:t>Povinná školní docházka v MŠ v ČR?</w:t>
      </w:r>
    </w:p>
    <w:p w:rsidR="00D7751F" w:rsidRDefault="006A2969" w:rsidP="006A2969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 w:rsidRPr="00D7751F">
        <w:rPr>
          <w:u w:val="single"/>
        </w:rPr>
        <w:t>od 1. září 2017</w:t>
      </w:r>
      <w:r>
        <w:t xml:space="preserve"> bude </w:t>
      </w:r>
      <w:r w:rsidRPr="00D7751F">
        <w:rPr>
          <w:u w:val="single"/>
        </w:rPr>
        <w:t>povinná pro 5leté děti</w:t>
      </w:r>
      <w:r>
        <w:t xml:space="preserve"> </w:t>
      </w:r>
      <w:r w:rsidRPr="00D7751F">
        <w:rPr>
          <w:rFonts w:cstheme="minorHAnsi"/>
        </w:rPr>
        <w:t>→</w:t>
      </w:r>
      <w:r>
        <w:t xml:space="preserve"> alternativa? domácí vzdělávání</w:t>
      </w:r>
    </w:p>
    <w:p w:rsidR="006A2969" w:rsidRDefault="006A2969" w:rsidP="00D7751F">
      <w:pPr>
        <w:pStyle w:val="Odstavecseseznamem"/>
        <w:numPr>
          <w:ilvl w:val="1"/>
          <w:numId w:val="8"/>
        </w:numPr>
        <w:spacing w:after="0" w:line="240" w:lineRule="auto"/>
        <w:ind w:left="567" w:hanging="283"/>
      </w:pPr>
      <w:r>
        <w:t>pozn. k domácímu vzdělávání:</w:t>
      </w:r>
    </w:p>
    <w:p w:rsidR="006A2969" w:rsidRDefault="006A2969" w:rsidP="00D7751F">
      <w:pPr>
        <w:pStyle w:val="Odstavecseseznamem"/>
        <w:numPr>
          <w:ilvl w:val="0"/>
          <w:numId w:val="7"/>
        </w:numPr>
        <w:spacing w:after="0" w:line="240" w:lineRule="auto"/>
        <w:ind w:left="851" w:hanging="284"/>
      </w:pPr>
      <w:r>
        <w:t>dítě musí být zaregistrované v některé MŠ</w:t>
      </w:r>
    </w:p>
    <w:p w:rsidR="006A2969" w:rsidRDefault="006A2969" w:rsidP="00D7751F">
      <w:pPr>
        <w:pStyle w:val="Odstavecseseznamem"/>
        <w:numPr>
          <w:ilvl w:val="0"/>
          <w:numId w:val="7"/>
        </w:numPr>
        <w:spacing w:after="0" w:line="240" w:lineRule="auto"/>
        <w:ind w:left="851" w:hanging="284"/>
      </w:pPr>
      <w:r>
        <w:t>pravidelně chodí do této MŠ na přezkušování</w:t>
      </w:r>
    </w:p>
    <w:p w:rsidR="00D7751F" w:rsidRDefault="00D7751F" w:rsidP="006A2969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>už dlouho</w:t>
      </w:r>
      <w:r w:rsidR="006A2969">
        <w:t xml:space="preserve"> platí, že mateřská </w:t>
      </w:r>
      <w:r w:rsidR="006A2969" w:rsidRPr="00D7751F">
        <w:rPr>
          <w:u w:val="single"/>
        </w:rPr>
        <w:t>škola má povinnost přijmout každé 5leté dítě</w:t>
      </w:r>
      <w:r w:rsidR="006A2969">
        <w:t>, které se do ní hlásí</w:t>
      </w:r>
    </w:p>
    <w:p w:rsidR="00D7751F" w:rsidRDefault="006A2969" w:rsidP="006A2969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 xml:space="preserve">na Slovensku žádný podobný zákon není </w:t>
      </w:r>
      <w:r w:rsidRPr="00D7751F">
        <w:rPr>
          <w:rFonts w:cstheme="minorHAnsi"/>
        </w:rPr>
        <w:t>→</w:t>
      </w:r>
      <w:r>
        <w:t xml:space="preserve"> do mateřských škol chodí málo dětí (romské děti pouze zřídka)</w:t>
      </w:r>
    </w:p>
    <w:p w:rsidR="00D7751F" w:rsidRDefault="006A2969" w:rsidP="00D7751F">
      <w:pPr>
        <w:pStyle w:val="Odstavecseseznamem"/>
        <w:numPr>
          <w:ilvl w:val="1"/>
          <w:numId w:val="8"/>
        </w:numPr>
        <w:spacing w:after="0" w:line="240" w:lineRule="auto"/>
        <w:ind w:left="567" w:hanging="283"/>
      </w:pPr>
      <w:r>
        <w:t>učitelé r</w:t>
      </w:r>
      <w:r w:rsidR="006668BF">
        <w:t>omské děti ve školách nechtějí, proto</w:t>
      </w:r>
      <w:r>
        <w:t xml:space="preserve"> děti do škol</w:t>
      </w:r>
      <w:r w:rsidR="006668BF">
        <w:t xml:space="preserve"> ani</w:t>
      </w:r>
      <w:r>
        <w:t xml:space="preserve"> nelákají</w:t>
      </w:r>
      <w:r w:rsidR="00D7751F">
        <w:t xml:space="preserve"> </w:t>
      </w:r>
      <w:r w:rsidR="00D7751F">
        <w:sym w:font="Symbol" w:char="F0AC"/>
      </w:r>
      <w:r w:rsidR="00D7751F">
        <w:t xml:space="preserve"> </w:t>
      </w:r>
      <w:r>
        <w:t>rádi zůstávají ve své komfortní zóně</w:t>
      </w:r>
      <w:r w:rsidR="006668BF">
        <w:t>; pracují tak, jak byli zvyklí a</w:t>
      </w:r>
      <w:r>
        <w:t xml:space="preserve"> nechtějí změny</w:t>
      </w:r>
    </w:p>
    <w:p w:rsidR="00D7751F" w:rsidRDefault="006A2969" w:rsidP="00D7751F">
      <w:pPr>
        <w:pStyle w:val="Odstavecseseznamem"/>
        <w:numPr>
          <w:ilvl w:val="1"/>
          <w:numId w:val="8"/>
        </w:numPr>
        <w:spacing w:after="0" w:line="240" w:lineRule="auto"/>
        <w:ind w:left="567" w:hanging="283"/>
      </w:pPr>
      <w:r>
        <w:t xml:space="preserve">učitelé (i </w:t>
      </w:r>
      <w:r w:rsidR="00D7751F">
        <w:t>v ČR) často vyčítají romským rodičům</w:t>
      </w:r>
      <w:r>
        <w:t xml:space="preserve">, že je jim budoucnost jejich dětí lhostejná, když své děti neposílají do mateřských škol </w:t>
      </w:r>
      <w:r w:rsidRPr="00D7751F">
        <w:rPr>
          <w:rFonts w:cstheme="minorHAnsi"/>
        </w:rPr>
        <w:t>→</w:t>
      </w:r>
      <w:r>
        <w:t xml:space="preserve"> rodiče také nechodili do MŠ, tak nevidí důvod, proč by tam posílali své děti (každý člověk má jinou zkušenost, kvůli které má </w:t>
      </w:r>
      <w:r w:rsidR="00D7751F">
        <w:t>„</w:t>
      </w:r>
      <w:r>
        <w:t>zkreslený</w:t>
      </w:r>
      <w:r w:rsidR="00D7751F">
        <w:t>“</w:t>
      </w:r>
      <w:r>
        <w:t xml:space="preserve"> pohled na svět)</w:t>
      </w:r>
    </w:p>
    <w:p w:rsidR="006A2969" w:rsidRDefault="006A2969" w:rsidP="00D7751F">
      <w:pPr>
        <w:pStyle w:val="Odstavecseseznamem"/>
        <w:numPr>
          <w:ilvl w:val="1"/>
          <w:numId w:val="8"/>
        </w:numPr>
        <w:spacing w:after="0" w:line="240" w:lineRule="auto"/>
        <w:ind w:left="567" w:hanging="283"/>
      </w:pPr>
      <w:r>
        <w:t>místo obviňování rodičů z nezájmu by bylo dobré jim podat pomocnou ruku</w:t>
      </w:r>
    </w:p>
    <w:p w:rsidR="006A2969" w:rsidRDefault="006A2969" w:rsidP="006A2969">
      <w:pPr>
        <w:spacing w:after="0" w:line="240" w:lineRule="auto"/>
      </w:pPr>
    </w:p>
    <w:p w:rsidR="006A2969" w:rsidRPr="006668BF" w:rsidRDefault="006A2969" w:rsidP="00D7751F">
      <w:pPr>
        <w:pStyle w:val="Nadpis3"/>
      </w:pPr>
      <w:r w:rsidRPr="006668BF">
        <w:t xml:space="preserve">Zkušenost studentky psychologie Katky </w:t>
      </w:r>
      <w:r w:rsidR="00D7751F">
        <w:t xml:space="preserve">Holubové </w:t>
      </w:r>
      <w:r w:rsidRPr="006668BF">
        <w:t>(návštěva v hodině)</w:t>
      </w:r>
    </w:p>
    <w:p w:rsidR="00D7751F" w:rsidRDefault="006A2969" w:rsidP="006A2969">
      <w:pPr>
        <w:pStyle w:val="Odstavecseseznamem"/>
        <w:numPr>
          <w:ilvl w:val="4"/>
          <w:numId w:val="23"/>
        </w:numPr>
        <w:spacing w:after="0" w:line="240" w:lineRule="auto"/>
        <w:ind w:left="284" w:hanging="284"/>
      </w:pPr>
      <w:r>
        <w:t>chodila do Ječné (podle sluchové vady měla chodit do Radlic, ale tam se nudila)</w:t>
      </w:r>
    </w:p>
    <w:p w:rsidR="006A2969" w:rsidRDefault="006A2969" w:rsidP="006A2969">
      <w:pPr>
        <w:pStyle w:val="Odstavecseseznamem"/>
        <w:numPr>
          <w:ilvl w:val="4"/>
          <w:numId w:val="23"/>
        </w:numPr>
        <w:spacing w:after="0" w:line="240" w:lineRule="auto"/>
        <w:ind w:left="284" w:hanging="284"/>
      </w:pPr>
      <w:r>
        <w:t>v Ječné učitelé používali při výuce pouze mluvenou řeč a nebrali ohledy na neslyšící</w:t>
      </w:r>
      <w:r w:rsidR="00D7751F">
        <w:t xml:space="preserve"> – </w:t>
      </w:r>
      <w:r>
        <w:t>nevěděli</w:t>
      </w:r>
      <w:r w:rsidR="00D7751F">
        <w:t>,</w:t>
      </w:r>
      <w:r>
        <w:t xml:space="preserve"> jak s neslyšícími studenty mluvit</w:t>
      </w:r>
    </w:p>
    <w:p w:rsidR="006A2969" w:rsidRDefault="006A2969" w:rsidP="006A2969">
      <w:pPr>
        <w:spacing w:after="0" w:line="240" w:lineRule="auto"/>
      </w:pPr>
    </w:p>
    <w:p w:rsidR="006A2969" w:rsidRDefault="006A2969" w:rsidP="006A2969">
      <w:pPr>
        <w:spacing w:after="0" w:line="240" w:lineRule="auto"/>
        <w:rPr>
          <w:b/>
          <w:u w:val="single"/>
        </w:rPr>
      </w:pPr>
    </w:p>
    <w:p w:rsidR="006A2969" w:rsidRDefault="006A2969" w:rsidP="00D7751F">
      <w:pPr>
        <w:pStyle w:val="Nadpis2"/>
      </w:pPr>
      <w:r w:rsidRPr="006920A3">
        <w:t>Film č. 2 – Radlická škola (50. léta</w:t>
      </w:r>
      <w:r w:rsidR="00D7751F">
        <w:t xml:space="preserve"> 20. století</w:t>
      </w:r>
      <w:r w:rsidRPr="006920A3">
        <w:t>)</w:t>
      </w:r>
    </w:p>
    <w:p w:rsidR="00D7751F" w:rsidRDefault="006668BF" w:rsidP="006A2969">
      <w:pPr>
        <w:pStyle w:val="Odstavecseseznamem"/>
        <w:numPr>
          <w:ilvl w:val="4"/>
          <w:numId w:val="24"/>
        </w:numPr>
        <w:spacing w:after="0" w:line="240" w:lineRule="auto"/>
        <w:ind w:left="284" w:hanging="284"/>
      </w:pPr>
      <w:r>
        <w:t>výrok „Š</w:t>
      </w:r>
      <w:r w:rsidR="006A2969">
        <w:t>kola dělá z neslyšících dětí plnohodnotné občany</w:t>
      </w:r>
      <w:r>
        <w:t>.</w:t>
      </w:r>
      <w:r w:rsidR="006A2969">
        <w:t>“</w:t>
      </w:r>
    </w:p>
    <w:p w:rsidR="00D7751F" w:rsidRDefault="006A2969" w:rsidP="00D7751F">
      <w:pPr>
        <w:pStyle w:val="Odstavecseseznamem"/>
        <w:numPr>
          <w:ilvl w:val="4"/>
          <w:numId w:val="24"/>
        </w:numPr>
        <w:spacing w:after="0" w:line="240" w:lineRule="auto"/>
        <w:ind w:left="284" w:hanging="284"/>
      </w:pPr>
      <w:r>
        <w:t xml:space="preserve">zesilovač zvuku ve třídě </w:t>
      </w:r>
      <w:r w:rsidRPr="00D7751F">
        <w:rPr>
          <w:rFonts w:cstheme="minorHAnsi"/>
        </w:rPr>
        <w:t>→</w:t>
      </w:r>
      <w:r w:rsidR="00D7751F">
        <w:t xml:space="preserve"> dnes individuální sluchadla</w:t>
      </w:r>
    </w:p>
    <w:p w:rsidR="006A2969" w:rsidRDefault="006A2969" w:rsidP="00D7751F">
      <w:pPr>
        <w:pStyle w:val="Odstavecseseznamem"/>
        <w:numPr>
          <w:ilvl w:val="5"/>
          <w:numId w:val="24"/>
        </w:numPr>
        <w:spacing w:after="0" w:line="240" w:lineRule="auto"/>
        <w:ind w:left="567" w:hanging="283"/>
      </w:pPr>
      <w:r>
        <w:t xml:space="preserve">na technický pokrok často odkazovali učitelé </w:t>
      </w:r>
      <w:r w:rsidR="00D7751F">
        <w:t xml:space="preserve">při exkurzi </w:t>
      </w:r>
      <w:r>
        <w:t xml:space="preserve">v Prešově </w:t>
      </w:r>
      <w:r w:rsidRPr="00D7751F">
        <w:rPr>
          <w:rFonts w:cstheme="minorHAnsi"/>
        </w:rPr>
        <w:t>→</w:t>
      </w:r>
      <w:r>
        <w:t xml:space="preserve"> tec</w:t>
      </w:r>
      <w:r w:rsidR="00D7751F">
        <w:t>hnický pokrok je pro ně „nadějí“</w:t>
      </w:r>
      <w:r>
        <w:t xml:space="preserve">, že nebudou neslyšící děti (škola v Prešově se </w:t>
      </w:r>
      <w:r w:rsidR="00D7751F">
        <w:t xml:space="preserve">už teď </w:t>
      </w:r>
      <w:r>
        <w:t>více soustředí na děti s NKS)</w:t>
      </w:r>
    </w:p>
    <w:p w:rsidR="006A2969" w:rsidRDefault="006A2969" w:rsidP="006A2969">
      <w:pPr>
        <w:pBdr>
          <w:bottom w:val="single" w:sz="12" w:space="1" w:color="auto"/>
        </w:pBdr>
        <w:spacing w:after="0" w:line="240" w:lineRule="auto"/>
      </w:pPr>
    </w:p>
    <w:p w:rsidR="006A2969" w:rsidRDefault="006A2969" w:rsidP="006A2969">
      <w:pPr>
        <w:spacing w:after="0" w:line="240" w:lineRule="auto"/>
      </w:pPr>
    </w:p>
    <w:p w:rsidR="006A2969" w:rsidRPr="006F3EB2" w:rsidRDefault="006A2969" w:rsidP="00D7751F">
      <w:pPr>
        <w:pStyle w:val="Nadpis1"/>
      </w:pPr>
      <w:r w:rsidRPr="006F3EB2">
        <w:t>Na příští hodinu</w:t>
      </w:r>
    </w:p>
    <w:p w:rsidR="006A2969" w:rsidRDefault="006A2969" w:rsidP="0021572B">
      <w:pPr>
        <w:pStyle w:val="Odstavecseseznamem"/>
        <w:numPr>
          <w:ilvl w:val="0"/>
          <w:numId w:val="6"/>
        </w:numPr>
        <w:spacing w:after="0" w:line="240" w:lineRule="auto"/>
        <w:ind w:left="284" w:hanging="284"/>
      </w:pPr>
      <w:bookmarkStart w:id="0" w:name="_GoBack"/>
      <w:r>
        <w:t>odkazy na Moodlu (</w:t>
      </w:r>
      <w:r w:rsidR="007B0D53">
        <w:t>přečíst materiál o přípravném ročníku a příp</w:t>
      </w:r>
      <w:r w:rsidR="00A553DE">
        <w:t xml:space="preserve">ravné třídě </w:t>
      </w:r>
      <w:r w:rsidR="0021572B">
        <w:t>–</w:t>
      </w:r>
      <w:r w:rsidR="00A553DE">
        <w:t xml:space="preserve"> </w:t>
      </w:r>
      <w:r w:rsidR="007B0D53">
        <w:t>uvědomit si rozdí</w:t>
      </w:r>
      <w:r w:rsidR="00A553DE">
        <w:t>l</w:t>
      </w:r>
      <w:r w:rsidR="007B0D53">
        <w:t>)</w:t>
      </w:r>
    </w:p>
    <w:p w:rsidR="006A2969" w:rsidRDefault="006A2969" w:rsidP="0021572B">
      <w:pPr>
        <w:pStyle w:val="Odstavecseseznamem"/>
        <w:numPr>
          <w:ilvl w:val="0"/>
          <w:numId w:val="6"/>
        </w:numPr>
        <w:spacing w:after="0" w:line="240" w:lineRule="auto"/>
        <w:ind w:left="284" w:hanging="284"/>
      </w:pPr>
      <w:r>
        <w:t>připravit si novinky ze světa N (kultura, vzdělávání)</w:t>
      </w:r>
    </w:p>
    <w:p w:rsidR="007C55B1" w:rsidRPr="00124965" w:rsidRDefault="006A2969" w:rsidP="0021572B">
      <w:pPr>
        <w:pStyle w:val="Odstavecseseznamem"/>
        <w:numPr>
          <w:ilvl w:val="0"/>
          <w:numId w:val="6"/>
        </w:numPr>
        <w:spacing w:after="0" w:line="240" w:lineRule="auto"/>
        <w:ind w:left="284" w:hanging="284"/>
      </w:pPr>
      <w:r>
        <w:t>budeme dodělávat reflexi exkurze ze Slovenska</w:t>
      </w:r>
      <w:bookmarkEnd w:id="0"/>
    </w:p>
    <w:sectPr w:rsidR="007C55B1" w:rsidRPr="00124965" w:rsidSect="00575E2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D6" w:rsidRDefault="00C243D6" w:rsidP="00015E66">
      <w:pPr>
        <w:spacing w:after="0" w:line="240" w:lineRule="auto"/>
      </w:pPr>
      <w:r>
        <w:separator/>
      </w:r>
    </w:p>
  </w:endnote>
  <w:endnote w:type="continuationSeparator" w:id="0">
    <w:p w:rsidR="00C243D6" w:rsidRDefault="00C243D6" w:rsidP="0001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6400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A28CB" w:rsidRPr="005A28CB" w:rsidRDefault="005A28CB">
        <w:pPr>
          <w:pStyle w:val="Zpat"/>
          <w:jc w:val="right"/>
          <w:rPr>
            <w:sz w:val="16"/>
            <w:szCs w:val="16"/>
          </w:rPr>
        </w:pPr>
        <w:r w:rsidRPr="005A28CB">
          <w:rPr>
            <w:sz w:val="16"/>
            <w:szCs w:val="16"/>
          </w:rPr>
          <w:fldChar w:fldCharType="begin"/>
        </w:r>
        <w:r w:rsidRPr="005A28CB">
          <w:rPr>
            <w:sz w:val="16"/>
            <w:szCs w:val="16"/>
          </w:rPr>
          <w:instrText>PAGE   \* MERGEFORMAT</w:instrText>
        </w:r>
        <w:r w:rsidRPr="005A28CB">
          <w:rPr>
            <w:sz w:val="16"/>
            <w:szCs w:val="16"/>
          </w:rPr>
          <w:fldChar w:fldCharType="separate"/>
        </w:r>
        <w:r w:rsidR="0021572B">
          <w:rPr>
            <w:noProof/>
            <w:sz w:val="16"/>
            <w:szCs w:val="16"/>
          </w:rPr>
          <w:t>6</w:t>
        </w:r>
        <w:r w:rsidRPr="005A28CB">
          <w:rPr>
            <w:sz w:val="16"/>
            <w:szCs w:val="16"/>
          </w:rPr>
          <w:fldChar w:fldCharType="end"/>
        </w:r>
      </w:p>
    </w:sdtContent>
  </w:sdt>
  <w:p w:rsidR="005A28CB" w:rsidRDefault="005A28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D6" w:rsidRDefault="00C243D6" w:rsidP="00015E66">
      <w:pPr>
        <w:spacing w:after="0" w:line="240" w:lineRule="auto"/>
      </w:pPr>
      <w:r>
        <w:separator/>
      </w:r>
    </w:p>
  </w:footnote>
  <w:footnote w:type="continuationSeparator" w:id="0">
    <w:p w:rsidR="00C243D6" w:rsidRDefault="00C243D6" w:rsidP="0001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66" w:rsidRPr="005A28CB" w:rsidRDefault="00015E66" w:rsidP="00124965">
    <w:pPr>
      <w:pStyle w:val="Zhlav"/>
      <w:jc w:val="right"/>
      <w:rPr>
        <w:sz w:val="16"/>
        <w:szCs w:val="16"/>
      </w:rPr>
    </w:pPr>
    <w:r w:rsidRPr="005A28CB">
      <w:rPr>
        <w:sz w:val="16"/>
        <w:szCs w:val="16"/>
      </w:rPr>
      <w:t>Praktické aspekty vzdělávání neslyšících</w:t>
    </w:r>
  </w:p>
  <w:p w:rsidR="00015E66" w:rsidRPr="005A28CB" w:rsidRDefault="00015E66" w:rsidP="00124965">
    <w:pPr>
      <w:pStyle w:val="Zhlav"/>
      <w:jc w:val="right"/>
      <w:rPr>
        <w:sz w:val="16"/>
        <w:szCs w:val="16"/>
      </w:rPr>
    </w:pPr>
    <w:r w:rsidRPr="005A28CB">
      <w:rPr>
        <w:sz w:val="16"/>
        <w:szCs w:val="16"/>
      </w:rPr>
      <w:t>28. 2. 2017</w:t>
    </w:r>
  </w:p>
  <w:p w:rsidR="00015E66" w:rsidRPr="005A28CB" w:rsidRDefault="00015E66" w:rsidP="00124965">
    <w:pPr>
      <w:pStyle w:val="Zhlav"/>
      <w:jc w:val="right"/>
      <w:rPr>
        <w:sz w:val="16"/>
        <w:szCs w:val="16"/>
      </w:rPr>
    </w:pPr>
    <w:r w:rsidRPr="005A28CB">
      <w:rPr>
        <w:sz w:val="16"/>
        <w:szCs w:val="16"/>
      </w:rPr>
      <w:t>Přednášející: Andrea Hudáková</w:t>
    </w:r>
  </w:p>
  <w:p w:rsidR="00015E66" w:rsidRPr="005A28CB" w:rsidRDefault="00015E66" w:rsidP="00124965">
    <w:pPr>
      <w:pStyle w:val="Zhlav"/>
      <w:jc w:val="right"/>
      <w:rPr>
        <w:sz w:val="16"/>
        <w:szCs w:val="16"/>
      </w:rPr>
    </w:pPr>
    <w:r w:rsidRPr="005A28CB">
      <w:rPr>
        <w:sz w:val="16"/>
        <w:szCs w:val="16"/>
      </w:rPr>
      <w:t>Zapsal/zapsala: Jan Cvačka, Karolína Šiková</w:t>
    </w:r>
  </w:p>
  <w:p w:rsidR="00015E66" w:rsidRDefault="00015E66" w:rsidP="0012496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F71"/>
    <w:multiLevelType w:val="hybridMultilevel"/>
    <w:tmpl w:val="DA581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66C1876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F29"/>
    <w:multiLevelType w:val="hybridMultilevel"/>
    <w:tmpl w:val="FB860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39E8"/>
    <w:multiLevelType w:val="hybridMultilevel"/>
    <w:tmpl w:val="8138A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6DA8"/>
    <w:multiLevelType w:val="hybridMultilevel"/>
    <w:tmpl w:val="C2887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8A3"/>
    <w:multiLevelType w:val="hybridMultilevel"/>
    <w:tmpl w:val="C5E8D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AEF"/>
    <w:multiLevelType w:val="hybridMultilevel"/>
    <w:tmpl w:val="326226A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C2601FB"/>
    <w:multiLevelType w:val="hybridMultilevel"/>
    <w:tmpl w:val="3118CEBC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AB06D58"/>
    <w:multiLevelType w:val="hybridMultilevel"/>
    <w:tmpl w:val="39D62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C2B58"/>
    <w:multiLevelType w:val="hybridMultilevel"/>
    <w:tmpl w:val="F530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1821"/>
    <w:multiLevelType w:val="hybridMultilevel"/>
    <w:tmpl w:val="EF005454"/>
    <w:lvl w:ilvl="0" w:tplc="7758E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A6AFD"/>
    <w:multiLevelType w:val="hybridMultilevel"/>
    <w:tmpl w:val="F3E07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0B5B"/>
    <w:multiLevelType w:val="hybridMultilevel"/>
    <w:tmpl w:val="89D6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73D2D"/>
    <w:multiLevelType w:val="hybridMultilevel"/>
    <w:tmpl w:val="82020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5F7F"/>
    <w:multiLevelType w:val="hybridMultilevel"/>
    <w:tmpl w:val="A80075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411C5"/>
    <w:multiLevelType w:val="hybridMultilevel"/>
    <w:tmpl w:val="FAC88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52B61"/>
    <w:multiLevelType w:val="hybridMultilevel"/>
    <w:tmpl w:val="75F4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60C6C"/>
    <w:multiLevelType w:val="hybridMultilevel"/>
    <w:tmpl w:val="4CDA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A4472"/>
    <w:multiLevelType w:val="hybridMultilevel"/>
    <w:tmpl w:val="25D02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43353"/>
    <w:multiLevelType w:val="hybridMultilevel"/>
    <w:tmpl w:val="6AE8B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A2AE6"/>
    <w:multiLevelType w:val="hybridMultilevel"/>
    <w:tmpl w:val="D5361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206DF"/>
    <w:multiLevelType w:val="hybridMultilevel"/>
    <w:tmpl w:val="20F23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92E94"/>
    <w:multiLevelType w:val="hybridMultilevel"/>
    <w:tmpl w:val="654465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535F3"/>
    <w:multiLevelType w:val="hybridMultilevel"/>
    <w:tmpl w:val="025A7A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35287"/>
    <w:multiLevelType w:val="hybridMultilevel"/>
    <w:tmpl w:val="B7DAC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6"/>
  </w:num>
  <w:num w:numId="5">
    <w:abstractNumId w:val="21"/>
  </w:num>
  <w:num w:numId="6">
    <w:abstractNumId w:val="22"/>
  </w:num>
  <w:num w:numId="7">
    <w:abstractNumId w:val="5"/>
  </w:num>
  <w:num w:numId="8">
    <w:abstractNumId w:val="18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23"/>
  </w:num>
  <w:num w:numId="14">
    <w:abstractNumId w:val="17"/>
  </w:num>
  <w:num w:numId="15">
    <w:abstractNumId w:val="8"/>
  </w:num>
  <w:num w:numId="16">
    <w:abstractNumId w:val="4"/>
  </w:num>
  <w:num w:numId="17">
    <w:abstractNumId w:val="7"/>
  </w:num>
  <w:num w:numId="18">
    <w:abstractNumId w:val="15"/>
  </w:num>
  <w:num w:numId="19">
    <w:abstractNumId w:val="19"/>
  </w:num>
  <w:num w:numId="20">
    <w:abstractNumId w:val="20"/>
  </w:num>
  <w:num w:numId="21">
    <w:abstractNumId w:val="3"/>
  </w:num>
  <w:num w:numId="22">
    <w:abstractNumId w:val="14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66"/>
    <w:rsid w:val="00015E66"/>
    <w:rsid w:val="00122CDF"/>
    <w:rsid w:val="00124965"/>
    <w:rsid w:val="00126CB7"/>
    <w:rsid w:val="001451D0"/>
    <w:rsid w:val="001E2E46"/>
    <w:rsid w:val="001F32FE"/>
    <w:rsid w:val="0021572B"/>
    <w:rsid w:val="00222B4E"/>
    <w:rsid w:val="002729CD"/>
    <w:rsid w:val="00344209"/>
    <w:rsid w:val="003C6D57"/>
    <w:rsid w:val="00472EB8"/>
    <w:rsid w:val="004D274A"/>
    <w:rsid w:val="004F492E"/>
    <w:rsid w:val="005532F8"/>
    <w:rsid w:val="00575E24"/>
    <w:rsid w:val="005A28CB"/>
    <w:rsid w:val="00653F52"/>
    <w:rsid w:val="006668BF"/>
    <w:rsid w:val="006A2969"/>
    <w:rsid w:val="00740A42"/>
    <w:rsid w:val="00791E3B"/>
    <w:rsid w:val="007B0D53"/>
    <w:rsid w:val="007C55B1"/>
    <w:rsid w:val="007E2042"/>
    <w:rsid w:val="00895561"/>
    <w:rsid w:val="008B6378"/>
    <w:rsid w:val="008C2A37"/>
    <w:rsid w:val="009903BF"/>
    <w:rsid w:val="00A2307E"/>
    <w:rsid w:val="00A51F54"/>
    <w:rsid w:val="00A553DE"/>
    <w:rsid w:val="00A93F43"/>
    <w:rsid w:val="00AD4A2C"/>
    <w:rsid w:val="00B23915"/>
    <w:rsid w:val="00B754EB"/>
    <w:rsid w:val="00C243D6"/>
    <w:rsid w:val="00CB61BC"/>
    <w:rsid w:val="00D7751F"/>
    <w:rsid w:val="00D77A57"/>
    <w:rsid w:val="00E13ABF"/>
    <w:rsid w:val="00E21F83"/>
    <w:rsid w:val="00EE5C22"/>
    <w:rsid w:val="00EF6969"/>
    <w:rsid w:val="00F247D5"/>
    <w:rsid w:val="00FC7FCD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5A8C2-AE2C-45C0-9E79-1669A96A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E24"/>
  </w:style>
  <w:style w:type="paragraph" w:styleId="Nadpis1">
    <w:name w:val="heading 1"/>
    <w:basedOn w:val="Normln"/>
    <w:next w:val="Normln"/>
    <w:link w:val="Nadpis1Char"/>
    <w:uiPriority w:val="9"/>
    <w:qFormat/>
    <w:rsid w:val="00015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2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28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28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5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E66"/>
  </w:style>
  <w:style w:type="paragraph" w:styleId="Zpat">
    <w:name w:val="footer"/>
    <w:basedOn w:val="Normln"/>
    <w:link w:val="ZpatChar"/>
    <w:uiPriority w:val="99"/>
    <w:unhideWhenUsed/>
    <w:rsid w:val="00015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E66"/>
  </w:style>
  <w:style w:type="character" w:customStyle="1" w:styleId="Nadpis1Char">
    <w:name w:val="Nadpis 1 Char"/>
    <w:basedOn w:val="Standardnpsmoodstavce"/>
    <w:link w:val="Nadpis1"/>
    <w:uiPriority w:val="9"/>
    <w:rsid w:val="0001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249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274A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A28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28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A28C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kn.ff.cuni.cz/content/studentsk%C3%BD-workshop-%C5%BE%C4%8F%C3%A1rek-201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f.cuni.cz/fakulta/o-fakulte/pravidelne-akce/detska-univerzita-ff-uk/detska-univerzita-ff-uk-ls-20162017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pppoprad.s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/o-webu-msmt/financovani-regionalniho-skolst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pocujuci.sk/clan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 Hudáková</cp:lastModifiedBy>
  <cp:revision>3</cp:revision>
  <dcterms:created xsi:type="dcterms:W3CDTF">2017-03-04T18:45:00Z</dcterms:created>
  <dcterms:modified xsi:type="dcterms:W3CDTF">2017-03-04T18:45:00Z</dcterms:modified>
</cp:coreProperties>
</file>