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B4" w:rsidRDefault="00AC27B4" w:rsidP="00AC27B4">
      <w:pPr>
        <w:pStyle w:val="Nadpis2"/>
      </w:pPr>
      <w:r>
        <w:t>Literatura pro děti a mládež</w:t>
      </w:r>
    </w:p>
    <w:p w:rsidR="00AC27B4" w:rsidRPr="00AC27B4" w:rsidRDefault="00AC27B4" w:rsidP="00AC27B4">
      <w:r>
        <w:t>(PhDr. Věra Brožová, PhD.)</w:t>
      </w:r>
    </w:p>
    <w:p w:rsidR="00C303FB" w:rsidRDefault="00AC27B4" w:rsidP="00AC27B4">
      <w:pPr>
        <w:pStyle w:val="Nadpis2"/>
      </w:pPr>
      <w:r>
        <w:t>Základní studijní literatura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MANDYS P. a kol.: 2 x 101 knih pro děti a mládež : nejlepší a nejvlivnější knihy</w:t>
      </w:r>
      <w:r w:rsidR="002B59D5">
        <w:rPr>
          <w:sz w:val="20"/>
        </w:rPr>
        <w:t>, Praha: Albatros, 2013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ŠUBRTOVÁ M. a kol: </w:t>
      </w:r>
      <w:r w:rsidRPr="002B59D5">
        <w:rPr>
          <w:i/>
          <w:sz w:val="20"/>
        </w:rPr>
        <w:t>Slovník autorů literatury pro děti a mládež. II., Čeští spisovatelé</w:t>
      </w:r>
      <w:r w:rsidR="002B59D5">
        <w:rPr>
          <w:sz w:val="20"/>
        </w:rPr>
        <w:t xml:space="preserve">, Praha: </w:t>
      </w:r>
      <w:proofErr w:type="spellStart"/>
      <w:r w:rsidR="002B59D5">
        <w:rPr>
          <w:sz w:val="20"/>
        </w:rPr>
        <w:t>Libri</w:t>
      </w:r>
      <w:proofErr w:type="spellEnd"/>
      <w:r w:rsidR="002B59D5">
        <w:rPr>
          <w:sz w:val="20"/>
        </w:rPr>
        <w:t>, 2012</w:t>
      </w:r>
    </w:p>
    <w:p w:rsidR="002B59D5" w:rsidRDefault="00AC27B4" w:rsidP="002B59D5">
      <w:pPr>
        <w:spacing w:before="120"/>
        <w:rPr>
          <w:sz w:val="20"/>
        </w:rPr>
      </w:pPr>
      <w:bookmarkStart w:id="0" w:name="_GoBack"/>
      <w:r w:rsidRPr="002B59D5">
        <w:rPr>
          <w:sz w:val="20"/>
        </w:rPr>
        <w:t>DOROVSKÝ, I., ŘEŘICHOVÁ, V.:</w:t>
      </w:r>
      <w:r w:rsidRPr="002B59D5">
        <w:rPr>
          <w:rFonts w:ascii="Arial" w:hAnsi="Arial" w:cs="Arial"/>
          <w:color w:val="212063"/>
          <w:sz w:val="18"/>
          <w:szCs w:val="19"/>
        </w:rPr>
        <w:t xml:space="preserve"> </w:t>
      </w:r>
      <w:r w:rsidRPr="002B59D5">
        <w:rPr>
          <w:i/>
          <w:sz w:val="20"/>
        </w:rPr>
        <w:t>Slovník autorů literatury pro děti a mládež. I., Zahraniční spisovatelé</w:t>
      </w:r>
      <w:r w:rsidR="002B59D5">
        <w:rPr>
          <w:sz w:val="20"/>
        </w:rPr>
        <w:t xml:space="preserve">, </w:t>
      </w:r>
      <w:proofErr w:type="spellStart"/>
      <w:r w:rsidR="002B59D5">
        <w:rPr>
          <w:sz w:val="20"/>
        </w:rPr>
        <w:t>Praha:</w:t>
      </w:r>
      <w:r w:rsidRPr="002B59D5">
        <w:rPr>
          <w:sz w:val="20"/>
        </w:rPr>
        <w:t>Libri</w:t>
      </w:r>
      <w:proofErr w:type="spellEnd"/>
      <w:r w:rsidRPr="002B59D5">
        <w:rPr>
          <w:sz w:val="20"/>
        </w:rPr>
        <w:t xml:space="preserve">, </w:t>
      </w:r>
      <w:bookmarkEnd w:id="0"/>
      <w:r w:rsidRPr="002B59D5">
        <w:rPr>
          <w:sz w:val="20"/>
        </w:rPr>
        <w:t xml:space="preserve">2007 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MOCNÁ D., PETERKA, J. a kol: </w:t>
      </w:r>
      <w:r w:rsidRPr="002B59D5">
        <w:rPr>
          <w:i/>
          <w:iCs/>
          <w:sz w:val="20"/>
        </w:rPr>
        <w:t>Encyklopedie literárních žánrů</w:t>
      </w:r>
      <w:r w:rsidRPr="002B59D5">
        <w:rPr>
          <w:iCs/>
          <w:sz w:val="20"/>
        </w:rPr>
        <w:t xml:space="preserve">, </w:t>
      </w:r>
      <w:r w:rsidRPr="002B59D5">
        <w:rPr>
          <w:sz w:val="20"/>
        </w:rPr>
        <w:t>Praha-Litomyšl: Paseka, 2004 (str. 32-37, 16-123, 187-191, 206-212, 316-325, 360-373, 400-413, 472-482, 509-514, 609-612, 687-692)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DĚJINY ČESKÉ LITERATURY PO ROCE  1945, I.-IV., hl. </w:t>
      </w:r>
      <w:proofErr w:type="spellStart"/>
      <w:r w:rsidRPr="002B59D5">
        <w:rPr>
          <w:sz w:val="20"/>
        </w:rPr>
        <w:t>red</w:t>
      </w:r>
      <w:proofErr w:type="spellEnd"/>
      <w:r w:rsidRPr="002B59D5">
        <w:rPr>
          <w:sz w:val="20"/>
        </w:rPr>
        <w:t>. Janoušek P.,  Praha: Academia,  2007, 2008  - zde kapitoly věnované literatuře pro děti a mládež (I: str. 321-345; II: str. 429-442; III: str. 523-542; IV: str. 731-762)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ŠUBRTOVÁ, M. a kol.: </w:t>
      </w:r>
      <w:r w:rsidRPr="002B59D5">
        <w:rPr>
          <w:i/>
          <w:sz w:val="20"/>
        </w:rPr>
        <w:t xml:space="preserve">Pohádkové příběhy v české literatuře pro děti a mládež 1990-2010, </w:t>
      </w:r>
      <w:r w:rsidR="002B59D5" w:rsidRPr="002B59D5">
        <w:rPr>
          <w:sz w:val="20"/>
        </w:rPr>
        <w:t>Brno</w:t>
      </w:r>
      <w:r w:rsidRPr="002B59D5">
        <w:rPr>
          <w:sz w:val="20"/>
        </w:rPr>
        <w:t>: MU</w:t>
      </w:r>
      <w:r w:rsidR="002B59D5">
        <w:rPr>
          <w:sz w:val="20"/>
        </w:rPr>
        <w:t>, 2011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URBANOVÁ, S.: </w:t>
      </w:r>
      <w:r w:rsidRPr="002B59D5">
        <w:rPr>
          <w:i/>
          <w:iCs/>
          <w:sz w:val="20"/>
        </w:rPr>
        <w:t>Meandry a metamorfózy dětské literatury</w:t>
      </w:r>
      <w:r w:rsidRPr="002B59D5">
        <w:rPr>
          <w:iCs/>
          <w:sz w:val="20"/>
        </w:rPr>
        <w:t xml:space="preserve">, </w:t>
      </w:r>
      <w:r w:rsidRPr="002B59D5">
        <w:rPr>
          <w:sz w:val="20"/>
        </w:rPr>
        <w:t xml:space="preserve">Olomouc: </w:t>
      </w:r>
      <w:proofErr w:type="spellStart"/>
      <w:r w:rsidRPr="002B59D5">
        <w:rPr>
          <w:sz w:val="20"/>
        </w:rPr>
        <w:t>Votobia</w:t>
      </w:r>
      <w:proofErr w:type="spellEnd"/>
      <w:r w:rsidRPr="002B59D5">
        <w:rPr>
          <w:sz w:val="20"/>
        </w:rPr>
        <w:t xml:space="preserve">, 2003 (str. 13-48; 193-250) </w:t>
      </w:r>
    </w:p>
    <w:p w:rsidR="00AC27B4" w:rsidRP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TOMAN, J.:</w:t>
      </w:r>
      <w:r w:rsidRPr="002B59D5">
        <w:rPr>
          <w:i/>
          <w:iCs/>
          <w:sz w:val="20"/>
        </w:rPr>
        <w:t xml:space="preserve"> Vybrané kapitoly z teorie dětské literatury</w:t>
      </w:r>
      <w:r w:rsidRPr="002B59D5">
        <w:rPr>
          <w:iCs/>
          <w:sz w:val="20"/>
        </w:rPr>
        <w:t xml:space="preserve">, </w:t>
      </w:r>
      <w:r w:rsidRPr="002B59D5">
        <w:rPr>
          <w:sz w:val="20"/>
        </w:rPr>
        <w:t>České Budějovice: Jihočeská univerzita, 1992 (celá publikace)</w:t>
      </w:r>
    </w:p>
    <w:p w:rsidR="00AC27B4" w:rsidRDefault="00AC27B4" w:rsidP="00AC27B4">
      <w:pPr>
        <w:pStyle w:val="Nadpis2"/>
      </w:pPr>
      <w:r>
        <w:t>Doporučená literatura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PROKŮPEK, T., KOŘÍNEK, P. a kol.: Dějiny československého komiksu 20. století</w:t>
      </w:r>
      <w:r w:rsidR="002B59D5">
        <w:rPr>
          <w:sz w:val="20"/>
        </w:rPr>
        <w:t>,  Praha:  Akropolis, 2014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ŠVEC, Š.: Česky psané časopisy pro děti (1850-1989), Praha : Karolinum : Národní muzeum, 2014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BROŽOVÁ, V.: Karafiátovi Broučci v české kultuře,  Praha: ARSCI, 2011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URBANOVÁ, Svatava: Figury a figurace : studie o ilustracích, obrázkových knihách, albech,  leporelech a komiksech, Ostrava: Ostravská univerzita v Ostravě- FF,  Ústav pro regionální studia, 2010</w:t>
      </w:r>
    </w:p>
    <w:p w:rsidR="00AC27B4" w:rsidRP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NOVÁKOVÁ, L.: Proměny české pohádky : k historii žánru ve čtyřicátých letech 20. století, Brno: MU, 2009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ŠUBRTOVÁ, M.: Tematika smrti v české a světové próze pro děti a mládež, Brno: Masarykova univerzita,  2007</w:t>
      </w:r>
    </w:p>
    <w:p w:rsidR="00AC27B4" w:rsidRP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ČEŇKOVÁ, J. a kol.: Vývoj literatury pro děti a mládež a její žánrové struktury, Praha: Portál, 2006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URBANOVÁ, S.: Sedm klíčů k otevření literatury pro děti a mládež 90. let XX. století. (Reflexe české tvorby a její recepce),  Olomouc: </w:t>
      </w:r>
      <w:proofErr w:type="spellStart"/>
      <w:r w:rsidRPr="002B59D5">
        <w:rPr>
          <w:sz w:val="20"/>
        </w:rPr>
        <w:t>Votobia</w:t>
      </w:r>
      <w:proofErr w:type="spellEnd"/>
      <w:r w:rsidRPr="002B59D5">
        <w:rPr>
          <w:sz w:val="20"/>
        </w:rPr>
        <w:t>, 2004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BETTELHEIM, B.: Za tajemstvím pohádek. Proč a jak je číst v dnešní době, </w:t>
      </w:r>
      <w:r w:rsidR="002B59D5">
        <w:rPr>
          <w:sz w:val="20"/>
        </w:rPr>
        <w:t>Praha: NLN, 2000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PROPP, V. J.: Morfologie pohádky a jiné studie, Praha: H &amp; H, 1999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ŠMAHELOVÁ, H. Návraty a proměny, </w:t>
      </w:r>
      <w:r w:rsidR="002B59D5">
        <w:rPr>
          <w:sz w:val="20"/>
        </w:rPr>
        <w:t>Praha: Albatros, 1989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VŠETIČKA, F.: Čtyři hlasy. O kompoziční výstavbě poezie pro děti,  Ostrava: Profil, 1989</w:t>
      </w:r>
    </w:p>
    <w:p w:rsidR="00AC27B4" w:rsidRP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>NEZKUSIL, V.: Studie z poetiky literatury pro děti a mládež, Praha: Albatros, 1983</w:t>
      </w:r>
    </w:p>
    <w:p w:rsid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lastRenderedPageBreak/>
        <w:t>CHALOUPKA, O.,  NEZKUSIL V. Vybrané kapitoly z teorie dětské literatury I.-III,  Praha: Albatros, 1973-1979</w:t>
      </w:r>
    </w:p>
    <w:p w:rsidR="00AC27B4" w:rsidRPr="002B59D5" w:rsidRDefault="00AC27B4" w:rsidP="002B59D5">
      <w:pPr>
        <w:spacing w:before="120"/>
        <w:rPr>
          <w:sz w:val="20"/>
        </w:rPr>
      </w:pPr>
      <w:r w:rsidRPr="002B59D5">
        <w:rPr>
          <w:sz w:val="20"/>
        </w:rPr>
        <w:t xml:space="preserve">KOPÁL, J.: </w:t>
      </w:r>
      <w:proofErr w:type="spellStart"/>
      <w:r w:rsidRPr="002B59D5">
        <w:rPr>
          <w:sz w:val="20"/>
        </w:rPr>
        <w:t>Literatúra</w:t>
      </w:r>
      <w:proofErr w:type="spellEnd"/>
      <w:r w:rsidRPr="002B59D5">
        <w:rPr>
          <w:sz w:val="20"/>
        </w:rPr>
        <w:t xml:space="preserve"> a </w:t>
      </w:r>
      <w:proofErr w:type="spellStart"/>
      <w:r w:rsidRPr="002B59D5">
        <w:rPr>
          <w:sz w:val="20"/>
        </w:rPr>
        <w:t>detský</w:t>
      </w:r>
      <w:proofErr w:type="spellEnd"/>
      <w:r w:rsidRPr="002B59D5">
        <w:rPr>
          <w:sz w:val="20"/>
        </w:rPr>
        <w:t xml:space="preserve"> aspekt, Bratislava: SPN, 1970  </w:t>
      </w:r>
      <w:r w:rsidRPr="002B59D5">
        <w:rPr>
          <w:sz w:val="20"/>
        </w:rPr>
        <w:br/>
      </w:r>
      <w:r w:rsidRPr="002B59D5">
        <w:rPr>
          <w:sz w:val="20"/>
        </w:rPr>
        <w:br/>
        <w:t>další literatura podle zájmu studentů v semináři</w:t>
      </w:r>
    </w:p>
    <w:sectPr w:rsidR="00AC27B4" w:rsidRPr="002B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4"/>
    <w:rsid w:val="002B59D5"/>
    <w:rsid w:val="00703CAE"/>
    <w:rsid w:val="00AC27B4"/>
    <w:rsid w:val="00C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B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B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3</cp:revision>
  <dcterms:created xsi:type="dcterms:W3CDTF">2016-03-16T20:12:00Z</dcterms:created>
  <dcterms:modified xsi:type="dcterms:W3CDTF">2016-03-16T20:21:00Z</dcterms:modified>
</cp:coreProperties>
</file>