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7" w:rsidRPr="00C873A7" w:rsidRDefault="00C873A7" w:rsidP="00C873A7">
      <w:pPr>
        <w:shd w:val="clear" w:color="auto" w:fill="FFFFFF"/>
        <w:spacing w:after="120" w:line="26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lang w:eastAsia="cs-CZ"/>
        </w:rPr>
      </w:pPr>
      <w:bookmarkStart w:id="0" w:name="_GoBack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Passes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Stark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>Views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kern w:val="36"/>
          <w:lang w:eastAsia="cs-CZ"/>
        </w:rPr>
        <w:t xml:space="preserve"> Are on Display in House</w:t>
      </w:r>
    </w:p>
    <w:p w:rsidR="00C873A7" w:rsidRPr="00C873A7" w:rsidRDefault="00C873A7" w:rsidP="00C873A7">
      <w:pPr>
        <w:shd w:val="clear" w:color="auto" w:fill="FFFFFF"/>
        <w:spacing w:before="30" w:after="30" w:line="288" w:lineRule="atLeast"/>
        <w:outlineLvl w:val="5"/>
        <w:rPr>
          <w:rFonts w:ascii="Times New Roman" w:eastAsia="Times New Roman" w:hAnsi="Times New Roman" w:cs="Times New Roman"/>
          <w:color w:val="808080"/>
          <w:lang w:eastAsia="cs-CZ"/>
        </w:rPr>
      </w:pPr>
      <w:r w:rsidRPr="00C873A7">
        <w:rPr>
          <w:rFonts w:ascii="Times New Roman" w:eastAsia="Times New Roman" w:hAnsi="Times New Roman" w:cs="Times New Roman"/>
          <w:color w:val="808080"/>
          <w:lang w:eastAsia="cs-CZ"/>
        </w:rPr>
        <w:t>By </w:t>
      </w:r>
      <w:hyperlink r:id="rId6" w:tooltip="More Articles by JEREMY W. PETERS" w:history="1">
        <w:r w:rsidRPr="00C873A7">
          <w:rPr>
            <w:rFonts w:ascii="Times New Roman" w:eastAsia="Times New Roman" w:hAnsi="Times New Roman" w:cs="Times New Roman"/>
            <w:color w:val="666699"/>
            <w:lang w:eastAsia="cs-CZ"/>
          </w:rPr>
          <w:t>JEREMY W. PETERS</w:t>
        </w:r>
      </w:hyperlink>
      <w:r w:rsidRPr="00C873A7">
        <w:rPr>
          <w:rFonts w:ascii="Times New Roman" w:eastAsia="Times New Roman" w:hAnsi="Times New Roman" w:cs="Times New Roman"/>
          <w:color w:val="808080"/>
          <w:lang w:eastAsia="cs-CZ"/>
        </w:rPr>
        <w:t> and </w:t>
      </w:r>
      <w:hyperlink r:id="rId7" w:tooltip="More Articles by JONATHAN WEISMAN" w:history="1">
        <w:r w:rsidRPr="00C873A7">
          <w:rPr>
            <w:rFonts w:ascii="Times New Roman" w:eastAsia="Times New Roman" w:hAnsi="Times New Roman" w:cs="Times New Roman"/>
            <w:color w:val="666699"/>
            <w:lang w:eastAsia="cs-CZ"/>
          </w:rPr>
          <w:t>JONATHAN WEISMAN</w:t>
        </w:r>
      </w:hyperlink>
    </w:p>
    <w:p w:rsidR="00C873A7" w:rsidRPr="00C873A7" w:rsidRDefault="00C873A7" w:rsidP="00C873A7">
      <w:pPr>
        <w:shd w:val="clear" w:color="auto" w:fill="FFFFFF"/>
        <w:spacing w:after="0" w:line="288" w:lineRule="atLeast"/>
        <w:outlineLvl w:val="5"/>
        <w:rPr>
          <w:rFonts w:ascii="Times New Roman" w:eastAsia="Times New Roman" w:hAnsi="Times New Roman" w:cs="Times New Roman"/>
          <w:color w:val="80808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808080"/>
          <w:lang w:eastAsia="cs-CZ"/>
        </w:rPr>
        <w:t>Published</w:t>
      </w:r>
      <w:proofErr w:type="spellEnd"/>
      <w:r w:rsidRPr="00C873A7">
        <w:rPr>
          <w:rFonts w:ascii="Times New Roman" w:eastAsia="Times New Roman" w:hAnsi="Times New Roman" w:cs="Times New Roman"/>
          <w:color w:val="808080"/>
          <w:lang w:eastAsia="cs-CZ"/>
        </w:rPr>
        <w:t xml:space="preserve">: </w:t>
      </w:r>
      <w:proofErr w:type="spellStart"/>
      <w:r w:rsidRPr="00C873A7">
        <w:rPr>
          <w:rFonts w:ascii="Times New Roman" w:eastAsia="Times New Roman" w:hAnsi="Times New Roman" w:cs="Times New Roman"/>
          <w:color w:val="808080"/>
          <w:lang w:eastAsia="cs-CZ"/>
        </w:rPr>
        <w:t>March</w:t>
      </w:r>
      <w:proofErr w:type="spellEnd"/>
      <w:r w:rsidRPr="00C873A7">
        <w:rPr>
          <w:rFonts w:ascii="Times New Roman" w:eastAsia="Times New Roman" w:hAnsi="Times New Roman" w:cs="Times New Roman"/>
          <w:color w:val="808080"/>
          <w:lang w:eastAsia="cs-CZ"/>
        </w:rPr>
        <w:t xml:space="preserve"> 20, 2013</w:t>
      </w:r>
    </w:p>
    <w:p w:rsidR="00C873A7" w:rsidRPr="00C873A7" w:rsidRDefault="00C873A7" w:rsidP="00C873A7">
      <w:pPr>
        <w:shd w:val="clear" w:color="auto" w:fill="FFFFFF"/>
        <w:spacing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873A7" w:rsidRPr="00C873A7" w:rsidRDefault="00C873A7" w:rsidP="00C873A7">
      <w:pPr>
        <w:shd w:val="clear" w:color="auto" w:fill="FFFFFF"/>
        <w:spacing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WASHINGTON —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passed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Wednesday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keep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government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financed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through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end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September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resolving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one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contentious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fight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Congress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moved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quickly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next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30" w:line="338" w:lineRule="atLeast"/>
        <w:jc w:val="right"/>
        <w:rPr>
          <w:rFonts w:ascii="Times New Roman" w:eastAsia="Times New Roman" w:hAnsi="Times New Roman" w:cs="Times New Roman"/>
          <w:color w:val="333333"/>
          <w:lang w:eastAsia="cs-CZ"/>
        </w:rPr>
      </w:pPr>
      <w:hyperlink r:id="rId8" w:history="1">
        <w:r w:rsidRPr="00C873A7">
          <w:rPr>
            <w:rFonts w:ascii="Times New Roman" w:eastAsia="Times New Roman" w:hAnsi="Times New Roman" w:cs="Times New Roman"/>
            <w:color w:val="666699"/>
            <w:lang w:eastAsia="cs-CZ"/>
          </w:rPr>
          <w:t>e</w:t>
        </w:r>
      </w:hyperlink>
    </w:p>
    <w:p w:rsidR="00C873A7" w:rsidRPr="00C873A7" w:rsidRDefault="00C873A7" w:rsidP="00C873A7">
      <w:pPr>
        <w:shd w:val="clear" w:color="auto" w:fill="FFFFFF"/>
        <w:spacing w:after="30" w:line="338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C873A7">
        <w:rPr>
          <w:rFonts w:ascii="Times New Roman" w:eastAsia="Times New Roman" w:hAnsi="Times New Roman" w:cs="Times New Roman"/>
          <w:noProof/>
          <w:color w:val="666699"/>
          <w:lang w:eastAsia="cs-CZ"/>
        </w:rPr>
        <w:drawing>
          <wp:inline distT="0" distB="0" distL="0" distR="0" wp14:anchorId="2CBCE56D" wp14:editId="65BA40BD">
            <wp:extent cx="1811655" cy="2514600"/>
            <wp:effectExtent l="0" t="0" r="0" b="0"/>
            <wp:docPr id="1" name="Obrázek 1" descr="http://graphics8.nytimes.com/images/2013/03/21/us/BUDGET/BUDGET-articleInlin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phics8.nytimes.com/images/2013/03/21/us/BUDGET/BUDGET-articleInlin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A7" w:rsidRPr="00C873A7" w:rsidRDefault="00C873A7" w:rsidP="00C873A7">
      <w:pPr>
        <w:shd w:val="clear" w:color="auto" w:fill="FFFFFF"/>
        <w:spacing w:after="45" w:line="294" w:lineRule="atLeast"/>
        <w:jc w:val="right"/>
        <w:outlineLvl w:val="5"/>
        <w:rPr>
          <w:rFonts w:ascii="Times New Roman" w:eastAsia="Times New Roman" w:hAnsi="Times New Roman" w:cs="Times New Roman"/>
          <w:color w:val="909090"/>
          <w:lang w:eastAsia="cs-CZ"/>
        </w:rPr>
      </w:pPr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 xml:space="preserve">Michael </w:t>
      </w:r>
      <w:proofErr w:type="spellStart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>Reynolds</w:t>
      </w:r>
      <w:proofErr w:type="spellEnd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>/</w:t>
      </w:r>
      <w:proofErr w:type="spellStart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>European</w:t>
      </w:r>
      <w:proofErr w:type="spellEnd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>Pressphoto</w:t>
      </w:r>
      <w:proofErr w:type="spellEnd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909090"/>
          <w:lang w:eastAsia="cs-CZ"/>
        </w:rPr>
        <w:t>Agency</w:t>
      </w:r>
      <w:proofErr w:type="spellEnd"/>
    </w:p>
    <w:p w:rsidR="00C873A7" w:rsidRPr="00C873A7" w:rsidRDefault="00C873A7" w:rsidP="00C873A7">
      <w:pPr>
        <w:shd w:val="clear" w:color="auto" w:fill="FFFFFF"/>
        <w:spacing w:after="180" w:line="305" w:lineRule="atLeast"/>
        <w:rPr>
          <w:rFonts w:ascii="Times New Roman" w:eastAsia="Times New Roman" w:hAnsi="Times New Roman" w:cs="Times New Roman"/>
          <w:color w:val="666666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666666"/>
          <w:lang w:eastAsia="cs-CZ"/>
        </w:rPr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666666"/>
          <w:lang w:eastAsia="cs-CZ"/>
        </w:rPr>
        <w:t xml:space="preserve"> Paul D. Ryan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While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dealt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most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immediate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financial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concerns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House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Representatives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engaged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animated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debate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over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2014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fiscal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year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begins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expires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Sept. 30.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irreconcilable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views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two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parties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hold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economics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public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role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government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not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have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been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starker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conflict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As House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moved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ahead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latest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attempt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dismantle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President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Obama’s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health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care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overhaul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—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one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do so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Wednesday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will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another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Thursday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—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holding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news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conference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basement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Capitol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heralding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third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anniversary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law’s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passage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members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took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microphones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floor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make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excessively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partisan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sound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bites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seemed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scripted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campaign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commercials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Each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side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staged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own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moments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political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theater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forcing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casting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designed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embarrass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other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House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brought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proposed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last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week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hope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divide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opponents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’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ranks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put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them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record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supporting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$1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trillion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tax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increases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end, </w:t>
      </w:r>
      <w:hyperlink r:id="rId10" w:tooltip="Breakdown of votes, via Times graphic" w:history="1"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35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Democrats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voted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against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it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and 11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did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not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vote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at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all</w:t>
        </w:r>
        <w:proofErr w:type="spellEnd"/>
      </w:hyperlink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 (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154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them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.)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“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present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” en masse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instead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“no” on a 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fldChar w:fldCharType="begin"/>
      </w: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instrText xml:space="preserve"> HYPERLINK "http://politics.nytimes.com/congress/votes/113/house/1/86" \o "Breakdown of votes, via Times graphic" </w:instrText>
      </w: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fldChar w:fldCharType="separate"/>
      </w:r>
      <w:r w:rsidRPr="00C873A7">
        <w:rPr>
          <w:rFonts w:ascii="Times New Roman" w:eastAsia="Times New Roman" w:hAnsi="Times New Roman" w:cs="Times New Roman"/>
          <w:color w:val="666699"/>
          <w:u w:val="single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666699"/>
          <w:u w:val="single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666699"/>
          <w:u w:val="single"/>
          <w:lang w:eastAsia="cs-CZ"/>
        </w:rPr>
        <w:t>amendment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fldChar w:fldCharType="end"/>
      </w: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offered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most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conservative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members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down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overwhelmingly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no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highlighting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internal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party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divide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levels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two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parties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much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afternoon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debating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budgets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proposed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most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ideological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members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one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side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plan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put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forward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Congressional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Progressive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Caucus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which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cut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Pentagon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2006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levels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impose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new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tax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millionaires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eliminate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tax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subsidies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oil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companies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bolster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unemployment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insurance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other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side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drafted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Study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Committee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which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comprised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House’s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most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conservative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members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plan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open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Arctic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National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Wildlife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Reserve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oil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drilling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raise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eligibility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age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Social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Security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Medicare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70 and balance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four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short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years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instead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10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proposed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Paul D. Ryan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Wisconsin,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leader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fiscal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issues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debate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littered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evocative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metaphors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portents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doom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allegations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theft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even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clash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over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which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party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compared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more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unflatteringly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Europe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Barbara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Lee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California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got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clever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nickname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Ryan budget,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which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have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called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“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Pathway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Prosperity.”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Noting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cuts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programs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designed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help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less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privileged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Lee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suggested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name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more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appropriate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: “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Pathway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Poverty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.”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Adding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liberal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twist to a favorite line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among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no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family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run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federal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government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does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Jim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McDermott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Washington,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mocked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approach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“I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don’t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know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family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America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use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children’s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lunch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money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down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credit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cards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,” he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Tom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McClintock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California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’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included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so much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new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relegate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United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States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similar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Greece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perhaps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worse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, Detroit.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Todd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Rokita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Indiana,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likened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higher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taxes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have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proposed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confiscation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citizens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’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property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debt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their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incur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he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tantamount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stealing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 “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you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take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money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from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future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generations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you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take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money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from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people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don’t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yet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exist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no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intention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back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,” he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, “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it’s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called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thievery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.”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While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repeatedly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made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parallels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between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Democratic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budget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same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policies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have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crushed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economies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Spain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Italy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now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Cyprus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not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outdone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Representative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Chris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Van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Hollen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Maryland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senior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House Budget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Committee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said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truly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European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austerity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included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Republican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plan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House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was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voting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 </w:t>
      </w:r>
      <w:hyperlink r:id="rId11" w:tooltip="NY Times article." w:history="1"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a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vote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</w:t>
        </w:r>
        <w:proofErr w:type="spellStart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>of</w:t>
        </w:r>
        <w:proofErr w:type="spellEnd"/>
        <w:r w:rsidRPr="00C873A7">
          <w:rPr>
            <w:rFonts w:ascii="Times New Roman" w:eastAsia="Times New Roman" w:hAnsi="Times New Roman" w:cs="Times New Roman"/>
            <w:color w:val="666699"/>
            <w:u w:val="single"/>
            <w:lang w:eastAsia="cs-CZ"/>
          </w:rPr>
          <w:t xml:space="preserve"> 73-26</w:t>
        </w:r>
      </w:hyperlink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passed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caps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programs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within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Congress’s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annual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discretion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$984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billion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House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expected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pass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soon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Thursday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eliminating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current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threat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government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shutdown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after="240"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final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bill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did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ease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hit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automatic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cuts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known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sequestration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somewhat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especially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those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that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could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hurt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vulnerable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instance,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amendment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adopted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Wednesday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transferred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$55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million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federal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and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poultry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inspectors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from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other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agriculture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programs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make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sure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food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plants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stay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operation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plan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championed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Mark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Pryor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Arkansas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facing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re-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election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next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year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line="352" w:lineRule="atLeast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Another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amendment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shifted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money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to hard-hit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tuition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assistance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programs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military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service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members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, a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push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championed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by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Senator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Kay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Hagan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North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Carolina,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another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swing-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state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Democrat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up 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for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 xml:space="preserve"> re-</w:t>
      </w:r>
      <w:proofErr w:type="spellStart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election</w:t>
      </w:r>
      <w:proofErr w:type="spellEnd"/>
      <w:r w:rsidRPr="00C873A7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873A7" w:rsidRPr="00C873A7" w:rsidRDefault="00C873A7" w:rsidP="00C873A7">
      <w:pPr>
        <w:shd w:val="clear" w:color="auto" w:fill="FFFFFF"/>
        <w:spacing w:line="306" w:lineRule="atLeast"/>
        <w:outlineLvl w:val="5"/>
        <w:rPr>
          <w:rFonts w:ascii="Times New Roman" w:eastAsia="Times New Roman" w:hAnsi="Times New Roman" w:cs="Times New Roman"/>
          <w:color w:val="AAAAAA"/>
          <w:lang w:eastAsia="cs-CZ"/>
        </w:rPr>
      </w:pPr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A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version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this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article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appeared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in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print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on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March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21, 2013, on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page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 A19 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of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theNew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York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edition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 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with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the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headline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: As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Senate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Passes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Spending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Measure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,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Stark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Budget </w:t>
      </w:r>
      <w:proofErr w:type="spellStart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>Views</w:t>
      </w:r>
      <w:proofErr w:type="spellEnd"/>
      <w:r w:rsidRPr="00C873A7">
        <w:rPr>
          <w:rFonts w:ascii="Times New Roman" w:eastAsia="Times New Roman" w:hAnsi="Times New Roman" w:cs="Times New Roman"/>
          <w:color w:val="AAAAAA"/>
          <w:lang w:eastAsia="cs-CZ"/>
        </w:rPr>
        <w:t xml:space="preserve"> Are on Display in House.</w:t>
      </w:r>
    </w:p>
    <w:bookmarkEnd w:id="0"/>
    <w:p w:rsidR="008C40F5" w:rsidRPr="00C873A7" w:rsidRDefault="008C40F5">
      <w:pPr>
        <w:rPr>
          <w:rFonts w:ascii="Times New Roman" w:hAnsi="Times New Roman" w:cs="Times New Roman"/>
        </w:rPr>
      </w:pPr>
    </w:p>
    <w:sectPr w:rsidR="008C40F5" w:rsidRPr="00C8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210"/>
    <w:multiLevelType w:val="multilevel"/>
    <w:tmpl w:val="786C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A7"/>
    <w:rsid w:val="008C40F5"/>
    <w:rsid w:val="00C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873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3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873A7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apple-converted-space">
    <w:name w:val="apple-converted-space"/>
    <w:basedOn w:val="Standardnpsmoodstavce"/>
    <w:rsid w:val="00C873A7"/>
  </w:style>
  <w:style w:type="character" w:styleId="Hypertextovodkaz">
    <w:name w:val="Hyperlink"/>
    <w:basedOn w:val="Standardnpsmoodstavce"/>
    <w:uiPriority w:val="99"/>
    <w:semiHidden/>
    <w:unhideWhenUsed/>
    <w:rsid w:val="00C873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ption">
    <w:name w:val="caption"/>
    <w:basedOn w:val="Normln"/>
    <w:rsid w:val="00C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7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873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3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873A7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apple-converted-space">
    <w:name w:val="apple-converted-space"/>
    <w:basedOn w:val="Standardnpsmoodstavce"/>
    <w:rsid w:val="00C873A7"/>
  </w:style>
  <w:style w:type="character" w:styleId="Hypertextovodkaz">
    <w:name w:val="Hyperlink"/>
    <w:basedOn w:val="Standardnpsmoodstavce"/>
    <w:uiPriority w:val="99"/>
    <w:semiHidden/>
    <w:unhideWhenUsed/>
    <w:rsid w:val="00C873A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ption">
    <w:name w:val="caption"/>
    <w:basedOn w:val="Normln"/>
    <w:rsid w:val="00C87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8147">
          <w:marLeft w:val="150"/>
          <w:marRight w:val="10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862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4281">
                  <w:marLeft w:val="0"/>
                  <w:marRight w:val="0"/>
                  <w:marTop w:val="0"/>
                  <w:marBottom w:val="0"/>
                  <w:divBdr>
                    <w:top w:val="single" w:sz="6" w:space="0" w:color="EAE8E9"/>
                    <w:left w:val="single" w:sz="6" w:space="0" w:color="EAE8E9"/>
                    <w:bottom w:val="single" w:sz="6" w:space="0" w:color="EAE8E9"/>
                    <w:right w:val="single" w:sz="6" w:space="0" w:color="EAE8E9"/>
                  </w:divBdr>
                </w:div>
              </w:divsChild>
            </w:div>
            <w:div w:id="599022990">
              <w:marLeft w:val="0"/>
              <w:marRight w:val="0"/>
              <w:marTop w:val="36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294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273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413111">
              <w:marLeft w:val="0"/>
              <w:marRight w:val="0"/>
              <w:marTop w:val="36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8795">
          <w:marLeft w:val="150"/>
          <w:marRight w:val="10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16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_me_up2('http://www.nytimes.com/imagepages/2013/03/21/us/BUDGET.html','BUDGET_html','width=430,height=630,scrollbars=yes,toolbars=no,resizable=yes'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opics.nytimes.com/top/reference/timestopics/people/w/jonathan_weisman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ics.nytimes.com/top/reference/timestopics/people/p/jeremy_w_peters/index.html" TargetMode="External"/><Relationship Id="rId11" Type="http://schemas.openxmlformats.org/officeDocument/2006/relationships/hyperlink" Target="http://politics.nytimes.com/congress/votes/113/senate/1/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litics.nytimes.com/congress/votes/113/house/1/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5542</Characters>
  <Application>Microsoft Office Word</Application>
  <DocSecurity>0</DocSecurity>
  <Lines>46</Lines>
  <Paragraphs>12</Paragraphs>
  <ScaleCrop>false</ScaleCrop>
  <Company>Microsoft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kkozak77</dc:creator>
  <cp:lastModifiedBy>kkozak77</cp:lastModifiedBy>
  <cp:revision>1</cp:revision>
  <dcterms:created xsi:type="dcterms:W3CDTF">2013-04-03T08:40:00Z</dcterms:created>
  <dcterms:modified xsi:type="dcterms:W3CDTF">2013-04-03T08:41:00Z</dcterms:modified>
</cp:coreProperties>
</file>